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FC" w:rsidRPr="00A217FC" w:rsidRDefault="00A217FC" w:rsidP="00A217F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A217FC" w:rsidRPr="00A217FC" w:rsidRDefault="00A217FC" w:rsidP="00A217FC">
      <w:pPr>
        <w:spacing w:after="0" w:line="240" w:lineRule="auto"/>
        <w:ind w:left="708" w:right="-360" w:hanging="708"/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</w:pP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</w:rPr>
        <w:t xml:space="preserve">НАРУЧИЛАЦ   </w:t>
      </w:r>
    </w:p>
    <w:p w:rsidR="00A217FC" w:rsidRPr="00A217FC" w:rsidRDefault="00A217FC" w:rsidP="00A217FC">
      <w:pPr>
        <w:spacing w:after="0" w:line="240" w:lineRule="auto"/>
        <w:ind w:left="708" w:right="-360" w:firstLine="720"/>
        <w:rPr>
          <w:rFonts w:ascii="Arial" w:eastAsia="Times New Roman" w:hAnsi="Arial" w:cs="Arial"/>
          <w:sz w:val="18"/>
          <w:szCs w:val="18"/>
          <w:lang w:val="en-GB" w:eastAsia="hr-HR"/>
        </w:rPr>
      </w:pP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 xml:space="preserve">                                                  </w:t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32"/>
          <w:szCs w:val="32"/>
          <w:lang w:val="en-GB" w:eastAsia="hr-HR"/>
        </w:rPr>
        <w:tab/>
      </w:r>
      <w:r w:rsidRPr="00A217FC">
        <w:rPr>
          <w:rFonts w:ascii="Arial" w:eastAsia="Times New Roman" w:hAnsi="Arial" w:cs="Arial"/>
          <w:sz w:val="18"/>
          <w:szCs w:val="18"/>
          <w:lang w:val="en-GB" w:eastAsia="hr-HR"/>
        </w:rPr>
        <w:t xml:space="preserve">                    </w:t>
      </w:r>
      <w:r w:rsidRPr="00A217FC">
        <w:rPr>
          <w:rFonts w:ascii="Arial" w:eastAsia="Times New Roman" w:hAnsi="Arial" w:cs="Arial"/>
          <w:sz w:val="18"/>
          <w:szCs w:val="18"/>
          <w:lang w:val="en-GB" w:eastAsia="hr-HR"/>
        </w:rPr>
        <w:tab/>
      </w:r>
      <w:r w:rsidRPr="00A217FC">
        <w:rPr>
          <w:rFonts w:ascii="Arial" w:eastAsia="Times New Roman" w:hAnsi="Arial" w:cs="Arial"/>
          <w:sz w:val="18"/>
          <w:szCs w:val="18"/>
          <w:lang w:val="en-GB" w:eastAsia="hr-HR"/>
        </w:rPr>
        <w:tab/>
      </w:r>
      <w:r w:rsidRPr="00A217FC">
        <w:rPr>
          <w:rFonts w:ascii="Arial" w:eastAsia="Times New Roman" w:hAnsi="Arial" w:cs="Arial"/>
          <w:sz w:val="18"/>
          <w:szCs w:val="18"/>
          <w:lang w:val="en-GB" w:eastAsia="hr-HR"/>
        </w:rPr>
        <w:tab/>
        <w:t xml:space="preserve">                </w:t>
      </w: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2"/>
          <w:szCs w:val="32"/>
          <w:lang w:val="sr-Cyrl-CS"/>
        </w:rPr>
      </w:pPr>
      <w:r w:rsidRPr="00A217FC">
        <w:rPr>
          <w:rFonts w:ascii="Times New Roman" w:eastAsia="Times New Roman" w:hAnsi="Times New Roman" w:cs="Times New Roman"/>
          <w:caps/>
          <w:sz w:val="32"/>
          <w:szCs w:val="32"/>
          <w:lang w:val="sr-Cyrl-CS"/>
        </w:rPr>
        <w:t>ОПШТИНСКА УПРАВА СВРЉИГ, ул. Радетова бр.</w:t>
      </w:r>
      <w:r w:rsidRPr="00A217FC">
        <w:rPr>
          <w:rFonts w:ascii="Times New Roman" w:eastAsia="Times New Roman" w:hAnsi="Times New Roman" w:cs="Times New Roman"/>
          <w:caps/>
          <w:sz w:val="32"/>
          <w:szCs w:val="32"/>
        </w:rPr>
        <w:t xml:space="preserve"> </w:t>
      </w:r>
      <w:r w:rsidRPr="00A217FC">
        <w:rPr>
          <w:rFonts w:ascii="Times New Roman" w:eastAsia="Times New Roman" w:hAnsi="Times New Roman" w:cs="Times New Roman"/>
          <w:caps/>
          <w:sz w:val="32"/>
          <w:szCs w:val="32"/>
          <w:lang w:val="en-GB"/>
        </w:rPr>
        <w:t>31</w:t>
      </w:r>
      <w:r w:rsidRPr="00A217FC">
        <w:rPr>
          <w:rFonts w:ascii="Times New Roman" w:eastAsia="Times New Roman" w:hAnsi="Times New Roman" w:cs="Times New Roman"/>
          <w:caps/>
          <w:sz w:val="32"/>
          <w:szCs w:val="32"/>
          <w:lang w:val="sr-Cyrl-CS"/>
        </w:rPr>
        <w:t xml:space="preserve">                                          инТернет страница</w:t>
      </w:r>
      <w:r w:rsidRPr="00A217FC">
        <w:rPr>
          <w:rFonts w:ascii="Times New Roman" w:eastAsia="Times New Roman" w:hAnsi="Times New Roman" w:cs="Times New Roman"/>
          <w:caps/>
          <w:sz w:val="32"/>
          <w:szCs w:val="32"/>
          <w:lang w:val="en-GB"/>
        </w:rPr>
        <w:t xml:space="preserve">: </w:t>
      </w:r>
      <w:r w:rsidRPr="00A217FC">
        <w:rPr>
          <w:rFonts w:ascii="Times New Roman" w:eastAsia="Times New Roman" w:hAnsi="Times New Roman" w:cs="Times New Roman"/>
          <w:caps/>
          <w:sz w:val="32"/>
          <w:szCs w:val="32"/>
          <w:lang w:val="sr-Cyrl-CS"/>
        </w:rPr>
        <w:t xml:space="preserve"> </w:t>
      </w:r>
      <w:hyperlink r:id="rId8" w:history="1">
        <w:r w:rsidRPr="00A217FC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GB"/>
          </w:rPr>
          <w:t>www.svrljig.rs</w:t>
        </w:r>
      </w:hyperlink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sz w:val="32"/>
          <w:szCs w:val="32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</w:pPr>
      <w:r w:rsidRPr="00A217FC">
        <w:rPr>
          <w:rFonts w:ascii="Times New Roman" w:eastAsia="Times New Roman" w:hAnsi="Times New Roman" w:cs="Times New Roman"/>
          <w:b/>
          <w:sz w:val="28"/>
          <w:szCs w:val="28"/>
          <w:lang w:val="sr-Cyrl-RS" w:eastAsia="hr-HR"/>
        </w:rPr>
        <w:t>ИЗМЕНЕ И ДОПУНЕ</w:t>
      </w: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Arial" w:eastAsia="Times New Roman" w:hAnsi="Arial" w:cs="Arial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FC">
        <w:rPr>
          <w:rFonts w:ascii="Times New Roman" w:eastAsia="Times New Roman" w:hAnsi="Times New Roman" w:cs="Times New Roman"/>
          <w:sz w:val="36"/>
          <w:szCs w:val="36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КОНКУРСН</w:t>
      </w:r>
      <w:r w:rsidRPr="00A217FC">
        <w:rPr>
          <w:rFonts w:ascii="Times New Roman" w:eastAsia="Times New Roman" w:hAnsi="Times New Roman" w:cs="Times New Roman"/>
          <w:sz w:val="36"/>
          <w:szCs w:val="36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A217FC">
        <w:rPr>
          <w:rFonts w:ascii="Times New Roman" w:eastAsia="Times New Roman" w:hAnsi="Times New Roman" w:cs="Times New Roman"/>
          <w:sz w:val="36"/>
          <w:szCs w:val="36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ДОКУМЕНТАЦИЈ</w:t>
      </w:r>
      <w:r w:rsidRPr="00A217FC">
        <w:rPr>
          <w:rFonts w:ascii="Times New Roman" w:eastAsia="Times New Roman" w:hAnsi="Times New Roman" w:cs="Times New Roman"/>
          <w:sz w:val="36"/>
          <w:szCs w:val="36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</w:t>
      </w:r>
      <w:r w:rsidRPr="00A217FC">
        <w:rPr>
          <w:rFonts w:ascii="Times New Roman" w:eastAsia="Times New Roman" w:hAnsi="Times New Roman" w:cs="Times New Roman"/>
          <w:sz w:val="36"/>
          <w:szCs w:val="36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ЗА ЈАВНУ НАБАВКУ </w:t>
      </w:r>
      <w:r w:rsidR="00175082">
        <w:rPr>
          <w:rFonts w:ascii="Times New Roman" w:eastAsia="Times New Roman" w:hAnsi="Times New Roman" w:cs="Times New Roman"/>
          <w:sz w:val="32"/>
          <w:szCs w:val="32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ДОБАРА</w:t>
      </w: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FC">
        <w:rPr>
          <w:rFonts w:ascii="Times New Roman" w:eastAsia="Times New Roman" w:hAnsi="Times New Roman" w:cs="Times New Roman"/>
          <w:b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75082">
        <w:rPr>
          <w:rFonts w:ascii="Times New Roman" w:eastAsia="Times New Roman" w:hAnsi="Times New Roman" w:cs="Times New Roman"/>
          <w:b/>
          <w:sz w:val="32"/>
          <w:szCs w:val="32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ПУТНИЧКО ВОЗИЛО ЗА ПОТРЕБЕ ОПШТИНСКЕ УПРАВЕ СВРЉИГ</w:t>
      </w: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17FC" w:rsidRPr="00A217FC" w:rsidRDefault="00A217FC" w:rsidP="00A2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sr-Cyrl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ПОСТУПАК ЈАВНЕ НАБАВКЕ </w:t>
      </w:r>
      <w:r w:rsidR="00175082">
        <w:rPr>
          <w:rFonts w:ascii="Times New Roman" w:eastAsia="Times New Roman" w:hAnsi="Times New Roman" w:cs="Times New Roman"/>
          <w:sz w:val="32"/>
          <w:szCs w:val="32"/>
          <w:lang w:val="sr-Cyrl-R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ДОБАРА</w:t>
      </w:r>
      <w:r w:rsidRPr="00A217FC">
        <w:rPr>
          <w:rFonts w:ascii="Times New Roman" w:eastAsia="Times New Roman" w:hAnsi="Times New Roman" w:cs="Times New Roman"/>
          <w:sz w:val="32"/>
          <w:szCs w:val="32"/>
          <w:lang w:val="sr-Cyrl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МАЛЕ ВРЕДНОСТИ</w:t>
      </w:r>
    </w:p>
    <w:p w:rsidR="00A217FC" w:rsidRPr="00A217FC" w:rsidRDefault="00A217FC" w:rsidP="00A217FC">
      <w:pPr>
        <w:spacing w:after="0" w:line="240" w:lineRule="auto"/>
        <w:ind w:right="-360"/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217FC" w:rsidRPr="00A217FC" w:rsidRDefault="00A217FC" w:rsidP="00A217F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БРОЈ НАБАВКЕ</w:t>
      </w:r>
      <w:r w:rsidRPr="00A217FC">
        <w:rPr>
          <w:rFonts w:ascii="Times New Roman" w:eastAsia="Times New Roman" w:hAnsi="Times New Roman" w:cs="Times New Roman"/>
          <w:sz w:val="32"/>
          <w:szCs w:val="32"/>
          <w:lang w:val="sr-Cyrl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75082">
        <w:rPr>
          <w:rFonts w:ascii="Times New Roman" w:eastAsia="Times New Roman" w:hAnsi="Times New Roman" w:cs="Times New Roman"/>
          <w:sz w:val="32"/>
          <w:szCs w:val="32"/>
          <w:lang w:val="sr-Cyrl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</w:t>
      </w:r>
      <w:r w:rsidRPr="00A217FC">
        <w:rPr>
          <w:rFonts w:ascii="Times New Roman" w:eastAsia="Times New Roman" w:hAnsi="Times New Roman" w:cs="Times New Roman"/>
          <w:sz w:val="32"/>
          <w:szCs w:val="32"/>
          <w:lang w:val="sr-Cyrl-CS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Pr="00A217FC">
        <w:rPr>
          <w:rFonts w:ascii="Times New Roman" w:eastAsia="Times New Roman" w:hAnsi="Times New Roman" w:cs="Times New Roman"/>
          <w:sz w:val="32"/>
          <w:szCs w:val="32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</w:p>
    <w:p w:rsidR="00A217FC" w:rsidRPr="00A217FC" w:rsidRDefault="00A217FC" w:rsidP="00A217F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217FC" w:rsidRPr="00A217FC" w:rsidRDefault="00A217FC" w:rsidP="00A217FC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Times New Roman" w:eastAsia="Times New Roman" w:hAnsi="Times New Roman" w:cs="Times New Roman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Times New Roman" w:eastAsia="Times New Roman" w:hAnsi="Times New Roman" w:cs="Times New Roman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Times New Roman" w:eastAsia="Times New Roman" w:hAnsi="Times New Roman" w:cs="Times New Roman"/>
          <w:lang w:val="sr-Cyrl-CS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Times New Roman" w:eastAsia="Times New Roman" w:hAnsi="Times New Roman" w:cs="Times New Roman"/>
          <w:lang w:val="sr-Cyrl-CS" w:eastAsia="hr-HR"/>
        </w:rPr>
      </w:pPr>
    </w:p>
    <w:p w:rsidR="00A217FC" w:rsidRPr="00A217FC" w:rsidRDefault="00A217FC" w:rsidP="00A217FC">
      <w:pPr>
        <w:spacing w:after="0" w:line="240" w:lineRule="auto"/>
        <w:ind w:right="-360"/>
        <w:rPr>
          <w:rFonts w:ascii="Times New Roman" w:eastAsia="Times New Roman" w:hAnsi="Times New Roman" w:cs="Times New Roman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</w:pPr>
    </w:p>
    <w:p w:rsidR="00A217FC" w:rsidRPr="00A217FC" w:rsidRDefault="00A217FC" w:rsidP="00A217FC">
      <w:pPr>
        <w:spacing w:after="0" w:line="240" w:lineRule="auto"/>
        <w:ind w:left="360" w:right="-36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eastAsia="hr-HR"/>
        </w:rPr>
      </w:pPr>
      <w:r w:rsidRPr="00A217FC">
        <w:rPr>
          <w:rFonts w:ascii="Times New Roman" w:eastAsia="Times New Roman" w:hAnsi="Times New Roman" w:cs="Times New Roman"/>
          <w:b/>
          <w:sz w:val="28"/>
          <w:szCs w:val="28"/>
          <w:lang w:val="en-GB" w:eastAsia="hr-HR"/>
        </w:rPr>
        <w:t>– Сврљиг</w:t>
      </w:r>
      <w:r w:rsidRPr="00A217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eastAsia="hr-HR"/>
        </w:rPr>
        <w:t xml:space="preserve">, </w:t>
      </w:r>
      <w:r w:rsidR="0017508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sr-Cyrl-RS" w:eastAsia="hr-HR"/>
        </w:rPr>
        <w:t>јул</w:t>
      </w:r>
      <w:r w:rsidRPr="00A217F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GB" w:eastAsia="hr-HR"/>
        </w:rPr>
        <w:t xml:space="preserve"> 2014. године </w:t>
      </w:r>
    </w:p>
    <w:p w:rsidR="00A217FC" w:rsidRPr="00A217FC" w:rsidRDefault="00A217FC" w:rsidP="00A217FC">
      <w:pPr>
        <w:spacing w:after="0" w:line="240" w:lineRule="auto"/>
        <w:ind w:right="-36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A217FC"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  <w:lastRenderedPageBreak/>
        <w:t xml:space="preserve">На основу члана 54. став 13. тачка 1. и члана 63. став 5. Закона о јавним набавкама („Службени гласник РС“, бр. 124/2012) , наручилац врши </w:t>
      </w:r>
    </w:p>
    <w:p w:rsidR="00A217FC" w:rsidRPr="00A217FC" w:rsidRDefault="00A217FC" w:rsidP="00A217FC">
      <w:pPr>
        <w:tabs>
          <w:tab w:val="center" w:pos="4536"/>
          <w:tab w:val="right" w:pos="9072"/>
        </w:tabs>
        <w:spacing w:after="0" w:line="240" w:lineRule="auto"/>
        <w:ind w:right="-360"/>
        <w:jc w:val="center"/>
        <w:rPr>
          <w:rFonts w:ascii="Arial" w:eastAsia="Times New Roman" w:hAnsi="Arial" w:cs="Arial"/>
          <w:i/>
          <w:sz w:val="24"/>
          <w:szCs w:val="24"/>
          <w:lang w:val="sr-Cyrl-CS" w:eastAsia="hr-HR"/>
        </w:rPr>
      </w:pPr>
    </w:p>
    <w:p w:rsidR="00A217FC" w:rsidRPr="00A217FC" w:rsidRDefault="00A217FC" w:rsidP="00A217FC">
      <w:pPr>
        <w:tabs>
          <w:tab w:val="center" w:pos="4536"/>
          <w:tab w:val="right" w:pos="9072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 w:rsidRPr="00A217FC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ИЗМЕНУ И ДОПУНУ</w:t>
      </w:r>
    </w:p>
    <w:p w:rsidR="00A217FC" w:rsidRPr="00A217FC" w:rsidRDefault="00A217FC" w:rsidP="00A217FC">
      <w:pPr>
        <w:tabs>
          <w:tab w:val="center" w:pos="4536"/>
          <w:tab w:val="right" w:pos="9072"/>
        </w:tabs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</w:pPr>
      <w:r w:rsidRPr="00A217FC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КОНКУРСНЕ ДОКУМЕНТАЦИЈЕ ЗА ЈАВНУ НАБАВКУ МАЛЕ ВРЕДНОСТИ </w:t>
      </w:r>
      <w:r w:rsidR="00175082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ДОБАРА</w:t>
      </w:r>
      <w:r w:rsidRPr="00A217FC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 xml:space="preserve"> – </w:t>
      </w:r>
      <w:r w:rsidR="00175082">
        <w:rPr>
          <w:rFonts w:ascii="Times New Roman" w:eastAsia="Times New Roman" w:hAnsi="Times New Roman" w:cs="Times New Roman"/>
          <w:b/>
          <w:sz w:val="24"/>
          <w:szCs w:val="24"/>
          <w:lang w:val="sr-Cyrl-RS" w:eastAsia="hr-HR"/>
        </w:rPr>
        <w:t>ПУТНИЧКО ВОЗИЛО ЗА ПОТРЕБЕ ОПШТИНСКЕ УПРАВЕ СВРЉИГ</w:t>
      </w:r>
    </w:p>
    <w:p w:rsidR="00A217FC" w:rsidRPr="00A217FC" w:rsidRDefault="00A217FC" w:rsidP="00A217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217FC" w:rsidRPr="00A217FC" w:rsidRDefault="00A217FC" w:rsidP="00A217FC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217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САДРЖИНА ИЗМЕНА И ДОПУНА КОНКУРСНЕ ДОКУМЕНТАЦИЈЕ</w:t>
      </w:r>
    </w:p>
    <w:p w:rsidR="00A217FC" w:rsidRPr="00A217FC" w:rsidRDefault="00A217FC" w:rsidP="00A217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217FC" w:rsidRPr="00A217FC" w:rsidRDefault="00A217FC" w:rsidP="00853669">
      <w:pPr>
        <w:tabs>
          <w:tab w:val="left" w:pos="8647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A217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Измене  и допуне конкурсне документације за јавну набавку </w:t>
      </w:r>
      <w:r w:rsidR="001750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добара</w:t>
      </w:r>
      <w:r w:rsidRPr="00A217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r w:rsidR="0017508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Путничко возило за потребе Општинске управе Сврљиг </w:t>
      </w:r>
      <w:r w:rsidRPr="00A217F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 јавна набавка број </w:t>
      </w:r>
      <w:r w:rsidR="0017508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4</w:t>
      </w:r>
      <w:r w:rsidRPr="00A217F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за 2014. годину</w:t>
      </w:r>
      <w:r w:rsidRPr="00A217F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у поступку јавне набавке мале вредности, састоје се у следећем:</w:t>
      </w:r>
    </w:p>
    <w:p w:rsidR="00A217FC" w:rsidRPr="00A217FC" w:rsidRDefault="00A217FC" w:rsidP="00A2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lang w:val="sr-Cyrl-RS"/>
        </w:rPr>
      </w:pPr>
    </w:p>
    <w:p w:rsidR="00175082" w:rsidRDefault="00853669" w:rsidP="00853669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</w:r>
      <w:r w:rsidR="00A217FC" w:rsidRPr="00A217FC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У  </w:t>
      </w:r>
      <w:r w:rsidR="00175082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Одељку </w:t>
      </w:r>
      <w:r w:rsidR="00175082" w:rsidRPr="005052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>4. УПУТСТВО ПОНУЂАЧИМА КАКО ДА САСТАВЕ ПОНУДУ</w:t>
      </w:r>
      <w:r w:rsidR="00175082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додаје се тачка 9.а, која гласи:</w:t>
      </w:r>
    </w:p>
    <w:p w:rsidR="00505211" w:rsidRDefault="00505211" w:rsidP="00A2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A217FC" w:rsidRPr="00505211" w:rsidRDefault="00853669" w:rsidP="00A2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ab/>
        <w:t>„</w:t>
      </w:r>
      <w:r w:rsidR="00175082" w:rsidRPr="005052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RS"/>
        </w:rPr>
        <w:t xml:space="preserve">9.а. СРЕДСТВО ОБЕЗБЕЂЕЊА </w:t>
      </w:r>
    </w:p>
    <w:p w:rsidR="00175082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</w:r>
      <w:r w:rsidR="00175082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Понуђач је дужан да уз понуду достави 1 (једну) бланко соло меницу за озбиљност понуде која мора бити евидентирана у регистру меница и овлашћења Народне банке Србије, као и потврду о регистрацији достављене менице Меница мора бити оверена печатом и потписана од стране овлашћеног лица, а уз исту мора бити достављено попуњено и оверено менично овлашћење –писмо, са назначеним износом од 10% од укупне вредности понуде без ПДВ. </w:t>
      </w:r>
    </w:p>
    <w:p w:rsidR="00505211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  <w:t>Уз меницу мора бити достављена копија картона депонованих потписа, који је издат од стране пословне банке коју понуђач наводи у меничном овлашћењу – писму. Меничним овлашћењем овлашћује се наручилац да меницу може да попуни на износ не већи од 10% од вредности понуде без ПДВ, као и да меницу може неопозиво, без протеста и трошкова, вансудским путем, у складу са важећим прописима поднети на наплату. Такође, у њему је предвиђено да је меница важећа и у случају да дође до промене лица овлашћених за располагање средствима на текућем рачуну Дужника, статусних промена код Дужника, оснивања нових правних субјеката и др.</w:t>
      </w:r>
    </w:p>
    <w:p w:rsidR="00505211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  <w:t>Менично овлашћење мора важити најмање колико и важење понуде.</w:t>
      </w:r>
    </w:p>
    <w:p w:rsidR="00505211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  <w:t>Меницу за озбиљност понуде наручилац ће наплатити у следећим случајевима:</w:t>
      </w:r>
    </w:p>
    <w:p w:rsidR="00505211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  <w:t>-уколико понуђач након истека рока за подношење понуда повуче или мења своју понуду;</w:t>
      </w:r>
    </w:p>
    <w:p w:rsidR="00505211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  <w:t>-уколико понуђач коме је додељен уговор благовремено не потпише уговор о јавној набавци.</w:t>
      </w:r>
    </w:p>
    <w:p w:rsidR="00A217FC" w:rsidRPr="00A217FC" w:rsidRDefault="0050521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ab/>
        <w:t>Уколико понуђач не достави меницу за озбиљност понуде, његова понуда ће бити одбијена као неприхватљива.</w:t>
      </w:r>
      <w:r w:rsidR="00A217FC" w:rsidRPr="00A217FC"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“  </w:t>
      </w:r>
    </w:p>
    <w:p w:rsidR="00752191" w:rsidRDefault="00752191" w:rsidP="0075219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У обрасцу бр. 6. – ТЕХНИЧКЕ КАРАКТЕРИСТИКЕ (СПЕЦИФИКАЦИЈА) ДОБАРА, мења се:</w:t>
      </w:r>
    </w:p>
    <w:p w:rsidR="00752191" w:rsidRDefault="00752191" w:rsidP="0075219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„Број седишта   - 4</w:t>
      </w:r>
    </w:p>
    <w:p w:rsidR="00A217FC" w:rsidRPr="00A217FC" w:rsidRDefault="00752191" w:rsidP="0075219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Гаранција за каросерију: минимум 2 године“ </w:t>
      </w:r>
    </w:p>
    <w:p w:rsidR="00A217FC" w:rsidRPr="00A217FC" w:rsidRDefault="00A217FC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A217FC" w:rsidRPr="00A217FC" w:rsidRDefault="00752191" w:rsidP="00505211">
      <w:pPr>
        <w:autoSpaceDE w:val="0"/>
        <w:autoSpaceDN w:val="0"/>
        <w:adjustRightInd w:val="0"/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Измењен Образац бр. 6.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>– ТЕХНИЧКЕ КАРАКТЕРИСТИКЕ (СПЕЦИФИКАЦИЈА) ДОБАРА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  <w:t xml:space="preserve"> у прилогу.</w:t>
      </w:r>
    </w:p>
    <w:p w:rsidR="00A217FC" w:rsidRPr="00A217FC" w:rsidRDefault="00A217FC" w:rsidP="00A21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A217FC" w:rsidRPr="00A217FC" w:rsidRDefault="00A217FC" w:rsidP="00A217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A217FC" w:rsidRPr="00A217FC" w:rsidRDefault="00A217FC" w:rsidP="00A217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tbl>
      <w:tblPr>
        <w:tblpPr w:leftFromText="180" w:rightFromText="180" w:bottomFromText="200" w:vertAnchor="text" w:horzAnchor="margin" w:tblpY="-4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DB3E2"/>
        <w:tblLayout w:type="fixed"/>
        <w:tblLook w:val="04A0" w:firstRow="1" w:lastRow="0" w:firstColumn="1" w:lastColumn="0" w:noHBand="0" w:noVBand="1"/>
      </w:tblPr>
      <w:tblGrid>
        <w:gridCol w:w="9963"/>
      </w:tblGrid>
      <w:tr w:rsidR="008F1504" w:rsidTr="008F1504">
        <w:trPr>
          <w:trHeight w:val="1630"/>
        </w:trPr>
        <w:tc>
          <w:tcPr>
            <w:tcW w:w="9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F1504" w:rsidRPr="00752191" w:rsidRDefault="008F1504" w:rsidP="00752191">
            <w:pPr>
              <w:pStyle w:val="ListParagraph"/>
              <w:widowControl w:val="0"/>
              <w:numPr>
                <w:ilvl w:val="0"/>
                <w:numId w:val="2"/>
              </w:numPr>
              <w:spacing w:before="101" w:after="0" w:line="278" w:lineRule="exact"/>
              <w:jc w:val="both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val="sr-Cyrl-RS" w:eastAsia="zh-CN"/>
              </w:rPr>
            </w:pPr>
            <w:r w:rsidRPr="00752191">
              <w:rPr>
                <w:rFonts w:ascii="Times New Roman" w:eastAsia="SimSun" w:hAnsi="Times New Roman" w:cs="Times New Roman"/>
                <w:b/>
                <w:bCs/>
                <w:iCs/>
                <w:kern w:val="2"/>
                <w:sz w:val="24"/>
                <w:szCs w:val="24"/>
                <w:lang w:val="sr-Cyrl-CS" w:eastAsia="zh-CN"/>
              </w:rPr>
              <w:t>ТЕХНИЧКЕ КАРАКТЕРИСТИКЕ (СПЕЦИФИКАЦИЈА)  ДОБАРА</w:t>
            </w:r>
          </w:p>
        </w:tc>
      </w:tr>
    </w:tbl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sr-Cyrl-CS" w:eastAsia="zh-CN"/>
        </w:rPr>
      </w:pP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Предмет јавне набавке је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sr-Cyrl-CS" w:eastAsia="zh-CN"/>
        </w:rPr>
        <w:t xml:space="preserve">НАБАВКА ПУТНИЧКОГ ВОЗИЛА ЗА ПОТРЕБЕ ОПШТИНСКЕ УПРАВЕ СВРЉИГ:  </w:t>
      </w:r>
    </w:p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zh-CN"/>
        </w:rPr>
      </w:pPr>
    </w:p>
    <w:tbl>
      <w:tblPr>
        <w:tblW w:w="0" w:type="auto"/>
        <w:tblInd w:w="3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0"/>
        <w:gridCol w:w="4707"/>
      </w:tblGrid>
      <w:tr w:rsidR="008F1504" w:rsidTr="008F1504">
        <w:trPr>
          <w:trHeight w:val="408"/>
          <w:tblHeader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Марка возила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LADA NIVA 1.7 </w:t>
            </w: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sr-Cyrl-RS"/>
              </w:rPr>
              <w:t xml:space="preserve"> или еквивалент</w:t>
            </w:r>
          </w:p>
        </w:tc>
      </w:tr>
      <w:tr w:rsidR="008F1504" w:rsidTr="008F1504">
        <w:trPr>
          <w:trHeight w:val="180"/>
          <w:tblHeader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Тип возила</w:t>
            </w:r>
          </w:p>
        </w:tc>
        <w:tc>
          <w:tcPr>
            <w:tcW w:w="4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sr-Cyrl-CS"/>
              </w:rPr>
              <w:t>Путничко теренско возило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Запремина мотора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до 1700 цм3 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Снага мотора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Latn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61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Latn-RS"/>
              </w:rPr>
              <w:t xml:space="preserve"> к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Број седишта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8F1504" w:rsidRP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</w:p>
        </w:tc>
      </w:tr>
      <w:tr w:rsidR="008F1504" w:rsidTr="008F1504">
        <w:trPr>
          <w:trHeight w:val="180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врата 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2 + 1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Боја 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Бела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Година производње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2014</w:t>
            </w:r>
          </w:p>
        </w:tc>
      </w:tr>
      <w:tr w:rsidR="008F1504" w:rsidTr="008F1504">
        <w:trPr>
          <w:trHeight w:val="180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Број пређених километара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</w:p>
        </w:tc>
      </w:tr>
      <w:tr w:rsidR="008F1504" w:rsidTr="008F1504">
        <w:trPr>
          <w:trHeight w:val="180"/>
        </w:trPr>
        <w:tc>
          <w:tcPr>
            <w:tcW w:w="4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Врста горива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jc w:val="right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Безоловни  бензин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Опрема на возилу:</w:t>
            </w: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стандардна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опрема 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</w:rPr>
              <w:t>ABS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Инструмент табла са функцијом путног компјутера</w:t>
            </w:r>
          </w:p>
        </w:tc>
      </w:tr>
      <w:tr w:rsidR="008F1504" w:rsidTr="008F1504">
        <w:trPr>
          <w:trHeight w:val="37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Сигнализатор закопчавања појасева возачевог седишта</w:t>
            </w:r>
          </w:p>
        </w:tc>
      </w:tr>
      <w:tr w:rsidR="008F1504" w:rsidTr="008F1504">
        <w:trPr>
          <w:trHeight w:val="37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  <w:t>Хидраулични серво управљач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Стални погон 4х4 са редукцијом брзоходно-спороходно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Могућност блокаде диференцијала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Тонирана стакла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Систем са директним убризгавањем горива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Задовољени ЕУРО 5 стандарди</w:t>
            </w:r>
          </w:p>
        </w:tc>
      </w:tr>
      <w:tr w:rsidR="008F1504" w:rsidTr="008F1504">
        <w:trPr>
          <w:trHeight w:val="191"/>
        </w:trPr>
        <w:tc>
          <w:tcPr>
            <w:tcW w:w="436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1504" w:rsidRDefault="008F1504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504" w:rsidRDefault="008F1504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4"/>
                <w:szCs w:val="24"/>
                <w:lang w:val="sr-Cyrl-RS"/>
              </w:rPr>
              <w:t>Електронска заштита од крађе</w:t>
            </w:r>
          </w:p>
        </w:tc>
      </w:tr>
    </w:tbl>
    <w:p w:rsidR="008F1504" w:rsidRDefault="008F1504" w:rsidP="008F1504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</w:pPr>
    </w:p>
    <w:p w:rsidR="008F1504" w:rsidRDefault="008F1504" w:rsidP="008F1504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lastRenderedPageBreak/>
        <w:t>Гаранција за возило (општа):минимум 2 године_________________(уписати)</w:t>
      </w:r>
    </w:p>
    <w:p w:rsidR="008F1504" w:rsidRDefault="008F1504" w:rsidP="008F1504">
      <w:pPr>
        <w:spacing w:after="0"/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>Гаранција за боју:минимум 2 године___________________________(уписати)</w:t>
      </w:r>
    </w:p>
    <w:p w:rsidR="008F1504" w:rsidRDefault="008F1504" w:rsidP="008F1504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 xml:space="preserve">Гаранција за каросерију:минимум 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 xml:space="preserve"> годин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>е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>_____________________(уписати)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Cyrl-CS"/>
        </w:rPr>
        <w:t xml:space="preserve">  </w:t>
      </w:r>
    </w:p>
    <w:p w:rsidR="008F1504" w:rsidRDefault="008F1504" w:rsidP="008F1504">
      <w:pPr>
        <w:jc w:val="both"/>
        <w:rPr>
          <w:rFonts w:ascii="Times New Roman" w:hAnsi="Times New Roman" w:cs="Times New Roman"/>
          <w:lang w:val="sr-Cyrl-CS"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Cyrl-CS"/>
        </w:rPr>
        <w:t>Понуђач је дужан да приложи техничку документацију произвођача</w:t>
      </w:r>
      <w: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  <w:t xml:space="preserve"> -</w:t>
      </w:r>
      <w:r>
        <w:rPr>
          <w:rFonts w:ascii="Times New Roman" w:hAnsi="Times New Roman" w:cs="Times New Roman"/>
          <w:lang w:val="sr-Cyrl-CS" w:eastAsia="zh-CN"/>
        </w:rPr>
        <w:t xml:space="preserve"> КАТАЛОГ - ПРОСПЕКТ са фотографијама и техничким карактеристикама - спецификацијом возила које се нуди, у папирном облику;</w:t>
      </w:r>
    </w:p>
    <w:p w:rsidR="008F1504" w:rsidRDefault="008F1504" w:rsidP="008F1504">
      <w:pPr>
        <w:jc w:val="both"/>
        <w:rPr>
          <w:rFonts w:ascii="Times New Roman" w:hAnsi="Times New Roman" w:cs="Times New Roman"/>
          <w:noProof/>
          <w:sz w:val="24"/>
          <w:szCs w:val="24"/>
          <w:lang w:val="sr-Latn-CS" w:eastAsia="sr-Cyrl-CS"/>
        </w:rPr>
      </w:pPr>
      <w:r>
        <w:rPr>
          <w:rFonts w:ascii="Times New Roman" w:hAnsi="Times New Roman" w:cs="Times New Roman"/>
          <w:lang w:val="sr-Cyrl-CS" w:eastAsia="zh-CN"/>
        </w:rPr>
        <w:t xml:space="preserve"> </w:t>
      </w:r>
      <w:r>
        <w:rPr>
          <w:rFonts w:ascii="Times New Roman" w:hAnsi="Times New Roman" w:cs="Times New Roman"/>
          <w:b/>
          <w:bCs/>
          <w:lang w:val="sr-Cyrl-CS" w:eastAsia="zh-CN"/>
        </w:rPr>
        <w:t>Напомена:</w:t>
      </w:r>
      <w:r>
        <w:rPr>
          <w:rFonts w:ascii="Times New Roman" w:hAnsi="Times New Roman" w:cs="Times New Roman"/>
          <w:lang w:val="sr-Cyrl-CS" w:eastAsia="zh-CN"/>
        </w:rPr>
        <w:t xml:space="preserve"> уколико је каталог - проспект на страном језику, понуђач је дужан да приложи и неоверен превод истих на српски језик; </w:t>
      </w:r>
      <w:r>
        <w:rPr>
          <w:rFonts w:ascii="Times New Roman" w:hAnsi="Times New Roman" w:cs="Times New Roman"/>
          <w:noProof/>
          <w:sz w:val="24"/>
          <w:szCs w:val="24"/>
          <w:lang w:val="sr-Latn-CS" w:eastAsia="sr-Cyrl-CS"/>
        </w:rPr>
        <w:t xml:space="preserve"> (са јасно назначеним моделом) у којој се јасно виде све карактеристике понуђеног добра тражене у техничкој спецификацији ове конкурсне документације.</w:t>
      </w:r>
    </w:p>
    <w:p w:rsidR="008F1504" w:rsidRDefault="008F1504" w:rsidP="008F1504">
      <w:pPr>
        <w:rPr>
          <w:rFonts w:ascii="Times New Roman" w:hAnsi="Times New Roman" w:cs="Times New Roman"/>
          <w:noProof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 w:eastAsia="sr-Cyrl-CS"/>
        </w:rPr>
        <w:t>Такође, потребно је да за понуђени путнички аутомобил постоји овлашћени сервис. Потребно је доставити писани доказ о овлашћеном сервисеру.</w:t>
      </w:r>
    </w:p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zh-CN"/>
        </w:rPr>
      </w:pPr>
    </w:p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val="sr-Cyrl-CS" w:eastAsia="zh-CN"/>
        </w:rPr>
      </w:pPr>
    </w:p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0"/>
        <w:gridCol w:w="3065"/>
        <w:gridCol w:w="3097"/>
      </w:tblGrid>
      <w:tr w:rsidR="008F1504" w:rsidTr="008F1504">
        <w:tc>
          <w:tcPr>
            <w:tcW w:w="3080" w:type="dxa"/>
            <w:vAlign w:val="center"/>
            <w:hideMark/>
          </w:tcPr>
          <w:p w:rsidR="008F1504" w:rsidRDefault="008F1504">
            <w:pPr>
              <w:spacing w:line="100" w:lineRule="atLeast"/>
              <w:jc w:val="center"/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zh-CN"/>
              </w:rPr>
              <w:t>Датум:</w:t>
            </w:r>
          </w:p>
        </w:tc>
        <w:tc>
          <w:tcPr>
            <w:tcW w:w="3065" w:type="dxa"/>
            <w:vAlign w:val="center"/>
            <w:hideMark/>
          </w:tcPr>
          <w:p w:rsidR="008F1504" w:rsidRDefault="008F1504">
            <w:pPr>
              <w:spacing w:line="100" w:lineRule="atLeast"/>
              <w:jc w:val="center"/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zh-CN"/>
              </w:rPr>
              <w:t>М.П.</w:t>
            </w:r>
          </w:p>
        </w:tc>
        <w:tc>
          <w:tcPr>
            <w:tcW w:w="3097" w:type="dxa"/>
            <w:vAlign w:val="center"/>
            <w:hideMark/>
          </w:tcPr>
          <w:p w:rsidR="008F1504" w:rsidRDefault="008F1504">
            <w:pPr>
              <w:spacing w:line="100" w:lineRule="atLeast"/>
              <w:jc w:val="center"/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Calibri"/>
                <w:kern w:val="2"/>
                <w:sz w:val="24"/>
                <w:szCs w:val="24"/>
                <w:lang w:eastAsia="zh-CN"/>
              </w:rPr>
              <w:t>Потпис понуђача</w:t>
            </w:r>
          </w:p>
        </w:tc>
      </w:tr>
      <w:tr w:rsidR="008F1504" w:rsidTr="008F1504"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1504" w:rsidRDefault="008F1504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Calibri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3065" w:type="dxa"/>
          </w:tcPr>
          <w:p w:rsidR="008F1504" w:rsidRDefault="008F1504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Calibri"/>
                <w:kern w:val="2"/>
                <w:sz w:val="24"/>
                <w:szCs w:val="20"/>
                <w:lang w:eastAsia="zh-CN"/>
              </w:rPr>
            </w:pPr>
          </w:p>
        </w:tc>
        <w:tc>
          <w:tcPr>
            <w:tcW w:w="30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F1504" w:rsidRDefault="008F1504">
            <w:pPr>
              <w:snapToGrid w:val="0"/>
              <w:spacing w:line="100" w:lineRule="atLeast"/>
              <w:jc w:val="both"/>
              <w:rPr>
                <w:rFonts w:ascii="Times New Roman" w:eastAsia="SimSun" w:hAnsi="Times New Roman" w:cs="Calibri"/>
                <w:kern w:val="2"/>
                <w:sz w:val="24"/>
                <w:szCs w:val="20"/>
                <w:lang w:eastAsia="zh-CN"/>
              </w:rPr>
            </w:pPr>
          </w:p>
        </w:tc>
      </w:tr>
    </w:tbl>
    <w:p w:rsidR="008F1504" w:rsidRDefault="008F1504" w:rsidP="008F1504">
      <w:pPr>
        <w:spacing w:after="0" w:line="240" w:lineRule="auto"/>
        <w:ind w:firstLine="227"/>
        <w:jc w:val="both"/>
        <w:rPr>
          <w:rFonts w:ascii="Times New Roman" w:eastAsia="SimSun" w:hAnsi="Times New Roman" w:cs="Calibri"/>
          <w:kern w:val="2"/>
          <w:sz w:val="16"/>
          <w:szCs w:val="16"/>
          <w:lang w:eastAsia="zh-CN"/>
        </w:rPr>
      </w:pPr>
    </w:p>
    <w:p w:rsidR="008F1504" w:rsidRDefault="008F1504" w:rsidP="008F150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eastAsia="zh-CN"/>
        </w:rPr>
      </w:pPr>
    </w:p>
    <w:p w:rsidR="008F1504" w:rsidRDefault="008F1504" w:rsidP="008F1504">
      <w:pPr>
        <w:spacing w:before="29" w:after="0" w:line="278" w:lineRule="exact"/>
        <w:jc w:val="both"/>
        <w:rPr>
          <w:rFonts w:ascii="Times New Roman" w:eastAsia="SimSun" w:hAnsi="Times New Roman" w:cs="Times New Roman"/>
          <w:b/>
          <w:kern w:val="2"/>
          <w:sz w:val="24"/>
          <w:szCs w:val="24"/>
          <w:lang w:val="sr-Cyrl-CS" w:eastAsia="sr-Cyrl-CS"/>
        </w:rPr>
      </w:pPr>
    </w:p>
    <w:p w:rsidR="00A217FC" w:rsidRPr="008F1504" w:rsidRDefault="00A217FC" w:rsidP="00A217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RS"/>
        </w:rPr>
      </w:pPr>
    </w:p>
    <w:p w:rsidR="00A217FC" w:rsidRPr="00A217FC" w:rsidRDefault="00A217FC" w:rsidP="00A217FC">
      <w:pPr>
        <w:tabs>
          <w:tab w:val="lef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sr-Cyrl-CS"/>
        </w:rPr>
      </w:pPr>
    </w:p>
    <w:p w:rsidR="007F02F4" w:rsidRDefault="007F02F4"/>
    <w:sectPr w:rsidR="007F02F4" w:rsidSect="0053417C">
      <w:footerReference w:type="default" r:id="rId9"/>
      <w:pgSz w:w="11906" w:h="16838"/>
      <w:pgMar w:top="1440" w:right="1800" w:bottom="1440" w:left="180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AF" w:rsidRDefault="009F25AF">
      <w:pPr>
        <w:spacing w:after="0" w:line="240" w:lineRule="auto"/>
      </w:pPr>
      <w:r>
        <w:separator/>
      </w:r>
    </w:p>
  </w:endnote>
  <w:endnote w:type="continuationSeparator" w:id="0">
    <w:p w:rsidR="009F25AF" w:rsidRDefault="009F2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CC9" w:rsidRPr="00E401A0" w:rsidRDefault="00A217FC" w:rsidP="00E401A0">
    <w:pPr>
      <w:pStyle w:val="Footer"/>
      <w:pBdr>
        <w:top w:val="thinThickSmallGap" w:sz="24" w:space="1" w:color="622423"/>
      </w:pBdr>
      <w:tabs>
        <w:tab w:val="clear" w:pos="4680"/>
        <w:tab w:val="right" w:pos="8306"/>
      </w:tabs>
      <w:rPr>
        <w:rFonts w:ascii="Cambria" w:hAnsi="Cambria"/>
      </w:rPr>
    </w:pPr>
    <w:r w:rsidRPr="00E401A0">
      <w:rPr>
        <w:rFonts w:ascii="Cambria" w:hAnsi="Cambria"/>
      </w:rPr>
      <w:t xml:space="preserve">Измене  </w:t>
    </w:r>
    <w:r w:rsidR="008F1504">
      <w:rPr>
        <w:rFonts w:ascii="Cambria" w:hAnsi="Cambria"/>
        <w:lang w:val="sr-Cyrl-RS"/>
      </w:rPr>
      <w:t xml:space="preserve">и допуне </w:t>
    </w:r>
    <w:r w:rsidRPr="00E401A0">
      <w:rPr>
        <w:rFonts w:ascii="Cambria" w:hAnsi="Cambria"/>
      </w:rPr>
      <w:t xml:space="preserve">конкурсне документације за ЈНМВ </w:t>
    </w:r>
    <w:r w:rsidR="008F1504">
      <w:rPr>
        <w:rFonts w:ascii="Cambria" w:hAnsi="Cambria"/>
        <w:lang w:val="sr-Cyrl-RS"/>
      </w:rPr>
      <w:t>добара 4</w:t>
    </w:r>
    <w:r w:rsidRPr="00E401A0">
      <w:rPr>
        <w:rFonts w:ascii="Cambria" w:hAnsi="Cambria"/>
      </w:rPr>
      <w:t>/14</w:t>
    </w:r>
    <w:r w:rsidRPr="00831B3A">
      <w:rPr>
        <w:rFonts w:ascii="Cambria" w:hAnsi="Cambria"/>
      </w:rPr>
      <w:tab/>
    </w:r>
    <w:r w:rsidRPr="00E401A0">
      <w:rPr>
        <w:rFonts w:ascii="Cambria" w:hAnsi="Cambria"/>
      </w:rPr>
      <w:t xml:space="preserve">Page </w:t>
    </w:r>
    <w:r w:rsidRPr="00E401A0">
      <w:fldChar w:fldCharType="begin"/>
    </w:r>
    <w:r>
      <w:instrText xml:space="preserve"> PAGE   \* MERGEFORMAT </w:instrText>
    </w:r>
    <w:r w:rsidRPr="00E401A0">
      <w:fldChar w:fldCharType="separate"/>
    </w:r>
    <w:r w:rsidR="00752191" w:rsidRPr="00752191">
      <w:rPr>
        <w:rFonts w:ascii="Cambria" w:hAnsi="Cambria"/>
        <w:noProof/>
      </w:rPr>
      <w:t>4</w:t>
    </w:r>
    <w:r w:rsidRPr="00E401A0">
      <w:rPr>
        <w:rFonts w:ascii="Cambria" w:hAnsi="Cambria"/>
        <w:noProof/>
      </w:rPr>
      <w:fldChar w:fldCharType="end"/>
    </w:r>
  </w:p>
  <w:p w:rsidR="0053417C" w:rsidRPr="00E401A0" w:rsidRDefault="009F25AF" w:rsidP="00E401A0">
    <w:pPr>
      <w:pStyle w:val="Footer"/>
      <w:pBdr>
        <w:top w:val="thinThickSmallGap" w:sz="24" w:space="1" w:color="622423"/>
      </w:pBdr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AF" w:rsidRDefault="009F25AF">
      <w:pPr>
        <w:spacing w:after="0" w:line="240" w:lineRule="auto"/>
      </w:pPr>
      <w:r>
        <w:separator/>
      </w:r>
    </w:p>
  </w:footnote>
  <w:footnote w:type="continuationSeparator" w:id="0">
    <w:p w:rsidR="009F25AF" w:rsidRDefault="009F2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E67B5"/>
    <w:multiLevelType w:val="hybridMultilevel"/>
    <w:tmpl w:val="A8DCA5D6"/>
    <w:lvl w:ilvl="0" w:tplc="90F0E30A">
      <w:start w:val="6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451622DF"/>
    <w:multiLevelType w:val="multilevel"/>
    <w:tmpl w:val="451622DF"/>
    <w:lvl w:ilvl="0">
      <w:start w:val="3"/>
      <w:numFmt w:val="decimal"/>
      <w:lvlText w:val="%1."/>
      <w:lvlJc w:val="left"/>
      <w:pPr>
        <w:ind w:left="640" w:hanging="360"/>
      </w:pPr>
      <w:rPr>
        <w:sz w:val="24"/>
        <w:szCs w:val="24"/>
      </w:rPr>
    </w:lvl>
    <w:lvl w:ilvl="1">
      <w:start w:val="3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FE"/>
    <w:rsid w:val="00175082"/>
    <w:rsid w:val="00505211"/>
    <w:rsid w:val="00752191"/>
    <w:rsid w:val="007F02F4"/>
    <w:rsid w:val="00853669"/>
    <w:rsid w:val="008F1504"/>
    <w:rsid w:val="009F25AF"/>
    <w:rsid w:val="00A217FC"/>
    <w:rsid w:val="00DC4823"/>
    <w:rsid w:val="00E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FC"/>
  </w:style>
  <w:style w:type="paragraph" w:styleId="Header">
    <w:name w:val="header"/>
    <w:basedOn w:val="Normal"/>
    <w:link w:val="HeaderChar"/>
    <w:uiPriority w:val="99"/>
    <w:unhideWhenUsed/>
    <w:rsid w:val="008F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04"/>
  </w:style>
  <w:style w:type="paragraph" w:styleId="ListParagraph">
    <w:name w:val="List Paragraph"/>
    <w:basedOn w:val="Normal"/>
    <w:uiPriority w:val="34"/>
    <w:qFormat/>
    <w:rsid w:val="00752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217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7FC"/>
  </w:style>
  <w:style w:type="paragraph" w:styleId="Header">
    <w:name w:val="header"/>
    <w:basedOn w:val="Normal"/>
    <w:link w:val="HeaderChar"/>
    <w:uiPriority w:val="99"/>
    <w:unhideWhenUsed/>
    <w:rsid w:val="008F1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04"/>
  </w:style>
  <w:style w:type="paragraph" w:styleId="ListParagraph">
    <w:name w:val="List Paragraph"/>
    <w:basedOn w:val="Normal"/>
    <w:uiPriority w:val="34"/>
    <w:qFormat/>
    <w:rsid w:val="00752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rljig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2014-07-04T10:39:00Z</dcterms:created>
  <dcterms:modified xsi:type="dcterms:W3CDTF">2014-07-04T11:42:00Z</dcterms:modified>
</cp:coreProperties>
</file>