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2B" w:rsidRPr="0054362B" w:rsidRDefault="0054362B" w:rsidP="0054362B">
      <w:pPr>
        <w:spacing w:after="0" w:line="240" w:lineRule="auto"/>
        <w:rPr>
          <w:rFonts w:ascii="Times New Roman" w:eastAsia="Times New Roman" w:hAnsi="Times New Roman" w:cs="Times New Roman"/>
          <w:b/>
          <w:sz w:val="24"/>
          <w:szCs w:val="24"/>
          <w:lang/>
        </w:rPr>
      </w:pPr>
      <w:r w:rsidRPr="0054362B">
        <w:rPr>
          <w:rFonts w:ascii="Times New Roman" w:eastAsia="Times New Roman" w:hAnsi="Times New Roman" w:cs="Times New Roman"/>
          <w:b/>
          <w:sz w:val="24"/>
          <w:szCs w:val="24"/>
          <w:lang/>
        </w:rPr>
        <w:t>Република Србија</w:t>
      </w:r>
    </w:p>
    <w:p w:rsidR="0054362B" w:rsidRPr="0054362B" w:rsidRDefault="0054362B" w:rsidP="0054362B">
      <w:pPr>
        <w:spacing w:after="0" w:line="240" w:lineRule="auto"/>
        <w:rPr>
          <w:rFonts w:ascii="Times New Roman" w:eastAsia="Times New Roman" w:hAnsi="Times New Roman" w:cs="Times New Roman"/>
          <w:b/>
          <w:sz w:val="24"/>
          <w:szCs w:val="24"/>
          <w:lang/>
        </w:rPr>
      </w:pPr>
      <w:r w:rsidRPr="0054362B">
        <w:rPr>
          <w:rFonts w:ascii="Times New Roman" w:eastAsia="Times New Roman" w:hAnsi="Times New Roman" w:cs="Times New Roman"/>
          <w:b/>
          <w:sz w:val="24"/>
          <w:szCs w:val="24"/>
          <w:lang/>
        </w:rPr>
        <w:t>ОПШТИНА СВРЉИГ</w:t>
      </w:r>
    </w:p>
    <w:p w:rsidR="0054362B" w:rsidRPr="0054362B" w:rsidRDefault="0054362B" w:rsidP="0054362B">
      <w:pPr>
        <w:spacing w:after="0" w:line="240" w:lineRule="auto"/>
        <w:rPr>
          <w:rFonts w:ascii="Times New Roman" w:eastAsia="Times New Roman" w:hAnsi="Times New Roman" w:cs="Times New Roman"/>
          <w:b/>
          <w:sz w:val="24"/>
          <w:szCs w:val="24"/>
          <w:lang/>
        </w:rPr>
      </w:pPr>
      <w:r w:rsidRPr="0054362B">
        <w:rPr>
          <w:rFonts w:ascii="Times New Roman" w:eastAsia="Times New Roman" w:hAnsi="Times New Roman" w:cs="Times New Roman"/>
          <w:b/>
          <w:sz w:val="24"/>
          <w:szCs w:val="24"/>
          <w:lang/>
        </w:rPr>
        <w:t>ОПШТИНСКА УПРАВА</w:t>
      </w:r>
    </w:p>
    <w:p w:rsidR="0054362B" w:rsidRPr="0054362B" w:rsidRDefault="0054362B" w:rsidP="0054362B">
      <w:pPr>
        <w:spacing w:after="0" w:line="240" w:lineRule="auto"/>
        <w:rPr>
          <w:rFonts w:ascii="Times New Roman" w:eastAsia="Times New Roman" w:hAnsi="Times New Roman" w:cs="Times New Roman"/>
          <w:b/>
          <w:sz w:val="24"/>
          <w:szCs w:val="24"/>
        </w:rPr>
      </w:pPr>
      <w:r w:rsidRPr="0054362B">
        <w:rPr>
          <w:rFonts w:ascii="Times New Roman" w:eastAsia="Times New Roman" w:hAnsi="Times New Roman" w:cs="Times New Roman"/>
          <w:b/>
          <w:sz w:val="24"/>
          <w:szCs w:val="24"/>
        </w:rPr>
        <w:t xml:space="preserve">III </w:t>
      </w:r>
      <w:r w:rsidRPr="0054362B">
        <w:rPr>
          <w:rFonts w:ascii="Times New Roman" w:eastAsia="Times New Roman" w:hAnsi="Times New Roman" w:cs="Times New Roman"/>
          <w:b/>
          <w:sz w:val="24"/>
          <w:szCs w:val="24"/>
          <w:lang/>
        </w:rPr>
        <w:t>Број:</w:t>
      </w:r>
      <w:r w:rsidRPr="0054362B">
        <w:rPr>
          <w:rFonts w:ascii="Times New Roman" w:eastAsia="Times New Roman" w:hAnsi="Times New Roman" w:cs="Times New Roman"/>
          <w:b/>
          <w:sz w:val="24"/>
          <w:szCs w:val="24"/>
        </w:rPr>
        <w:t>404-</w:t>
      </w:r>
      <w:r w:rsidR="00A00593">
        <w:rPr>
          <w:rFonts w:ascii="Times New Roman" w:eastAsia="Times New Roman" w:hAnsi="Times New Roman" w:cs="Times New Roman"/>
          <w:b/>
          <w:sz w:val="24"/>
          <w:szCs w:val="24"/>
        </w:rPr>
        <w:t>71</w:t>
      </w:r>
      <w:r w:rsidRPr="0054362B">
        <w:rPr>
          <w:rFonts w:ascii="Times New Roman" w:eastAsia="Times New Roman" w:hAnsi="Times New Roman" w:cs="Times New Roman"/>
          <w:b/>
          <w:sz w:val="24"/>
          <w:szCs w:val="24"/>
        </w:rPr>
        <w:t>-</w:t>
      </w:r>
      <w:r w:rsidR="00A00593">
        <w:rPr>
          <w:rFonts w:ascii="Times New Roman" w:eastAsia="Times New Roman" w:hAnsi="Times New Roman" w:cs="Times New Roman"/>
          <w:b/>
          <w:sz w:val="24"/>
          <w:szCs w:val="24"/>
        </w:rPr>
        <w:t>6</w:t>
      </w:r>
      <w:r w:rsidRPr="0054362B">
        <w:rPr>
          <w:rFonts w:ascii="Times New Roman" w:eastAsia="Times New Roman" w:hAnsi="Times New Roman" w:cs="Times New Roman"/>
          <w:b/>
          <w:sz w:val="24"/>
          <w:szCs w:val="24"/>
        </w:rPr>
        <w:t>/201</w:t>
      </w:r>
      <w:r w:rsidR="00A00593">
        <w:rPr>
          <w:rFonts w:ascii="Times New Roman" w:eastAsia="Times New Roman" w:hAnsi="Times New Roman" w:cs="Times New Roman"/>
          <w:b/>
          <w:sz w:val="24"/>
          <w:szCs w:val="24"/>
        </w:rPr>
        <w:t>6</w:t>
      </w:r>
    </w:p>
    <w:p w:rsidR="0054362B" w:rsidRPr="0054362B" w:rsidRDefault="0054362B" w:rsidP="0054362B">
      <w:pPr>
        <w:spacing w:after="0" w:line="240" w:lineRule="auto"/>
        <w:jc w:val="both"/>
        <w:rPr>
          <w:rFonts w:ascii="Times New Roman" w:eastAsia="Times New Roman" w:hAnsi="Times New Roman" w:cs="Times New Roman"/>
          <w:b/>
          <w:sz w:val="24"/>
          <w:szCs w:val="24"/>
          <w:lang w:val="sr-Cyrl-CS"/>
        </w:rPr>
      </w:pPr>
      <w:r w:rsidRPr="0054362B">
        <w:rPr>
          <w:rFonts w:ascii="Times New Roman" w:eastAsia="Times New Roman" w:hAnsi="Times New Roman" w:cs="Times New Roman"/>
          <w:b/>
          <w:sz w:val="24"/>
          <w:szCs w:val="24"/>
          <w:lang w:val="sr-Cyrl-CS"/>
        </w:rPr>
        <w:t>Датум:</w:t>
      </w:r>
      <w:r w:rsidR="00A00593">
        <w:rPr>
          <w:rFonts w:ascii="Times New Roman" w:eastAsia="Times New Roman" w:hAnsi="Times New Roman" w:cs="Times New Roman"/>
          <w:b/>
          <w:sz w:val="24"/>
          <w:szCs w:val="24"/>
        </w:rPr>
        <w:t>12.08</w:t>
      </w:r>
      <w:r w:rsidRPr="00101E3F">
        <w:rPr>
          <w:rFonts w:ascii="Times New Roman" w:eastAsia="Times New Roman" w:hAnsi="Times New Roman" w:cs="Times New Roman"/>
          <w:b/>
          <w:sz w:val="24"/>
          <w:szCs w:val="24"/>
          <w:lang/>
        </w:rPr>
        <w:t>.201</w:t>
      </w:r>
      <w:r w:rsidR="00A00593">
        <w:rPr>
          <w:rFonts w:ascii="Times New Roman" w:eastAsia="Times New Roman" w:hAnsi="Times New Roman" w:cs="Times New Roman"/>
          <w:b/>
          <w:sz w:val="24"/>
          <w:szCs w:val="24"/>
        </w:rPr>
        <w:t>6</w:t>
      </w:r>
      <w:r w:rsidRPr="0054362B">
        <w:rPr>
          <w:rFonts w:ascii="Times New Roman" w:eastAsia="Times New Roman" w:hAnsi="Times New Roman" w:cs="Times New Roman"/>
          <w:b/>
          <w:sz w:val="24"/>
          <w:szCs w:val="24"/>
          <w:lang w:val="sr-Cyrl-CS"/>
        </w:rPr>
        <w:t>.године</w:t>
      </w:r>
    </w:p>
    <w:p w:rsidR="0054362B" w:rsidRPr="0054362B" w:rsidRDefault="0054362B" w:rsidP="0054362B">
      <w:pPr>
        <w:spacing w:after="0" w:line="240" w:lineRule="auto"/>
        <w:jc w:val="both"/>
        <w:rPr>
          <w:rFonts w:ascii="Times New Roman" w:eastAsia="Times New Roman" w:hAnsi="Times New Roman" w:cs="Times New Roman"/>
          <w:b/>
          <w:sz w:val="24"/>
          <w:szCs w:val="24"/>
          <w:lang w:val="sr-Cyrl-CS"/>
        </w:rPr>
      </w:pPr>
      <w:r w:rsidRPr="0054362B">
        <w:rPr>
          <w:rFonts w:ascii="Times New Roman" w:eastAsia="Times New Roman" w:hAnsi="Times New Roman" w:cs="Times New Roman"/>
          <w:b/>
          <w:sz w:val="24"/>
          <w:szCs w:val="24"/>
          <w:lang w:val="sr-Cyrl-CS"/>
        </w:rPr>
        <w:t>С в р љ и г</w:t>
      </w:r>
    </w:p>
    <w:p w:rsidR="0054362B" w:rsidRDefault="0054362B" w:rsidP="0054362B">
      <w:pPr>
        <w:jc w:val="center"/>
        <w:rPr>
          <w:rFonts w:ascii="Times New Roman" w:hAnsi="Times New Roman" w:cs="Times New Roman"/>
          <w:lang/>
        </w:rPr>
      </w:pPr>
    </w:p>
    <w:p w:rsidR="003D3575" w:rsidRPr="00667EB7" w:rsidRDefault="00A65D4C" w:rsidP="001760DF">
      <w:pPr>
        <w:spacing w:after="0"/>
        <w:jc w:val="center"/>
        <w:rPr>
          <w:rFonts w:ascii="Times New Roman" w:hAnsi="Times New Roman" w:cs="Times New Roman"/>
          <w:b/>
          <w:sz w:val="24"/>
          <w:szCs w:val="24"/>
          <w:lang/>
        </w:rPr>
      </w:pPr>
      <w:r w:rsidRPr="00667EB7">
        <w:rPr>
          <w:rFonts w:ascii="Times New Roman" w:hAnsi="Times New Roman" w:cs="Times New Roman"/>
          <w:b/>
          <w:sz w:val="24"/>
          <w:szCs w:val="24"/>
          <w:lang/>
        </w:rPr>
        <w:t>ОДГОВОРИ НА ПИТАЊА</w:t>
      </w:r>
    </w:p>
    <w:p w:rsidR="001760DF" w:rsidRDefault="0054362B" w:rsidP="001760DF">
      <w:pPr>
        <w:spacing w:after="0"/>
        <w:jc w:val="center"/>
        <w:rPr>
          <w:rFonts w:ascii="Times New Roman" w:hAnsi="Times New Roman" w:cs="Times New Roman"/>
          <w:b/>
          <w:sz w:val="24"/>
          <w:szCs w:val="24"/>
          <w:lang/>
        </w:rPr>
      </w:pPr>
      <w:r w:rsidRPr="00667EB7">
        <w:rPr>
          <w:rFonts w:ascii="Times New Roman" w:hAnsi="Times New Roman" w:cs="Times New Roman"/>
          <w:b/>
          <w:sz w:val="24"/>
          <w:szCs w:val="24"/>
          <w:lang/>
        </w:rPr>
        <w:t>у поступку јавне набавке мале вредности услуга</w:t>
      </w:r>
    </w:p>
    <w:p w:rsidR="00A65D4C" w:rsidRDefault="0054362B" w:rsidP="0054362B">
      <w:pPr>
        <w:jc w:val="center"/>
        <w:rPr>
          <w:rFonts w:ascii="Times New Roman" w:hAnsi="Times New Roman" w:cs="Times New Roman"/>
          <w:b/>
          <w:sz w:val="24"/>
          <w:szCs w:val="24"/>
          <w:lang/>
        </w:rPr>
      </w:pPr>
      <w:r w:rsidRPr="00667EB7">
        <w:rPr>
          <w:rFonts w:ascii="Times New Roman" w:hAnsi="Times New Roman" w:cs="Times New Roman"/>
          <w:b/>
          <w:sz w:val="24"/>
          <w:szCs w:val="24"/>
          <w:lang/>
        </w:rPr>
        <w:t>мобилне и фиксне телефоније – ЈН</w:t>
      </w:r>
      <w:r w:rsidR="00A00593">
        <w:rPr>
          <w:rFonts w:ascii="Times New Roman" w:hAnsi="Times New Roman" w:cs="Times New Roman"/>
          <w:b/>
          <w:sz w:val="24"/>
          <w:szCs w:val="24"/>
        </w:rPr>
        <w:t xml:space="preserve"> бр. 1.2.2</w:t>
      </w:r>
    </w:p>
    <w:p w:rsidR="001760DF" w:rsidRPr="00667EB7" w:rsidRDefault="001760DF" w:rsidP="0054362B">
      <w:pPr>
        <w:jc w:val="center"/>
        <w:rPr>
          <w:rFonts w:ascii="Times New Roman" w:hAnsi="Times New Roman" w:cs="Times New Roman"/>
          <w:b/>
          <w:sz w:val="24"/>
          <w:szCs w:val="24"/>
          <w:lang/>
        </w:rPr>
      </w:pPr>
    </w:p>
    <w:p w:rsidR="0054362B" w:rsidRPr="00667EB7" w:rsidRDefault="00801CFE" w:rsidP="0054362B">
      <w:pPr>
        <w:jc w:val="both"/>
        <w:rPr>
          <w:rFonts w:ascii="Times New Roman" w:hAnsi="Times New Roman" w:cs="Times New Roman"/>
          <w:sz w:val="24"/>
          <w:szCs w:val="24"/>
          <w:lang/>
        </w:rPr>
      </w:pPr>
      <w:r w:rsidRPr="00667EB7">
        <w:rPr>
          <w:rFonts w:ascii="Times New Roman" w:hAnsi="Times New Roman" w:cs="Times New Roman"/>
          <w:sz w:val="24"/>
          <w:szCs w:val="24"/>
          <w:lang/>
        </w:rPr>
        <w:t>1</w:t>
      </w:r>
      <w:r w:rsidRPr="00667EB7">
        <w:rPr>
          <w:rFonts w:ascii="Times New Roman" w:hAnsi="Times New Roman" w:cs="Times New Roman"/>
          <w:b/>
          <w:sz w:val="24"/>
          <w:szCs w:val="24"/>
          <w:lang/>
        </w:rPr>
        <w:t>.</w:t>
      </w:r>
      <w:r w:rsidR="0054362B" w:rsidRPr="00667EB7">
        <w:rPr>
          <w:rFonts w:ascii="Times New Roman" w:hAnsi="Times New Roman" w:cs="Times New Roman"/>
          <w:b/>
          <w:sz w:val="24"/>
          <w:szCs w:val="24"/>
          <w:lang/>
        </w:rPr>
        <w:t>ПИТАЊЕ</w:t>
      </w:r>
      <w:r w:rsidR="0054362B" w:rsidRPr="00667EB7">
        <w:rPr>
          <w:rFonts w:ascii="Times New Roman" w:hAnsi="Times New Roman" w:cs="Times New Roman"/>
          <w:sz w:val="24"/>
          <w:szCs w:val="24"/>
          <w:lang/>
        </w:rPr>
        <w:t xml:space="preserve">: </w:t>
      </w:r>
      <w:r w:rsidR="00A00593">
        <w:rPr>
          <w:rFonts w:ascii="Times New Roman" w:hAnsi="Times New Roman" w:cs="Times New Roman"/>
          <w:sz w:val="24"/>
          <w:szCs w:val="24"/>
          <w:lang/>
        </w:rPr>
        <w:t xml:space="preserve">Упутством како се доказује испуњеност услова предвиђено је, између осталог, да су понуђачи у обавези да као доказ испуњености обавезног услова из чл. 75.став 1. тачка 5 (поседовање дозволе за обављање делатности која је предмет јавне набавке) доставе важећу лиценцу издату од стране Регулаторне агенције за електронске комуникације и поштанске услуге – Рател. С тим у вези, молимо Вас за изјашњење да ли је за наручиоца прихватљиво да понуђач, уместо лиценце, као доказ достави потврду РАТЕЛ-а о упису Понуђача  у Евиденцију оператора јавних комуникационих мрежа и услуга за услуге које су предмет набавке. Наиме, лиценца за услуге мобилне телефоније, коју је Рател издао нама, издата је на период од 10 година који истиче 15.08.2016.године. Након наведеног датума настављамо да пружамо услуге </w:t>
      </w:r>
      <w:r w:rsidR="000E5935">
        <w:rPr>
          <w:rFonts w:ascii="Times New Roman" w:hAnsi="Times New Roman" w:cs="Times New Roman"/>
          <w:sz w:val="24"/>
          <w:szCs w:val="24"/>
          <w:lang/>
        </w:rPr>
        <w:t xml:space="preserve">мобилне телефоније на основу уписа у Евиденцију оператора  јавних комуникационих мрежа и услуга које води РАТЕЛ, а све у складу са одредбама Закона о електронским комуникацијама. Напомињемо да су лиценце за услуге фиксне и мобилне телефоније издате операторима на основу раније важећег Закона о телекомуникацијама, који је престао да важи 2011.године и који је замењен тренутно важећим Законом о електронским комуникацијама. Закон о електронским комуникацијама утврђује другачији режим за пружање услуга електронских комуникација и не предвиђа издавање посебних дозвола у том смислу (одобрења, лиценци и сл.), како је то претходно било предвиђено Законом о телекомуникацијама, већ се пружање услуга електронских комуникација врши на основу уписа у напред поменуту Евиденцију. Сходно томе РАТЕЛ је свим операторима издао посебне потврде о упису у наведену Евиденцију, а које садрже податке о услугама и мрежама за које је конкретни оператор уписан. </w:t>
      </w:r>
    </w:p>
    <w:p w:rsidR="00801CFE" w:rsidRPr="00101E3F" w:rsidRDefault="00801CFE" w:rsidP="0054362B">
      <w:pPr>
        <w:jc w:val="both"/>
        <w:rPr>
          <w:rFonts w:ascii="Times New Roman" w:hAnsi="Times New Roman" w:cs="Times New Roman"/>
          <w:b/>
          <w:sz w:val="24"/>
          <w:szCs w:val="24"/>
          <w:lang w:val="sr-Cyrl-CS"/>
        </w:rPr>
      </w:pPr>
      <w:r w:rsidRPr="00101E3F">
        <w:rPr>
          <w:rFonts w:ascii="Times New Roman" w:hAnsi="Times New Roman" w:cs="Times New Roman"/>
          <w:b/>
          <w:sz w:val="24"/>
          <w:szCs w:val="24"/>
          <w:lang w:val="sr-Cyrl-CS"/>
        </w:rPr>
        <w:t xml:space="preserve">ОДГОВОР: </w:t>
      </w:r>
    </w:p>
    <w:p w:rsidR="000E5935" w:rsidRPr="000E5935" w:rsidRDefault="000E5935" w:rsidP="00801CFE">
      <w:pPr>
        <w:jc w:val="both"/>
        <w:rPr>
          <w:rFonts w:ascii="Times New Roman" w:hAnsi="Times New Roman" w:cs="Times New Roman"/>
          <w:sz w:val="24"/>
          <w:szCs w:val="24"/>
          <w:lang w:val="sr-Cyrl-CS"/>
        </w:rPr>
      </w:pPr>
      <w:r w:rsidRPr="000E5935">
        <w:rPr>
          <w:rFonts w:ascii="Times New Roman" w:hAnsi="Times New Roman" w:cs="Times New Roman"/>
          <w:sz w:val="24"/>
          <w:szCs w:val="24"/>
          <w:lang w:val="sr-Cyrl-CS"/>
        </w:rPr>
        <w:t>Пошто је дошло до промене прописа променићемо конкурсну документацију у том смислу.</w:t>
      </w:r>
    </w:p>
    <w:p w:rsidR="000E5935" w:rsidRDefault="000E5935" w:rsidP="00801CFE">
      <w:pPr>
        <w:jc w:val="both"/>
        <w:rPr>
          <w:rFonts w:ascii="Times New Roman" w:hAnsi="Times New Roman" w:cs="Times New Roman"/>
          <w:b/>
          <w:sz w:val="24"/>
          <w:szCs w:val="24"/>
          <w:lang w:val="sr-Cyrl-CS"/>
        </w:rPr>
      </w:pPr>
    </w:p>
    <w:p w:rsidR="00801CFE" w:rsidRPr="00801CFE" w:rsidRDefault="00801CFE" w:rsidP="00801CFE">
      <w:pPr>
        <w:jc w:val="both"/>
        <w:rPr>
          <w:rFonts w:ascii="Times New Roman" w:eastAsia="Times New Roman" w:hAnsi="Times New Roman" w:cs="Times New Roman"/>
          <w:color w:val="222222"/>
          <w:sz w:val="19"/>
          <w:szCs w:val="19"/>
        </w:rPr>
      </w:pPr>
      <w:r w:rsidRPr="00101E3F">
        <w:rPr>
          <w:rFonts w:ascii="Times New Roman" w:hAnsi="Times New Roman" w:cs="Times New Roman"/>
          <w:b/>
          <w:sz w:val="24"/>
          <w:szCs w:val="24"/>
          <w:lang w:val="sr-Cyrl-CS"/>
        </w:rPr>
        <w:lastRenderedPageBreak/>
        <w:t>2.ПИТАЊЕ</w:t>
      </w:r>
      <w:r>
        <w:rPr>
          <w:rFonts w:ascii="Times New Roman" w:hAnsi="Times New Roman" w:cs="Times New Roman"/>
          <w:sz w:val="24"/>
          <w:szCs w:val="24"/>
          <w:lang w:val="sr-Cyrl-CS"/>
        </w:rPr>
        <w:t xml:space="preserve">: </w:t>
      </w:r>
      <w:r w:rsidR="000E5935">
        <w:rPr>
          <w:rFonts w:ascii="Times New Roman" w:hAnsi="Times New Roman" w:cs="Times New Roman"/>
          <w:sz w:val="24"/>
          <w:szCs w:val="24"/>
          <w:lang w:val="sr-Cyrl-CS"/>
        </w:rPr>
        <w:t xml:space="preserve">У вези са Моделом уговора за обе партије, сугеришемо да је неопходно да се одредба члана 4. став 2. усагласи са одредбама члана 113. Закона о електронским комуникацијама. Поменутим чланом 113 утврђено је да рок у коме корисник услуге може поднети приговор на износ рачуна износи 30 дана од датума доспећа рачуна. Такође, истим чланом утврђен је рок од 15 дана од датума пријем приговора, у ком оператор </w:t>
      </w:r>
      <w:r w:rsidR="009F3C32">
        <w:rPr>
          <w:rFonts w:ascii="Times New Roman" w:hAnsi="Times New Roman" w:cs="Times New Roman"/>
          <w:sz w:val="24"/>
          <w:szCs w:val="24"/>
          <w:lang w:val="sr-Cyrl-CS"/>
        </w:rPr>
        <w:t>услуге мора кориснику доставиити писани одговор на поднети приговор.</w:t>
      </w:r>
      <w:r>
        <w:rPr>
          <w:rFonts w:ascii="Times New Roman" w:hAnsi="Times New Roman" w:cs="Times New Roman"/>
          <w:sz w:val="24"/>
          <w:szCs w:val="24"/>
          <w:lang w:val="sr-Cyrl-CS"/>
        </w:rPr>
        <w:t xml:space="preserve">  </w:t>
      </w:r>
      <w:r w:rsidRPr="00801CFE">
        <w:rPr>
          <w:rFonts w:ascii="Times New Roman" w:eastAsia="Times New Roman" w:hAnsi="Times New Roman" w:cs="Times New Roman"/>
          <w:color w:val="222222"/>
          <w:sz w:val="14"/>
          <w:szCs w:val="14"/>
        </w:rPr>
        <w:t>      </w:t>
      </w:r>
    </w:p>
    <w:p w:rsidR="00101E3F" w:rsidRDefault="00101E3F" w:rsidP="00101E3F">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rPr>
      </w:pPr>
      <w:r w:rsidRPr="00667EB7">
        <w:rPr>
          <w:rFonts w:ascii="Times New Roman" w:eastAsia="Times New Roman" w:hAnsi="Times New Roman" w:cs="Times New Roman"/>
          <w:b/>
          <w:color w:val="222222"/>
          <w:sz w:val="24"/>
          <w:szCs w:val="24"/>
          <w:lang/>
        </w:rPr>
        <w:t xml:space="preserve">ОДГОВОР: </w:t>
      </w:r>
    </w:p>
    <w:p w:rsidR="009F3C32" w:rsidRPr="009F3C32" w:rsidRDefault="009F3C32" w:rsidP="00101E3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rPr>
      </w:pPr>
      <w:r w:rsidRPr="009F3C32">
        <w:rPr>
          <w:rFonts w:ascii="Times New Roman" w:eastAsia="Times New Roman" w:hAnsi="Times New Roman" w:cs="Times New Roman"/>
          <w:color w:val="222222"/>
          <w:sz w:val="24"/>
          <w:szCs w:val="24"/>
          <w:lang/>
        </w:rPr>
        <w:t>Уважамо и ову сугестију и приступамо измени конкурсне документације</w:t>
      </w:r>
      <w:r>
        <w:rPr>
          <w:rFonts w:ascii="Times New Roman" w:eastAsia="Times New Roman" w:hAnsi="Times New Roman" w:cs="Times New Roman"/>
          <w:color w:val="222222"/>
          <w:sz w:val="24"/>
          <w:szCs w:val="24"/>
          <w:lang/>
        </w:rPr>
        <w:t>, односно модела уговора.</w:t>
      </w:r>
    </w:p>
    <w:p w:rsidR="00667EB7" w:rsidRPr="00801CFE" w:rsidRDefault="00101E3F" w:rsidP="009F3C3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667EB7">
        <w:rPr>
          <w:rFonts w:ascii="Times New Roman" w:eastAsia="Times New Roman" w:hAnsi="Times New Roman" w:cs="Times New Roman"/>
          <w:color w:val="222222"/>
          <w:sz w:val="24"/>
          <w:szCs w:val="24"/>
        </w:rPr>
        <w:tab/>
      </w:r>
      <w:r w:rsidR="00667EB7" w:rsidRPr="00A325A1">
        <w:rPr>
          <w:rFonts w:ascii="Times New Roman" w:eastAsia="Times New Roman" w:hAnsi="Times New Roman" w:cs="Times New Roman"/>
          <w:color w:val="222222"/>
          <w:sz w:val="24"/>
          <w:szCs w:val="24"/>
          <w:lang/>
        </w:rPr>
        <w:t xml:space="preserve"> </w:t>
      </w:r>
    </w:p>
    <w:p w:rsidR="00667EB7" w:rsidRPr="00A325A1" w:rsidRDefault="00667EB7" w:rsidP="00667EB7">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rPr>
      </w:pPr>
    </w:p>
    <w:p w:rsidR="00667EB7" w:rsidRPr="00667EB7" w:rsidRDefault="00667EB7" w:rsidP="00667EB7">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rPr>
      </w:pPr>
    </w:p>
    <w:p w:rsidR="00801CFE" w:rsidRPr="00801CFE" w:rsidRDefault="009249F0" w:rsidP="009249F0">
      <w:pPr>
        <w:shd w:val="clear" w:color="auto" w:fill="FFFFFF"/>
        <w:spacing w:after="0" w:line="240" w:lineRule="auto"/>
        <w:jc w:val="right"/>
        <w:rPr>
          <w:rFonts w:ascii="Times New Roman" w:eastAsia="Times New Roman" w:hAnsi="Times New Roman" w:cs="Times New Roman"/>
          <w:color w:val="222222"/>
          <w:sz w:val="24"/>
          <w:szCs w:val="24"/>
          <w:lang/>
        </w:rPr>
      </w:pPr>
      <w:r>
        <w:rPr>
          <w:rFonts w:ascii="Times New Roman" w:eastAsia="Times New Roman" w:hAnsi="Times New Roman" w:cs="Times New Roman"/>
          <w:color w:val="222222"/>
          <w:sz w:val="24"/>
          <w:szCs w:val="24"/>
          <w:lang/>
        </w:rPr>
        <w:t>КОМИСИЈА ЗА ЈАВНУ НАБАВКУ</w:t>
      </w:r>
    </w:p>
    <w:p w:rsidR="00801CFE" w:rsidRPr="00667EB7" w:rsidRDefault="00801CFE" w:rsidP="00101E3F">
      <w:pPr>
        <w:jc w:val="both"/>
        <w:rPr>
          <w:rFonts w:ascii="Times New Roman" w:hAnsi="Times New Roman" w:cs="Times New Roman"/>
          <w:sz w:val="24"/>
          <w:szCs w:val="24"/>
          <w:lang/>
        </w:rPr>
      </w:pPr>
    </w:p>
    <w:sectPr w:rsidR="00801CFE" w:rsidRPr="00667EB7" w:rsidSect="00AC27B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0A" w:rsidRDefault="0072460A" w:rsidP="0054362B">
      <w:pPr>
        <w:spacing w:after="0" w:line="240" w:lineRule="auto"/>
      </w:pPr>
      <w:r>
        <w:separator/>
      </w:r>
    </w:p>
  </w:endnote>
  <w:endnote w:type="continuationSeparator" w:id="1">
    <w:p w:rsidR="0072460A" w:rsidRDefault="0072460A" w:rsidP="0054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0A" w:rsidRDefault="0072460A" w:rsidP="0054362B">
      <w:pPr>
        <w:spacing w:after="0" w:line="240" w:lineRule="auto"/>
      </w:pPr>
      <w:r>
        <w:separator/>
      </w:r>
    </w:p>
  </w:footnote>
  <w:footnote w:type="continuationSeparator" w:id="1">
    <w:p w:rsidR="0072460A" w:rsidRDefault="0072460A" w:rsidP="00543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20E3"/>
    <w:multiLevelType w:val="multilevel"/>
    <w:tmpl w:val="567F20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0CE0"/>
    <w:rsid w:val="000E5935"/>
    <w:rsid w:val="00101E3F"/>
    <w:rsid w:val="001760DF"/>
    <w:rsid w:val="003D3575"/>
    <w:rsid w:val="00440F66"/>
    <w:rsid w:val="0054362B"/>
    <w:rsid w:val="00667EB7"/>
    <w:rsid w:val="00700CE0"/>
    <w:rsid w:val="0072460A"/>
    <w:rsid w:val="00801CFE"/>
    <w:rsid w:val="009249F0"/>
    <w:rsid w:val="00933F29"/>
    <w:rsid w:val="009F3C32"/>
    <w:rsid w:val="00A00593"/>
    <w:rsid w:val="00A325A1"/>
    <w:rsid w:val="00A65D4C"/>
    <w:rsid w:val="00AC27B0"/>
    <w:rsid w:val="00FE5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2B"/>
  </w:style>
  <w:style w:type="paragraph" w:styleId="Footer">
    <w:name w:val="footer"/>
    <w:basedOn w:val="Normal"/>
    <w:link w:val="FooterChar"/>
    <w:uiPriority w:val="99"/>
    <w:unhideWhenUsed/>
    <w:rsid w:val="0054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2B"/>
  </w:style>
  <w:style w:type="paragraph" w:customStyle="1" w:styleId="Default">
    <w:name w:val="Default"/>
    <w:rsid w:val="0054362B"/>
    <w:pPr>
      <w:autoSpaceDE w:val="0"/>
      <w:autoSpaceDN w:val="0"/>
      <w:adjustRightInd w:val="0"/>
      <w:spacing w:after="0" w:line="240" w:lineRule="auto"/>
    </w:pPr>
    <w:rPr>
      <w:rFonts w:ascii="Times New Roman" w:eastAsia="Calibri" w:hAnsi="Times New Roman" w:cs="Times New Roman"/>
      <w:color w:val="000000"/>
      <w:sz w:val="24"/>
      <w:szCs w:val="24"/>
      <w:lang/>
    </w:rPr>
  </w:style>
  <w:style w:type="paragraph" w:styleId="NormalWeb">
    <w:name w:val="Normal (Web)"/>
    <w:basedOn w:val="Normal"/>
    <w:uiPriority w:val="99"/>
    <w:semiHidden/>
    <w:unhideWhenUsed/>
    <w:rsid w:val="00801C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2B"/>
  </w:style>
  <w:style w:type="paragraph" w:styleId="Footer">
    <w:name w:val="footer"/>
    <w:basedOn w:val="Normal"/>
    <w:link w:val="FooterChar"/>
    <w:uiPriority w:val="99"/>
    <w:unhideWhenUsed/>
    <w:rsid w:val="0054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2B"/>
  </w:style>
  <w:style w:type="paragraph" w:customStyle="1" w:styleId="Default">
    <w:name w:val="Default"/>
    <w:rsid w:val="0054362B"/>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paragraph" w:styleId="NormalWeb">
    <w:name w:val="Normal (Web)"/>
    <w:basedOn w:val="Normal"/>
    <w:uiPriority w:val="99"/>
    <w:semiHidden/>
    <w:unhideWhenUsed/>
    <w:rsid w:val="00801CF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2016-08-12T12:15:00Z</cp:lastPrinted>
  <dcterms:created xsi:type="dcterms:W3CDTF">2015-03-10T09:51:00Z</dcterms:created>
  <dcterms:modified xsi:type="dcterms:W3CDTF">2016-08-12T12:15:00Z</dcterms:modified>
</cp:coreProperties>
</file>