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F14F7">
      <w:pPr>
        <w:pStyle w:val="NoSpacing1"/>
        <w:jc w:val="center"/>
        <w:rPr>
          <w:rFonts w:ascii="Times New Roman" w:hAnsi="Times New Roman" w:cs="Times New Roman"/>
          <w:i/>
          <w:iCs/>
        </w:rPr>
      </w:pPr>
      <w:r>
        <w:rPr>
          <w:rFonts w:ascii="Times New Roman" w:hAnsi="Times New Roman" w:cs="Times New Roman"/>
          <w:i/>
          <w:iCs/>
          <w:lang w:val="sr-Cyrl-RS"/>
        </w:rPr>
        <w:t>Септембар</w:t>
      </w:r>
      <w:r w:rsidR="001C0FB0">
        <w:rPr>
          <w:rFonts w:ascii="Times New Roman" w:hAnsi="Times New Roman" w:cs="Times New Roman"/>
          <w:i/>
          <w:iCs/>
        </w:rPr>
        <w:t>,</w:t>
      </w:r>
      <w:r w:rsidR="008D162E">
        <w:rPr>
          <w:rFonts w:ascii="Times New Roman" w:hAnsi="Times New Roman" w:cs="Times New Roman"/>
          <w:i/>
          <w:iCs/>
        </w:rPr>
        <w:t xml:space="preserve"> 2017</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C00703" w:rsidRDefault="00F435A2">
      <w:pPr>
        <w:pStyle w:val="NoSpacing1"/>
        <w:jc w:val="center"/>
        <w:rPr>
          <w:rFonts w:ascii="Times New Roman" w:hAnsi="Times New Roman" w:cs="Times New Roman"/>
          <w:b/>
        </w:rPr>
      </w:pPr>
      <w:r>
        <w:rPr>
          <w:rFonts w:ascii="Times New Roman" w:hAnsi="Times New Roman" w:cs="Times New Roman"/>
          <w:b/>
          <w:bCs/>
        </w:rPr>
        <w:lastRenderedPageBreak/>
        <w:t xml:space="preserve"> </w:t>
      </w:r>
      <w:r>
        <w:rPr>
          <w:rFonts w:ascii="Times New Roman" w:hAnsi="Times New Roman" w:cs="Times New Roman"/>
          <w:b/>
        </w:rPr>
        <w:t>САДРЖАЈ ИНФОРМАТОРА О РАДУ 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both"/>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 Садржај</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II  Основни</w:t>
      </w:r>
      <w:proofErr w:type="gramEnd"/>
      <w:r>
        <w:rPr>
          <w:rFonts w:ascii="Times New Roman" w:hAnsi="Times New Roman" w:cs="Times New Roman"/>
          <w:b/>
          <w:bCs/>
        </w:rPr>
        <w:t xml:space="preserve"> подаци о органима општине Сврљиг</w:t>
      </w:r>
      <w:r w:rsidR="008D162E">
        <w:rPr>
          <w:rFonts w:ascii="Times New Roman" w:hAnsi="Times New Roman" w:cs="Times New Roman"/>
          <w:b/>
          <w:bCs/>
          <w:lang w:val="sr-Cyrl-RS"/>
        </w:rPr>
        <w:t xml:space="preserve"> </w:t>
      </w:r>
      <w:r>
        <w:rPr>
          <w:rFonts w:ascii="Times New Roman" w:hAnsi="Times New Roman" w:cs="Times New Roman"/>
          <w:b/>
          <w:bCs/>
        </w:rPr>
        <w:t>и Информатору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III Организациона структура општине Сврљиг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 </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Председник општине</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Скупштина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Општинско веће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 xml:space="preserve">Општинска управа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w:t>
      </w:r>
      <w:r w:rsidR="008D162E">
        <w:rPr>
          <w:rFonts w:ascii="Times New Roman" w:hAnsi="Times New Roman" w:cs="Times New Roman"/>
          <w:b/>
          <w:bCs/>
          <w:lang w:val="sr-Cyrl-RS"/>
        </w:rPr>
        <w:t xml:space="preserve"> </w:t>
      </w:r>
      <w:r>
        <w:rPr>
          <w:rFonts w:ascii="Times New Roman" w:hAnsi="Times New Roman" w:cs="Times New Roman"/>
          <w:b/>
          <w:bCs/>
        </w:rPr>
        <w:t>Опис правила у вези са јавношћу рада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VI  Списак</w:t>
      </w:r>
      <w:proofErr w:type="gramEnd"/>
      <w:r>
        <w:rPr>
          <w:rFonts w:ascii="Times New Roman" w:hAnsi="Times New Roman" w:cs="Times New Roman"/>
          <w:b/>
          <w:bCs/>
        </w:rPr>
        <w:t xml:space="preserve"> најчешће тражених информација од</w:t>
      </w:r>
      <w:r w:rsidR="008D162E">
        <w:rPr>
          <w:rFonts w:ascii="Times New Roman" w:hAnsi="Times New Roman" w:cs="Times New Roman"/>
          <w:b/>
          <w:bCs/>
          <w:lang w:val="sr-Cyrl-RS"/>
        </w:rPr>
        <w:t xml:space="preserve"> </w:t>
      </w:r>
      <w:r>
        <w:rPr>
          <w:rFonts w:ascii="Times New Roman" w:hAnsi="Times New Roman" w:cs="Times New Roman"/>
          <w:b/>
          <w:bCs/>
        </w:rPr>
        <w:t>јавног значаја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VII</w:t>
      </w:r>
      <w:r w:rsidR="008D162E">
        <w:rPr>
          <w:rFonts w:ascii="Times New Roman" w:hAnsi="Times New Roman" w:cs="Times New Roman"/>
          <w:b/>
          <w:bCs/>
          <w:lang w:val="sr-Cyrl-RS"/>
        </w:rPr>
        <w:t xml:space="preserve"> </w:t>
      </w:r>
      <w:r>
        <w:rPr>
          <w:rFonts w:ascii="Times New Roman" w:hAnsi="Times New Roman" w:cs="Times New Roman"/>
          <w:b/>
          <w:bCs/>
        </w:rPr>
        <w:t>Опис надлежности, овлашћења 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765E39"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VIII </w:t>
      </w:r>
      <w:r w:rsidR="00F435A2">
        <w:rPr>
          <w:rFonts w:ascii="Times New Roman" w:hAnsi="Times New Roman" w:cs="Times New Roman"/>
          <w:b/>
          <w:bCs/>
        </w:rPr>
        <w:t>Опис поступања у оквиру надлежности, овлашћења</w:t>
      </w:r>
      <w:r w:rsidR="008D162E">
        <w:rPr>
          <w:rFonts w:ascii="Times New Roman" w:hAnsi="Times New Roman" w:cs="Times New Roman"/>
          <w:b/>
          <w:bCs/>
          <w:lang w:val="sr-Cyrl-RS"/>
        </w:rPr>
        <w:t xml:space="preserve"> </w:t>
      </w:r>
      <w:r w:rsidR="00F435A2">
        <w:rPr>
          <w:rFonts w:ascii="Times New Roman" w:hAnsi="Times New Roman" w:cs="Times New Roman"/>
          <w:b/>
          <w:bCs/>
        </w:rPr>
        <w:t>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   Услуге које орган пружа заинтересованим лицима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 Поступак ради пружања услуга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XII</w:t>
      </w:r>
      <w:r w:rsidR="008D162E">
        <w:rPr>
          <w:rFonts w:ascii="Times New Roman" w:hAnsi="Times New Roman" w:cs="Times New Roman"/>
          <w:b/>
          <w:bCs/>
          <w:lang w:val="sr-Cyrl-RS"/>
        </w:rPr>
        <w:t xml:space="preserve"> </w:t>
      </w:r>
      <w:r>
        <w:rPr>
          <w:rFonts w:ascii="Times New Roman" w:hAnsi="Times New Roman" w:cs="Times New Roman"/>
          <w:b/>
          <w:bCs/>
        </w:rPr>
        <w:t xml:space="preserve">Преглед података о пруженим услугама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XIII  Подаци</w:t>
      </w:r>
      <w:proofErr w:type="gramEnd"/>
      <w:r>
        <w:rPr>
          <w:rFonts w:ascii="Times New Roman" w:hAnsi="Times New Roman" w:cs="Times New Roman"/>
          <w:b/>
          <w:bCs/>
        </w:rPr>
        <w:t xml:space="preserve"> о приходима и расходима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XIV  Подаци</w:t>
      </w:r>
      <w:proofErr w:type="gramEnd"/>
      <w:r>
        <w:rPr>
          <w:rFonts w:ascii="Times New Roman" w:hAnsi="Times New Roman" w:cs="Times New Roman"/>
          <w:b/>
          <w:bCs/>
        </w:rPr>
        <w:t xml:space="preserve"> о јавним набавкама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w:t>
      </w:r>
      <w:r w:rsidR="008D162E">
        <w:rPr>
          <w:rFonts w:ascii="Times New Roman" w:hAnsi="Times New Roman" w:cs="Times New Roman"/>
          <w:b/>
          <w:bCs/>
          <w:lang w:val="sr-Cyrl-RS"/>
        </w:rPr>
        <w:t xml:space="preserve"> </w:t>
      </w:r>
      <w:r>
        <w:rPr>
          <w:rFonts w:ascii="Times New Roman" w:hAnsi="Times New Roman" w:cs="Times New Roman"/>
          <w:b/>
          <w:bCs/>
        </w:rPr>
        <w:t>Подаци о државној помоћи</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    Подаци о исплаћеним платама, зарадама и</w:t>
      </w:r>
      <w:r w:rsidR="008D162E">
        <w:rPr>
          <w:rFonts w:ascii="Times New Roman" w:hAnsi="Times New Roman" w:cs="Times New Roman"/>
          <w:b/>
          <w:bCs/>
          <w:lang w:val="sr-Cyrl-RS"/>
        </w:rPr>
        <w:t xml:space="preserve"> </w:t>
      </w:r>
      <w:r>
        <w:rPr>
          <w:rFonts w:ascii="Times New Roman" w:hAnsi="Times New Roman" w:cs="Times New Roman"/>
          <w:b/>
          <w:bCs/>
        </w:rPr>
        <w:t>другим примањима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XVII  Чување</w:t>
      </w:r>
      <w:proofErr w:type="gramEnd"/>
      <w:r>
        <w:rPr>
          <w:rFonts w:ascii="Times New Roman" w:hAnsi="Times New Roman" w:cs="Times New Roman"/>
          <w:b/>
          <w:bCs/>
        </w:rPr>
        <w:t xml:space="preserve"> носача информација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w:t>
      </w:r>
      <w:r>
        <w:rPr>
          <w:rFonts w:ascii="Times New Roman" w:hAnsi="Times New Roman" w:cs="Times New Roman"/>
          <w:b/>
        </w:rPr>
        <w:t>II</w:t>
      </w:r>
      <w:r w:rsidR="008D162E">
        <w:rPr>
          <w:rFonts w:ascii="Times New Roman" w:hAnsi="Times New Roman" w:cs="Times New Roman"/>
          <w:b/>
          <w:lang w:val="sr-Cyrl-RS"/>
        </w:rPr>
        <w:t xml:space="preserve"> </w:t>
      </w:r>
      <w:r>
        <w:rPr>
          <w:rFonts w:ascii="Times New Roman" w:hAnsi="Times New Roman" w:cs="Times New Roman"/>
          <w:b/>
          <w:bCs/>
        </w:rPr>
        <w:t>Врсте информација у поседу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w:t>
      </w:r>
      <w:r>
        <w:rPr>
          <w:rFonts w:ascii="Times New Roman" w:hAnsi="Times New Roman" w:cs="Times New Roman"/>
          <w:b/>
        </w:rPr>
        <w:t>I</w:t>
      </w:r>
      <w:r>
        <w:rPr>
          <w:rFonts w:ascii="Times New Roman" w:hAnsi="Times New Roman" w:cs="Times New Roman"/>
          <w:b/>
          <w:bCs/>
        </w:rPr>
        <w:t>X</w:t>
      </w:r>
      <w:r w:rsidR="008D162E">
        <w:rPr>
          <w:rFonts w:ascii="Times New Roman" w:hAnsi="Times New Roman" w:cs="Times New Roman"/>
          <w:b/>
          <w:bCs/>
          <w:lang w:val="sr-Cyrl-RS"/>
        </w:rPr>
        <w:t xml:space="preserve"> </w:t>
      </w:r>
      <w:r>
        <w:rPr>
          <w:rFonts w:ascii="Times New Roman" w:hAnsi="Times New Roman" w:cs="Times New Roman"/>
          <w:b/>
          <w:bCs/>
        </w:rPr>
        <w:t>Врсте информација којима општина Сврљиг омогућава</w:t>
      </w:r>
      <w:r w:rsidR="008D162E">
        <w:rPr>
          <w:rFonts w:ascii="Times New Roman" w:hAnsi="Times New Roman" w:cs="Times New Roman"/>
          <w:b/>
          <w:bCs/>
          <w:lang w:val="sr-Cyrl-RS"/>
        </w:rPr>
        <w:t xml:space="preserve"> </w:t>
      </w:r>
      <w:r>
        <w:rPr>
          <w:rFonts w:ascii="Times New Roman" w:hAnsi="Times New Roman" w:cs="Times New Roman"/>
          <w:b/>
          <w:bCs/>
        </w:rPr>
        <w:t xml:space="preserve">приступ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XX    Информације о подношењу захтева за </w:t>
      </w:r>
      <w:proofErr w:type="gramStart"/>
      <w:r>
        <w:rPr>
          <w:rFonts w:ascii="Times New Roman" w:hAnsi="Times New Roman" w:cs="Times New Roman"/>
          <w:b/>
          <w:bCs/>
        </w:rPr>
        <w:t xml:space="preserve">приступ </w:t>
      </w:r>
      <w:r w:rsidR="008D162E">
        <w:rPr>
          <w:rFonts w:ascii="Times New Roman" w:hAnsi="Times New Roman" w:cs="Times New Roman"/>
          <w:b/>
          <w:bCs/>
          <w:lang w:val="sr-Cyrl-RS"/>
        </w:rPr>
        <w:t xml:space="preserve"> </w:t>
      </w:r>
      <w:r>
        <w:rPr>
          <w:rFonts w:ascii="Times New Roman" w:hAnsi="Times New Roman" w:cs="Times New Roman"/>
          <w:b/>
          <w:bCs/>
        </w:rPr>
        <w:t>информацијама</w:t>
      </w:r>
      <w:proofErr w:type="gramEnd"/>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8D162E" w:rsidRDefault="008D162E">
      <w:pPr>
        <w:autoSpaceDE w:val="0"/>
        <w:autoSpaceDN w:val="0"/>
        <w:adjustRightInd w:val="0"/>
        <w:spacing w:after="0" w:line="240" w:lineRule="auto"/>
        <w:rPr>
          <w:rFonts w:ascii="Times New Roman" w:hAnsi="Times New Roman" w:cs="Times New Roman"/>
        </w:rPr>
      </w:pPr>
    </w:p>
    <w:p w:rsidR="008D162E" w:rsidRDefault="008D162E" w:rsidP="008D162E">
      <w:pPr>
        <w:pStyle w:val="NoSpacing"/>
      </w:pPr>
    </w:p>
    <w:p w:rsidR="008D162E" w:rsidRDefault="008D162E" w:rsidP="008D162E">
      <w:pPr>
        <w:pStyle w:val="NoSpacing"/>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lastRenderedPageBreak/>
        <w:t>II  ОСНОВНИ</w:t>
      </w:r>
      <w:proofErr w:type="gramEnd"/>
      <w:r>
        <w:rPr>
          <w:rFonts w:ascii="Times New Roman" w:hAnsi="Times New Roman" w:cs="Times New Roman"/>
          <w:b/>
          <w:bCs/>
        </w:rPr>
        <w:t xml:space="preserve">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DF14F7">
        <w:rPr>
          <w:rFonts w:ascii="Times New Roman" w:hAnsi="Times New Roman" w:cs="Times New Roman"/>
          <w:lang w:val="sr-Cyrl-RS"/>
        </w:rPr>
        <w:t>августа</w:t>
      </w:r>
      <w:r w:rsidR="008D162E">
        <w:rPr>
          <w:rFonts w:ascii="Times New Roman" w:hAnsi="Times New Roman" w:cs="Times New Roman"/>
          <w:lang w:val="sr-Cyrl-RS"/>
        </w:rPr>
        <w:t xml:space="preserve">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b/>
          <w:bCs/>
        </w:rPr>
        <w:t>.</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C00703">
      <w:pPr>
        <w:pStyle w:val="NoSpacing1"/>
        <w:ind w:left="720" w:firstLine="720"/>
        <w:jc w:val="both"/>
        <w:rPr>
          <w:rFonts w:ascii="Times New Roman" w:hAnsi="Times New Roman" w:cs="Times New Roman"/>
          <w:b/>
        </w:rPr>
      </w:pP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Председник  општине</w:t>
      </w:r>
      <w:proofErr w:type="gramEnd"/>
      <w:r>
        <w:rPr>
          <w:rFonts w:ascii="Times New Roman" w:hAnsi="Times New Roman" w:cs="Times New Roman"/>
        </w:rPr>
        <w:t xml:space="preserve">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б</w:t>
      </w:r>
      <w:proofErr w:type="gramEnd"/>
      <w:r>
        <w:rPr>
          <w:rFonts w:ascii="Times New Roman" w:hAnsi="Times New Roman" w:cs="Times New Roman"/>
          <w:b/>
        </w:rPr>
        <w:t xml:space="preserve">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DF14F7" w:rsidRDefault="00DF14F7">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DF14F7" w:rsidRDefault="00DF14F7">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DF14F7" w:rsidRDefault="00DF14F7">
                            <w:pPr>
                              <w:jc w:val="center"/>
                              <w:rPr>
                                <w:rFonts w:ascii="Times New Roman" w:hAnsi="Times New Roman"/>
                              </w:rPr>
                            </w:pPr>
                          </w:p>
                          <w:p w:rsidR="00DF14F7" w:rsidRDefault="00DF14F7">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DF14F7" w:rsidRDefault="00DF14F7">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DF14F7" w:rsidRDefault="00DF14F7">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DF14F7" w:rsidRDefault="00DF14F7">
                      <w:pPr>
                        <w:jc w:val="center"/>
                        <w:rPr>
                          <w:rFonts w:ascii="Times New Roman" w:hAnsi="Times New Roman"/>
                        </w:rPr>
                      </w:pPr>
                    </w:p>
                    <w:p w:rsidR="00DF14F7" w:rsidRDefault="00DF14F7">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b/>
        </w:rPr>
        <w:t>б</w:t>
      </w:r>
      <w:proofErr w:type="gramEnd"/>
      <w:r>
        <w:rPr>
          <w:rFonts w:ascii="Times New Roman" w:hAnsi="Times New Roman" w:cs="Times New Roman"/>
          <w:b/>
        </w:rPr>
        <w:t xml:space="preserve">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DF14F7" w:rsidRDefault="00DF14F7">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DF14F7" w:rsidRDefault="00DF14F7">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sz w:val="18"/>
                                <w:szCs w:val="18"/>
                              </w:rPr>
                            </w:pPr>
                            <w:r>
                              <w:rPr>
                                <w:rFonts w:ascii="Times New Roman" w:hAnsi="Times New Roman"/>
                                <w:sz w:val="18"/>
                                <w:szCs w:val="18"/>
                              </w:rPr>
                              <w:t>Секретар СО</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DF14F7" w:rsidRDefault="00DF14F7">
                      <w:pPr>
                        <w:jc w:val="center"/>
                        <w:rPr>
                          <w:rFonts w:ascii="Times New Roman" w:hAnsi="Times New Roman"/>
                          <w:sz w:val="18"/>
                          <w:szCs w:val="18"/>
                        </w:rPr>
                      </w:pPr>
                      <w:r>
                        <w:rPr>
                          <w:rFonts w:ascii="Times New Roman" w:hAnsi="Times New Roman"/>
                          <w:sz w:val="18"/>
                          <w:szCs w:val="18"/>
                        </w:rPr>
                        <w:t>Секретар СО</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sz w:val="18"/>
                                <w:szCs w:val="18"/>
                              </w:rPr>
                            </w:pPr>
                            <w:r>
                              <w:rPr>
                                <w:rFonts w:ascii="Times New Roman" w:hAnsi="Times New Roman"/>
                                <w:sz w:val="18"/>
                                <w:szCs w:val="18"/>
                              </w:rPr>
                              <w:t>Председник СО</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DF14F7" w:rsidRDefault="00DF14F7">
                      <w:pPr>
                        <w:jc w:val="center"/>
                        <w:rPr>
                          <w:rFonts w:ascii="Times New Roman" w:hAnsi="Times New Roman"/>
                          <w:sz w:val="18"/>
                          <w:szCs w:val="18"/>
                        </w:rPr>
                      </w:pPr>
                      <w:r>
                        <w:rPr>
                          <w:rFonts w:ascii="Times New Roman" w:hAnsi="Times New Roman"/>
                          <w:sz w:val="18"/>
                          <w:szCs w:val="18"/>
                        </w:rPr>
                        <w:t>Председник СО</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sz w:val="18"/>
                                <w:szCs w:val="18"/>
                              </w:rPr>
                            </w:pPr>
                            <w:r>
                              <w:rPr>
                                <w:rFonts w:ascii="Times New Roman" w:hAnsi="Times New Roman"/>
                                <w:sz w:val="18"/>
                                <w:szCs w:val="18"/>
                              </w:rPr>
                              <w:t>Заменик председникаСО</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DF14F7" w:rsidRDefault="00DF14F7">
                      <w:pPr>
                        <w:jc w:val="center"/>
                        <w:rPr>
                          <w:rFonts w:ascii="Times New Roman" w:hAnsi="Times New Roman"/>
                          <w:sz w:val="18"/>
                          <w:szCs w:val="18"/>
                        </w:rPr>
                      </w:pPr>
                      <w:r>
                        <w:rPr>
                          <w:rFonts w:ascii="Times New Roman" w:hAnsi="Times New Roman"/>
                          <w:sz w:val="18"/>
                          <w:szCs w:val="18"/>
                        </w:rPr>
                        <w:t>Заменик председникаСО</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DF14F7" w:rsidRDefault="00DF14F7">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DF14F7" w:rsidRDefault="00DF14F7">
                            <w:pPr>
                              <w:jc w:val="center"/>
                              <w:rPr>
                                <w:rFonts w:ascii="Times New Roman" w:hAnsi="Times New Roman"/>
                                <w:sz w:val="20"/>
                                <w:szCs w:val="20"/>
                              </w:rPr>
                            </w:pPr>
                            <w:r>
                              <w:rPr>
                                <w:rFonts w:ascii="Times New Roman" w:hAnsi="Times New Roman"/>
                                <w:sz w:val="20"/>
                                <w:szCs w:val="20"/>
                              </w:rPr>
                              <w:t>Радна тела</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DF14F7" w:rsidRDefault="00DF14F7">
                      <w:pPr>
                        <w:jc w:val="center"/>
                        <w:rPr>
                          <w:rFonts w:ascii="Times New Roman" w:hAnsi="Times New Roman"/>
                          <w:sz w:val="20"/>
                          <w:szCs w:val="20"/>
                        </w:rPr>
                      </w:pPr>
                      <w:r>
                        <w:rPr>
                          <w:rFonts w:ascii="Times New Roman" w:hAnsi="Times New Roman"/>
                          <w:sz w:val="20"/>
                          <w:szCs w:val="20"/>
                        </w:rPr>
                        <w:t>Радна тела</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proofErr w:type="gramStart"/>
      <w:r w:rsidR="00F435A2">
        <w:rPr>
          <w:rFonts w:ascii="Times New Roman" w:hAnsi="Times New Roman" w:cs="Times New Roman"/>
          <w:b/>
          <w:bCs/>
        </w:rPr>
        <w:t>председава</w:t>
      </w:r>
      <w:proofErr w:type="gramEnd"/>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DF14F7" w:rsidRDefault="00DF14F7">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DF14F7" w:rsidRDefault="00DF14F7">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DF14F7" w:rsidRDefault="00DF14F7">
                            <w:pPr>
                              <w:jc w:val="center"/>
                              <w:rPr>
                                <w:rFonts w:ascii="Times New Roman" w:hAnsi="Times New Roman"/>
                                <w:b/>
                              </w:rPr>
                            </w:pPr>
                            <w:r>
                              <w:rPr>
                                <w:rFonts w:ascii="Times New Roman" w:hAnsi="Times New Roman"/>
                                <w:b/>
                              </w:rPr>
                              <w:t>Заменик председника општине</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DF14F7" w:rsidRDefault="00DF14F7">
                      <w:pPr>
                        <w:jc w:val="center"/>
                        <w:rPr>
                          <w:rFonts w:ascii="Times New Roman" w:hAnsi="Times New Roman"/>
                          <w:b/>
                        </w:rPr>
                      </w:pPr>
                      <w:r>
                        <w:rPr>
                          <w:rFonts w:ascii="Times New Roman" w:hAnsi="Times New Roman"/>
                          <w:b/>
                        </w:rPr>
                        <w:t>Заменик председника општине</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DF14F7" w:rsidRDefault="00DF14F7">
                            <w:pPr>
                              <w:jc w:val="center"/>
                              <w:rPr>
                                <w:rFonts w:ascii="Times New Roman" w:hAnsi="Times New Roman"/>
                                <w:b/>
                              </w:rPr>
                            </w:pPr>
                            <w:r>
                              <w:rPr>
                                <w:rFonts w:ascii="Times New Roman" w:hAnsi="Times New Roman"/>
                                <w:b/>
                              </w:rPr>
                              <w:t>Помоћници председника општине</w:t>
                            </w:r>
                          </w:p>
                          <w:p w:rsidR="00DF14F7" w:rsidRDefault="00DF14F7">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DF14F7" w:rsidRDefault="00DF14F7">
                      <w:pPr>
                        <w:jc w:val="center"/>
                        <w:rPr>
                          <w:rFonts w:ascii="Times New Roman" w:hAnsi="Times New Roman"/>
                          <w:b/>
                        </w:rPr>
                      </w:pPr>
                      <w:r>
                        <w:rPr>
                          <w:rFonts w:ascii="Times New Roman" w:hAnsi="Times New Roman"/>
                          <w:b/>
                        </w:rPr>
                        <w:t>Помоћници председника општине</w:t>
                      </w:r>
                    </w:p>
                    <w:p w:rsidR="00DF14F7" w:rsidRDefault="00DF14F7">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DF14F7" w:rsidRDefault="00DF14F7">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DF14F7" w:rsidRDefault="00DF14F7">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DF14F7" w:rsidRDefault="00DF14F7">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DF14F7" w:rsidRDefault="00DF14F7">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DF14F7" w:rsidRDefault="00DF14F7">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DF14F7" w:rsidRDefault="00DF14F7">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DF14F7" w:rsidRDefault="00DF14F7">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DF14F7" w:rsidRPr="00EF6851" w:rsidRDefault="00DF14F7">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DF14F7" w:rsidRPr="00EF6851" w:rsidRDefault="00DF14F7">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DF14F7" w:rsidRDefault="00DF14F7">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DF14F7" w:rsidRDefault="00DF14F7">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DF14F7" w:rsidRDefault="00DF14F7">
                            <w:pPr>
                              <w:jc w:val="center"/>
                              <w:rPr>
                                <w:rFonts w:ascii="Times New Roman" w:hAnsi="Times New Roman"/>
                                <w:sz w:val="20"/>
                                <w:szCs w:val="20"/>
                              </w:rPr>
                            </w:pPr>
                          </w:p>
                          <w:p w:rsidR="00DF14F7" w:rsidRDefault="00DF14F7">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DF14F7" w:rsidRDefault="00DF14F7">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DF14F7" w:rsidRDefault="00DF14F7">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DF14F7" w:rsidRDefault="00DF14F7">
                      <w:pPr>
                        <w:jc w:val="center"/>
                        <w:rPr>
                          <w:rFonts w:ascii="Times New Roman" w:hAnsi="Times New Roman"/>
                          <w:sz w:val="20"/>
                          <w:szCs w:val="20"/>
                        </w:rPr>
                      </w:pPr>
                    </w:p>
                    <w:p w:rsidR="00DF14F7" w:rsidRDefault="00DF14F7">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rPr>
                              <w:t>Одсек</w:t>
                            </w:r>
                          </w:p>
                          <w:p w:rsidR="00DF14F7" w:rsidRPr="00EF6851" w:rsidRDefault="00DF14F7">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DF14F7" w:rsidRDefault="00DF14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DF14F7" w:rsidRDefault="00DF14F7">
                      <w:pPr>
                        <w:jc w:val="center"/>
                        <w:rPr>
                          <w:rFonts w:ascii="Times New Roman" w:hAnsi="Times New Roman"/>
                        </w:rPr>
                      </w:pPr>
                      <w:r>
                        <w:rPr>
                          <w:rFonts w:ascii="Times New Roman" w:hAnsi="Times New Roman"/>
                        </w:rPr>
                        <w:t>Одсек</w:t>
                      </w:r>
                    </w:p>
                    <w:p w:rsidR="00DF14F7" w:rsidRPr="00EF6851" w:rsidRDefault="00DF14F7">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DF14F7" w:rsidRDefault="00DF14F7"/>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rPr>
                              <w:t>Служба за имовинско-правне послове</w:t>
                            </w:r>
                          </w:p>
                          <w:p w:rsidR="00DF14F7" w:rsidRDefault="00DF14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DF14F7" w:rsidRDefault="00DF14F7">
                      <w:pPr>
                        <w:jc w:val="center"/>
                        <w:rPr>
                          <w:rFonts w:ascii="Times New Roman" w:hAnsi="Times New Roman"/>
                        </w:rPr>
                      </w:pPr>
                      <w:r>
                        <w:rPr>
                          <w:rFonts w:ascii="Times New Roman" w:hAnsi="Times New Roman"/>
                        </w:rPr>
                        <w:t>Служба за имовинско-правне послове</w:t>
                      </w:r>
                    </w:p>
                    <w:p w:rsidR="00DF14F7" w:rsidRDefault="00DF14F7"/>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sz w:val="20"/>
                                <w:szCs w:val="20"/>
                              </w:rPr>
                              <w:t>Одсек за локалну порескуадминистрацију</w:t>
                            </w:r>
                          </w:p>
                          <w:p w:rsidR="00DF14F7" w:rsidRDefault="00DF14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DF14F7" w:rsidRDefault="00DF14F7">
                      <w:pPr>
                        <w:jc w:val="center"/>
                        <w:rPr>
                          <w:rFonts w:ascii="Times New Roman" w:hAnsi="Times New Roman"/>
                        </w:rPr>
                      </w:pPr>
                      <w:r>
                        <w:rPr>
                          <w:rFonts w:ascii="Times New Roman" w:hAnsi="Times New Roman"/>
                          <w:sz w:val="20"/>
                          <w:szCs w:val="20"/>
                        </w:rPr>
                        <w:t>Одсек за локалну порескуадминистрацију</w:t>
                      </w:r>
                    </w:p>
                    <w:p w:rsidR="00DF14F7" w:rsidRDefault="00DF14F7"/>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DF14F7" w:rsidRDefault="00DF14F7">
                            <w:pPr>
                              <w:jc w:val="center"/>
                              <w:rPr>
                                <w:rFonts w:ascii="Times New Roman" w:hAnsi="Times New Roman"/>
                              </w:rPr>
                            </w:pPr>
                            <w:r>
                              <w:rPr>
                                <w:rFonts w:ascii="Times New Roman" w:hAnsi="Times New Roman"/>
                              </w:rPr>
                              <w:t>Одсек за рачуноводство</w:t>
                            </w:r>
                          </w:p>
                          <w:p w:rsidR="00DF14F7" w:rsidRDefault="00DF14F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DF14F7" w:rsidRDefault="00DF14F7">
                      <w:pPr>
                        <w:jc w:val="center"/>
                        <w:rPr>
                          <w:rFonts w:ascii="Times New Roman" w:hAnsi="Times New Roman"/>
                        </w:rPr>
                      </w:pPr>
                      <w:r>
                        <w:rPr>
                          <w:rFonts w:ascii="Times New Roman" w:hAnsi="Times New Roman"/>
                        </w:rPr>
                        <w:t>Одсек за рачуноводство</w:t>
                      </w:r>
                    </w:p>
                    <w:p w:rsidR="00DF14F7" w:rsidRDefault="00DF14F7"/>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DF14F7" w:rsidRDefault="00DF14F7">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DF14F7" w:rsidRDefault="00DF14F7">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DF14F7" w:rsidRDefault="00DF14F7">
                            <w:pPr>
                              <w:autoSpaceDE w:val="0"/>
                              <w:autoSpaceDN w:val="0"/>
                              <w:adjustRightInd w:val="0"/>
                              <w:spacing w:after="0" w:line="240" w:lineRule="auto"/>
                              <w:rPr>
                                <w:rFonts w:ascii="Times New Roman" w:hAnsi="Times New Roman" w:cs="Arial,Bold"/>
                                <w:b/>
                                <w:bCs/>
                                <w:sz w:val="24"/>
                                <w:szCs w:val="24"/>
                              </w:rPr>
                            </w:pPr>
                          </w:p>
                          <w:p w:rsidR="00DF14F7" w:rsidRDefault="00DF14F7">
                            <w:pPr>
                              <w:autoSpaceDE w:val="0"/>
                              <w:autoSpaceDN w:val="0"/>
                              <w:adjustRightInd w:val="0"/>
                              <w:spacing w:after="0" w:line="240" w:lineRule="auto"/>
                              <w:rPr>
                                <w:rFonts w:ascii="Times New Roman" w:hAnsi="Times New Roman" w:cs="Arial,Bold"/>
                                <w:b/>
                                <w:bCs/>
                                <w:sz w:val="24"/>
                                <w:szCs w:val="24"/>
                              </w:rPr>
                            </w:pPr>
                          </w:p>
                          <w:p w:rsidR="00DF14F7" w:rsidRDefault="00DF14F7">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DF14F7" w:rsidRDefault="00DF1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DF14F7" w:rsidRDefault="00DF14F7">
                      <w:pPr>
                        <w:autoSpaceDE w:val="0"/>
                        <w:autoSpaceDN w:val="0"/>
                        <w:adjustRightInd w:val="0"/>
                        <w:spacing w:after="0" w:line="240" w:lineRule="auto"/>
                        <w:rPr>
                          <w:rFonts w:ascii="Times New Roman" w:hAnsi="Times New Roman" w:cs="Arial,Bold"/>
                          <w:b/>
                          <w:bCs/>
                          <w:sz w:val="24"/>
                          <w:szCs w:val="24"/>
                        </w:rPr>
                      </w:pPr>
                    </w:p>
                    <w:p w:rsidR="00DF14F7" w:rsidRDefault="00DF14F7">
                      <w:pPr>
                        <w:autoSpaceDE w:val="0"/>
                        <w:autoSpaceDN w:val="0"/>
                        <w:adjustRightInd w:val="0"/>
                        <w:spacing w:after="0" w:line="240" w:lineRule="auto"/>
                        <w:rPr>
                          <w:rFonts w:ascii="Times New Roman" w:hAnsi="Times New Roman" w:cs="Arial,Bold"/>
                          <w:b/>
                          <w:bCs/>
                          <w:sz w:val="24"/>
                          <w:szCs w:val="24"/>
                        </w:rPr>
                      </w:pPr>
                    </w:p>
                    <w:p w:rsidR="00DF14F7" w:rsidRDefault="00DF14F7">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DF14F7" w:rsidRDefault="00DF14F7"/>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DF14F7" w:rsidRDefault="00DF14F7">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DF14F7" w:rsidRDefault="00DF1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DF14F7" w:rsidRDefault="00DF14F7">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DF14F7" w:rsidRDefault="00DF14F7"/>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DF14F7" w:rsidRDefault="00DF14F7">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DF14F7" w:rsidRDefault="00DF14F7">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DF14F7" w:rsidRDefault="00DF14F7">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DF14F7" w:rsidRDefault="00DF14F7">
                            <w:pPr>
                              <w:autoSpaceDE w:val="0"/>
                              <w:autoSpaceDN w:val="0"/>
                              <w:adjustRightInd w:val="0"/>
                              <w:spacing w:after="0" w:line="240" w:lineRule="auto"/>
                              <w:jc w:val="center"/>
                              <w:rPr>
                                <w:rFonts w:ascii="Times New Roman" w:hAnsi="Times New Roman" w:cs="Arial,Bold"/>
                                <w:b/>
                                <w:bCs/>
                                <w:sz w:val="36"/>
                                <w:szCs w:val="24"/>
                              </w:rPr>
                            </w:pPr>
                          </w:p>
                          <w:p w:rsidR="00DF14F7" w:rsidRDefault="00DF1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DF14F7" w:rsidRDefault="00DF14F7">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DF14F7" w:rsidRDefault="00DF14F7">
                      <w:pPr>
                        <w:autoSpaceDE w:val="0"/>
                        <w:autoSpaceDN w:val="0"/>
                        <w:adjustRightInd w:val="0"/>
                        <w:spacing w:after="0" w:line="240" w:lineRule="auto"/>
                        <w:jc w:val="center"/>
                        <w:rPr>
                          <w:rFonts w:ascii="Times New Roman" w:hAnsi="Times New Roman" w:cs="Arial,Bold"/>
                          <w:b/>
                          <w:bCs/>
                          <w:sz w:val="36"/>
                          <w:szCs w:val="24"/>
                        </w:rPr>
                      </w:pPr>
                    </w:p>
                    <w:p w:rsidR="00DF14F7" w:rsidRDefault="00DF14F7"/>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DF14F7" w:rsidRDefault="00DF14F7">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DF14F7" w:rsidRDefault="00DF14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DF14F7" w:rsidRDefault="00DF14F7">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DF14F7" w:rsidRDefault="00DF14F7">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DF14F7" w:rsidRDefault="00DF14F7">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spacing w:after="0" w:line="240" w:lineRule="auto"/>
                              <w:jc w:val="center"/>
                              <w:outlineLvl w:val="0"/>
                            </w:pPr>
                            <w:r>
                              <w:rPr>
                                <w:rFonts w:ascii="Times New Roman" w:hAnsi="Times New Roman"/>
                                <w:sz w:val="24"/>
                                <w:szCs w:val="24"/>
                              </w:rPr>
                              <w:t>Комисија за омладину и спорт</w:t>
                            </w:r>
                          </w:p>
                          <w:p w:rsidR="00DF14F7" w:rsidRDefault="00DF14F7">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spacing w:after="0" w:line="240" w:lineRule="auto"/>
                        <w:jc w:val="center"/>
                        <w:outlineLvl w:val="0"/>
                      </w:pPr>
                      <w:r>
                        <w:rPr>
                          <w:rFonts w:ascii="Times New Roman" w:hAnsi="Times New Roman"/>
                          <w:sz w:val="24"/>
                          <w:szCs w:val="24"/>
                        </w:rPr>
                        <w:t>Комисија за омладину и спорт</w:t>
                      </w:r>
                    </w:p>
                    <w:p w:rsidR="00DF14F7" w:rsidRDefault="00DF14F7">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DF14F7" w:rsidRDefault="00DF14F7">
                            <w:pPr>
                              <w:autoSpaceDE w:val="0"/>
                              <w:autoSpaceDN w:val="0"/>
                              <w:adjustRightInd w:val="0"/>
                              <w:spacing w:after="0" w:line="240" w:lineRule="auto"/>
                              <w:jc w:val="center"/>
                              <w:rPr>
                                <w:sz w:val="24"/>
                                <w:szCs w:val="24"/>
                              </w:rPr>
                            </w:pPr>
                          </w:p>
                          <w:p w:rsidR="00DF14F7" w:rsidRDefault="00DF14F7">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DF14F7" w:rsidRDefault="00DF14F7">
                      <w:pPr>
                        <w:autoSpaceDE w:val="0"/>
                        <w:autoSpaceDN w:val="0"/>
                        <w:adjustRightInd w:val="0"/>
                        <w:spacing w:after="0" w:line="240" w:lineRule="auto"/>
                        <w:jc w:val="center"/>
                        <w:rPr>
                          <w:sz w:val="24"/>
                          <w:szCs w:val="24"/>
                        </w:rPr>
                      </w:pPr>
                    </w:p>
                    <w:p w:rsidR="00DF14F7" w:rsidRDefault="00DF14F7">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pPr>
                            <w:r>
                              <w:rPr>
                                <w:rFonts w:ascii="Times New Roman" w:hAnsi="Times New Roman"/>
                                <w:sz w:val="24"/>
                                <w:szCs w:val="24"/>
                              </w:rPr>
                              <w:t>Комисија за планове</w:t>
                            </w:r>
                          </w:p>
                          <w:p w:rsidR="00DF14F7" w:rsidRDefault="00DF14F7">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pPr>
                      <w:r>
                        <w:rPr>
                          <w:rFonts w:ascii="Times New Roman" w:hAnsi="Times New Roman"/>
                          <w:sz w:val="24"/>
                          <w:szCs w:val="24"/>
                        </w:rPr>
                        <w:t>Комисија за планове</w:t>
                      </w:r>
                    </w:p>
                    <w:p w:rsidR="00DF14F7" w:rsidRDefault="00DF14F7">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DF14F7" w:rsidRDefault="00DF14F7">
                            <w:pPr>
                              <w:spacing w:after="0" w:line="240" w:lineRule="auto"/>
                              <w:jc w:val="center"/>
                              <w:outlineLvl w:val="0"/>
                              <w:rPr>
                                <w:rFonts w:ascii="Times New Roman" w:hAnsi="Times New Roman"/>
                                <w:sz w:val="24"/>
                                <w:szCs w:val="24"/>
                              </w:rPr>
                            </w:pPr>
                          </w:p>
                          <w:p w:rsidR="00DF14F7" w:rsidRDefault="00DF14F7">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DF14F7" w:rsidRDefault="00DF14F7">
                      <w:pPr>
                        <w:spacing w:after="0" w:line="240" w:lineRule="auto"/>
                        <w:jc w:val="center"/>
                        <w:outlineLvl w:val="0"/>
                        <w:rPr>
                          <w:rFonts w:ascii="Times New Roman" w:hAnsi="Times New Roman"/>
                          <w:sz w:val="24"/>
                          <w:szCs w:val="24"/>
                        </w:rPr>
                      </w:pPr>
                    </w:p>
                    <w:p w:rsidR="00DF14F7" w:rsidRDefault="00DF14F7">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DF14F7" w:rsidRDefault="00DF14F7">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DF14F7" w:rsidRDefault="00DF14F7">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DF14F7" w:rsidRDefault="00DF14F7">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DF14F7" w:rsidRDefault="00DF14F7">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DF14F7" w:rsidRDefault="00DF14F7">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DF14F7" w:rsidRDefault="00DF14F7">
                      <w:pPr>
                        <w:autoSpaceDE w:val="0"/>
                        <w:autoSpaceDN w:val="0"/>
                        <w:adjustRightInd w:val="0"/>
                        <w:spacing w:after="0" w:line="240" w:lineRule="auto"/>
                        <w:rPr>
                          <w:rFonts w:ascii="Times New Roman" w:hAnsi="Times New Roman" w:cs="Arial,Bold"/>
                          <w:b/>
                          <w:bCs/>
                          <w:color w:val="0000FF"/>
                          <w:sz w:val="24"/>
                          <w:szCs w:val="24"/>
                        </w:rPr>
                      </w:pPr>
                    </w:p>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DF14F7" w:rsidRDefault="00DF14F7">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DF14F7" w:rsidRDefault="00DF14F7">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DF14F7" w:rsidRDefault="00DF14F7">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DF14F7" w:rsidRDefault="00DF14F7">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DF14F7" w:rsidRDefault="00DF14F7">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DF14F7" w:rsidRDefault="00DF14F7">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DF14F7" w:rsidRDefault="00DF14F7">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DF14F7" w:rsidRDefault="00DF14F7">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DF14F7" w:rsidRDefault="00DF14F7">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DF14F7" w:rsidRDefault="00DF14F7">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DF14F7" w:rsidRDefault="00DF14F7">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DF14F7" w:rsidRDefault="00DF14F7">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DF14F7" w:rsidRDefault="00DF14F7">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DF14F7" w:rsidRDefault="00DF14F7">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DF14F7" w:rsidRDefault="00DF14F7">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DF14F7" w:rsidRDefault="00DF14F7">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DF14F7" w:rsidRDefault="00DF14F7">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DF14F7" w:rsidRDefault="00DF14F7">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DF14F7" w:rsidRDefault="00DF14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DF14F7" w:rsidRDefault="00DF14F7">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DF14F7" w:rsidRDefault="00DF14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DF14F7" w:rsidRDefault="00DF14F7">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Заменик </w:t>
      </w:r>
      <w:proofErr w:type="gramStart"/>
      <w:r>
        <w:rPr>
          <w:rFonts w:ascii="Times New Roman" w:hAnsi="Times New Roman" w:cs="Times New Roman"/>
          <w:b/>
          <w:bCs/>
        </w:rPr>
        <w:t>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w:t>
      </w:r>
      <w:proofErr w:type="gramEnd"/>
      <w:r>
        <w:rPr>
          <w:rFonts w:ascii="Times New Roman" w:hAnsi="Times New Roman" w:cs="Times New Roman"/>
          <w:b/>
          <w:bCs/>
        </w:rPr>
        <w:t xml:space="preserve">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w:t>
      </w:r>
      <w:proofErr w:type="gramStart"/>
      <w:r>
        <w:rPr>
          <w:rFonts w:ascii="Times New Roman" w:hAnsi="Times New Roman" w:cs="Times New Roman"/>
          <w:b/>
          <w:bCs/>
        </w:rPr>
        <w:t>а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о м о ћ н и к   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Драгица Ристић,</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Начелник Општинске </w:t>
      </w:r>
      <w:proofErr w:type="gramStart"/>
      <w:r>
        <w:rPr>
          <w:rFonts w:ascii="Times New Roman" w:hAnsi="Times New Roman" w:cs="Times New Roman"/>
          <w:b/>
          <w:bCs/>
        </w:rPr>
        <w:t>управе  је</w:t>
      </w:r>
      <w:proofErr w:type="gramEnd"/>
      <w:r>
        <w:rPr>
          <w:rFonts w:ascii="Times New Roman" w:hAnsi="Times New Roman" w:cs="Times New Roman"/>
          <w:b/>
          <w:bCs/>
        </w:rPr>
        <w:t xml:space="preserve">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 xml:space="preserve">Шеф Одсека је Добривоје Стојановић,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Весница Илић, специјалиста струковни правник</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w:t>
      </w:r>
    </w:p>
    <w:p w:rsidR="00C00703" w:rsidRDefault="00C00703">
      <w:pPr>
        <w:pStyle w:val="NoSpacing1"/>
        <w:ind w:firstLine="720"/>
        <w:jc w:val="center"/>
        <w:rPr>
          <w:rFonts w:ascii="Times New Roman" w:hAnsi="Times New Roman" w:cs="Times New Roman"/>
          <w:b/>
          <w:bCs/>
        </w:rPr>
      </w:pP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4) </w:t>
      </w:r>
      <w:proofErr w:type="gramStart"/>
      <w:r>
        <w:rPr>
          <w:rFonts w:ascii="Times New Roman" w:eastAsia="SimSun" w:hAnsi="Times New Roman" w:cs="Times New Roman"/>
        </w:rPr>
        <w:t>подноси</w:t>
      </w:r>
      <w:proofErr w:type="gramEnd"/>
      <w:r>
        <w:rPr>
          <w:rFonts w:ascii="Times New Roman" w:eastAsia="SimSun" w:hAnsi="Times New Roman" w:cs="Times New Roman"/>
        </w:rPr>
        <w:t xml:space="preserve">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5) </w:t>
      </w:r>
      <w:proofErr w:type="gramStart"/>
      <w:r>
        <w:rPr>
          <w:rFonts w:ascii="Times New Roman" w:eastAsia="SimSun" w:hAnsi="Times New Roman" w:cs="Times New Roman"/>
        </w:rPr>
        <w:t>доноси  програм</w:t>
      </w:r>
      <w:proofErr w:type="gramEnd"/>
      <w:r>
        <w:rPr>
          <w:rFonts w:ascii="Times New Roman" w:eastAsia="SimSun" w:hAnsi="Times New Roman" w:cs="Times New Roman"/>
        </w:rPr>
        <w:t xml:space="preserve">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6)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7)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8) </w:t>
      </w:r>
      <w:proofErr w:type="gramStart"/>
      <w:r>
        <w:rPr>
          <w:rFonts w:ascii="Times New Roman" w:eastAsia="SimSun" w:hAnsi="Times New Roman" w:cs="Times New Roman"/>
        </w:rPr>
        <w:t>расписује</w:t>
      </w:r>
      <w:proofErr w:type="gramEnd"/>
      <w:r>
        <w:rPr>
          <w:rFonts w:ascii="Times New Roman" w:eastAsia="SimSun" w:hAnsi="Times New Roman" w:cs="Times New Roman"/>
        </w:rPr>
        <w:t xml:space="preserve">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9) </w:t>
      </w:r>
      <w:proofErr w:type="gramStart"/>
      <w:r>
        <w:rPr>
          <w:rFonts w:ascii="Times New Roman" w:eastAsia="SimSun" w:hAnsi="Times New Roman" w:cs="Times New Roman"/>
        </w:rPr>
        <w:t>изјашњава</w:t>
      </w:r>
      <w:proofErr w:type="gramEnd"/>
      <w:r>
        <w:rPr>
          <w:rFonts w:ascii="Times New Roman" w:eastAsia="SimSun" w:hAnsi="Times New Roman" w:cs="Times New Roman"/>
        </w:rPr>
        <w:t xml:space="preserve">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10) </w:t>
      </w:r>
      <w:proofErr w:type="gramStart"/>
      <w:r>
        <w:rPr>
          <w:rFonts w:ascii="Times New Roman" w:eastAsia="SimSun" w:hAnsi="Times New Roman" w:cs="Times New Roman"/>
        </w:rPr>
        <w:t>оснива</w:t>
      </w:r>
      <w:proofErr w:type="gramEnd"/>
      <w:r>
        <w:rPr>
          <w:rFonts w:ascii="Times New Roman" w:eastAsia="SimSun" w:hAnsi="Times New Roman" w:cs="Times New Roman"/>
        </w:rPr>
        <w:t xml:space="preserve">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11) </w:t>
      </w:r>
      <w:proofErr w:type="gramStart"/>
      <w:r>
        <w:rPr>
          <w:rFonts w:ascii="Times New Roman" w:eastAsia="SimSun" w:hAnsi="Times New Roman" w:cs="Times New Roman"/>
        </w:rPr>
        <w:t>именује</w:t>
      </w:r>
      <w:proofErr w:type="gramEnd"/>
      <w:r>
        <w:rPr>
          <w:rFonts w:ascii="Times New Roman" w:eastAsia="SimSun" w:hAnsi="Times New Roman" w:cs="Times New Roman"/>
        </w:rPr>
        <w:t xml:space="preserve">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12)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13)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14) </w:t>
      </w:r>
      <w:proofErr w:type="gramStart"/>
      <w:r>
        <w:rPr>
          <w:rFonts w:ascii="Times New Roman" w:eastAsia="SimSun" w:hAnsi="Times New Roman" w:cs="Times New Roman"/>
        </w:rPr>
        <w:t>поставља</w:t>
      </w:r>
      <w:proofErr w:type="gramEnd"/>
      <w:r>
        <w:rPr>
          <w:rFonts w:ascii="Times New Roman" w:eastAsia="SimSun" w:hAnsi="Times New Roman" w:cs="Times New Roman"/>
        </w:rPr>
        <w:t xml:space="preserve">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 xml:space="preserve">15)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 xml:space="preserve">16)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 xml:space="preserve">17)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lastRenderedPageBreak/>
        <w:t xml:space="preserve">18)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20) </w:t>
      </w:r>
      <w:proofErr w:type="gramStart"/>
      <w:r>
        <w:rPr>
          <w:rFonts w:ascii="Times New Roman" w:eastAsia="SimSun" w:hAnsi="Times New Roman" w:cs="Times New Roman"/>
        </w:rPr>
        <w:t>утврђује  општинске</w:t>
      </w:r>
      <w:proofErr w:type="gramEnd"/>
      <w:r>
        <w:rPr>
          <w:rFonts w:ascii="Times New Roman" w:eastAsia="SimSun" w:hAnsi="Times New Roman" w:cs="Times New Roman"/>
        </w:rPr>
        <w:t xml:space="preserve">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21)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22) </w:t>
      </w:r>
      <w:proofErr w:type="gramStart"/>
      <w:r>
        <w:rPr>
          <w:rFonts w:ascii="Times New Roman" w:eastAsia="SimSun" w:hAnsi="Times New Roman" w:cs="Times New Roman"/>
        </w:rPr>
        <w:t>прописује</w:t>
      </w:r>
      <w:proofErr w:type="gramEnd"/>
      <w:r>
        <w:rPr>
          <w:rFonts w:ascii="Times New Roman" w:eastAsia="SimSun" w:hAnsi="Times New Roman" w:cs="Times New Roman"/>
        </w:rPr>
        <w:t xml:space="preserve">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23)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24)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25)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26) </w:t>
      </w:r>
      <w:proofErr w:type="gramStart"/>
      <w:r>
        <w:rPr>
          <w:rFonts w:ascii="Times New Roman" w:eastAsia="SimSun" w:hAnsi="Times New Roman" w:cs="Times New Roman"/>
        </w:rPr>
        <w:t>разматра</w:t>
      </w:r>
      <w:proofErr w:type="gramEnd"/>
      <w:r>
        <w:rPr>
          <w:rFonts w:ascii="Times New Roman" w:eastAsia="SimSun" w:hAnsi="Times New Roman" w:cs="Times New Roman"/>
        </w:rPr>
        <w:t xml:space="preserve">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27) </w:t>
      </w:r>
      <w:proofErr w:type="gramStart"/>
      <w:r>
        <w:rPr>
          <w:rFonts w:ascii="Times New Roman" w:eastAsia="SimSun" w:hAnsi="Times New Roman" w:cs="Times New Roman"/>
        </w:rPr>
        <w:t>одлучује  о</w:t>
      </w:r>
      <w:proofErr w:type="gramEnd"/>
      <w:r>
        <w:rPr>
          <w:rFonts w:ascii="Times New Roman" w:eastAsia="SimSun" w:hAnsi="Times New Roman" w:cs="Times New Roman"/>
        </w:rPr>
        <w:t xml:space="preserve">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28) </w:t>
      </w:r>
      <w:proofErr w:type="gramStart"/>
      <w:r>
        <w:rPr>
          <w:rFonts w:ascii="Times New Roman" w:eastAsia="SimSun" w:hAnsi="Times New Roman" w:cs="Times New Roman"/>
        </w:rPr>
        <w:t>информише</w:t>
      </w:r>
      <w:proofErr w:type="gramEnd"/>
      <w:r>
        <w:rPr>
          <w:rFonts w:ascii="Times New Roman" w:eastAsia="SimSun" w:hAnsi="Times New Roman" w:cs="Times New Roman"/>
        </w:rPr>
        <w:t xml:space="preserve">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29) </w:t>
      </w:r>
      <w:proofErr w:type="gramStart"/>
      <w:r>
        <w:rPr>
          <w:rFonts w:ascii="Times New Roman" w:eastAsia="SimSun" w:hAnsi="Times New Roman" w:cs="Times New Roman"/>
        </w:rPr>
        <w:t>покреће</w:t>
      </w:r>
      <w:proofErr w:type="gramEnd"/>
      <w:r>
        <w:rPr>
          <w:rFonts w:ascii="Times New Roman" w:eastAsia="SimSun" w:hAnsi="Times New Roman" w:cs="Times New Roman"/>
        </w:rPr>
        <w:t xml:space="preserve">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30) </w:t>
      </w:r>
      <w:proofErr w:type="gramStart"/>
      <w:r>
        <w:rPr>
          <w:rFonts w:ascii="Times New Roman" w:eastAsia="Arial" w:hAnsi="Times New Roman" w:cs="Times New Roman"/>
        </w:rPr>
        <w:t>доносиакт  о</w:t>
      </w:r>
      <w:proofErr w:type="gramEnd"/>
      <w:r>
        <w:rPr>
          <w:rFonts w:ascii="Times New Roman" w:eastAsia="Arial" w:hAnsi="Times New Roman" w:cs="Times New Roman"/>
        </w:rPr>
        <w:t xml:space="preserve">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 xml:space="preserve">31) </w:t>
      </w:r>
      <w:proofErr w:type="gramStart"/>
      <w:r>
        <w:rPr>
          <w:rFonts w:ascii="Times New Roman" w:eastAsia="Arial" w:hAnsi="Times New Roman" w:cs="Times New Roman"/>
        </w:rPr>
        <w:t>доноси</w:t>
      </w:r>
      <w:proofErr w:type="gramEnd"/>
      <w:r>
        <w:rPr>
          <w:rFonts w:ascii="Times New Roman" w:eastAsia="Arial" w:hAnsi="Times New Roman" w:cs="Times New Roman"/>
        </w:rPr>
        <w:t xml:space="preserve">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32) </w:t>
      </w:r>
      <w:proofErr w:type="gramStart"/>
      <w:r>
        <w:rPr>
          <w:rFonts w:ascii="Times New Roman" w:eastAsia="Arial" w:hAnsi="Times New Roman" w:cs="Times New Roman"/>
        </w:rPr>
        <w:t>остварује</w:t>
      </w:r>
      <w:proofErr w:type="gramEnd"/>
      <w:r>
        <w:rPr>
          <w:rFonts w:ascii="Times New Roman" w:eastAsia="Arial" w:hAnsi="Times New Roman" w:cs="Times New Roman"/>
        </w:rPr>
        <w:t xml:space="preserve">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33)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34) </w:t>
      </w:r>
      <w:proofErr w:type="gramStart"/>
      <w:r>
        <w:rPr>
          <w:rFonts w:ascii="Times New Roman" w:eastAsia="Arial" w:hAnsi="Times New Roman" w:cs="Times New Roman"/>
        </w:rPr>
        <w:t>израђује</w:t>
      </w:r>
      <w:proofErr w:type="gramEnd"/>
      <w:r>
        <w:rPr>
          <w:rFonts w:ascii="Times New Roman" w:eastAsia="Arial" w:hAnsi="Times New Roman" w:cs="Times New Roman"/>
        </w:rPr>
        <w:t xml:space="preserve">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35)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proofErr w:type="gramStart"/>
      <w:r>
        <w:rPr>
          <w:rFonts w:ascii="Times New Roman" w:eastAsia="TimesNewRoman" w:hAnsi="Times New Roman" w:cs="Times New Roman"/>
        </w:rPr>
        <w:t>обезбеђује</w:t>
      </w:r>
      <w:proofErr w:type="gramEnd"/>
      <w:r>
        <w:rPr>
          <w:rFonts w:ascii="Times New Roman" w:eastAsia="TimesNewRoman" w:hAnsi="Times New Roman" w:cs="Times New Roman"/>
        </w:rPr>
        <w:t xml:space="preserve">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 xml:space="preserve">38) </w:t>
      </w:r>
      <w:proofErr w:type="gramStart"/>
      <w:r>
        <w:rPr>
          <w:rFonts w:ascii="Times New Roman" w:eastAsia="TimesNewRoman" w:hAnsi="Times New Roman" w:cs="Times New Roman"/>
        </w:rPr>
        <w:t>доноси</w:t>
      </w:r>
      <w:proofErr w:type="gramEnd"/>
      <w:r>
        <w:rPr>
          <w:rFonts w:ascii="Times New Roman" w:eastAsia="TimesNewRoman" w:hAnsi="Times New Roman" w:cs="Times New Roman"/>
        </w:rPr>
        <w:t xml:space="preserve">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39) </w:t>
      </w:r>
      <w:proofErr w:type="gramStart"/>
      <w:r>
        <w:rPr>
          <w:rFonts w:ascii="Times New Roman" w:eastAsia="SimSun" w:hAnsi="Times New Roman" w:cs="Times New Roman"/>
        </w:rPr>
        <w:t>обавља</w:t>
      </w:r>
      <w:proofErr w:type="gramEnd"/>
      <w:r>
        <w:rPr>
          <w:rFonts w:ascii="Times New Roman" w:eastAsia="SimSun" w:hAnsi="Times New Roman" w:cs="Times New Roman"/>
        </w:rPr>
        <w:t xml:space="preserve">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C00703" w:rsidRDefault="00F435A2">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C00703">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П о м о ћ н и к   п р е д с е д н и к</w:t>
      </w:r>
      <w:r w:rsidR="008D162E">
        <w:rPr>
          <w:rFonts w:ascii="Times New Roman" w:hAnsi="Times New Roman" w:cs="Times New Roman"/>
          <w:b/>
          <w:bCs/>
          <w:lang w:val="sr-Cyrl-RS"/>
        </w:rPr>
        <w:t xml:space="preserve"> </w:t>
      </w:r>
      <w:proofErr w:type="gramStart"/>
      <w:r w:rsidR="008D162E">
        <w:rPr>
          <w:rFonts w:ascii="Times New Roman" w:hAnsi="Times New Roman" w:cs="Times New Roman"/>
          <w:b/>
          <w:bCs/>
          <w:lang w:val="sr-Cyrl-RS"/>
        </w:rPr>
        <w:t>а</w:t>
      </w:r>
      <w:r>
        <w:rPr>
          <w:rFonts w:ascii="Times New Roman" w:hAnsi="Times New Roman" w:cs="Times New Roman"/>
          <w:b/>
          <w:bCs/>
        </w:rPr>
        <w:t xml:space="preserve">  о</w:t>
      </w:r>
      <w:proofErr w:type="gramEnd"/>
      <w:r>
        <w:rPr>
          <w:rFonts w:ascii="Times New Roman" w:hAnsi="Times New Roman" w:cs="Times New Roman"/>
          <w:b/>
          <w:bCs/>
        </w:rPr>
        <w:t xml:space="preserve"> п ш т и н е  С в р љ и г</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Драгица Ристић,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pPr>
        <w:pStyle w:val="NoSpacing1"/>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8D162E" w:rsidRDefault="008D162E" w:rsidP="008D162E">
      <w:pPr>
        <w:pStyle w:val="NoSpacing1"/>
        <w:spacing w:after="0"/>
        <w:ind w:firstLine="720"/>
        <w:rPr>
          <w:rFonts w:ascii="Times New Roman" w:hAnsi="Times New Roman" w:cs="Times New Roman"/>
          <w:b/>
          <w:bCs/>
        </w:rPr>
      </w:pPr>
    </w:p>
    <w:p w:rsidR="00C00703" w:rsidRDefault="00C00703">
      <w:pPr>
        <w:pStyle w:val="NoSpacing1"/>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lastRenderedPageBreak/>
        <w:t xml:space="preserve">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w:t>
      </w:r>
      <w:proofErr w:type="gramStart"/>
      <w:r>
        <w:rPr>
          <w:rFonts w:ascii="Times New Roman" w:hAnsi="Times New Roman" w:cs="Times New Roman"/>
        </w:rPr>
        <w:t>сваки</w:t>
      </w:r>
      <w:proofErr w:type="gramEnd"/>
      <w:r>
        <w:rPr>
          <w:rFonts w:ascii="Times New Roman" w:hAnsi="Times New Roman" w:cs="Times New Roman"/>
        </w:rPr>
        <w:t xml:space="preserve">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w:t>
      </w:r>
      <w:proofErr w:type="gramStart"/>
      <w:r>
        <w:rPr>
          <w:rFonts w:ascii="Times New Roman" w:hAnsi="Times New Roman" w:cs="Times New Roman"/>
        </w:rPr>
        <w:t>,00</w:t>
      </w:r>
      <w:proofErr w:type="gramEnd"/>
      <w:r>
        <w:rPr>
          <w:rFonts w:ascii="Times New Roman" w:hAnsi="Times New Roman" w:cs="Times New Roman"/>
        </w:rPr>
        <w:t xml:space="preserve">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w:t>
      </w:r>
      <w:proofErr w:type="gramStart"/>
      <w:r>
        <w:rPr>
          <w:rFonts w:ascii="Times New Roman" w:hAnsi="Times New Roman" w:cs="Times New Roman"/>
        </w:rPr>
        <w:t>,00</w:t>
      </w:r>
      <w:proofErr w:type="gramEnd"/>
      <w:r>
        <w:rPr>
          <w:rFonts w:ascii="Times New Roman" w:hAnsi="Times New Roman" w:cs="Times New Roman"/>
        </w:rPr>
        <w:t xml:space="preserve">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w:t>
      </w:r>
      <w:proofErr w:type="gramStart"/>
      <w:r>
        <w:rPr>
          <w:rFonts w:ascii="Times New Roman" w:hAnsi="Times New Roman" w:cs="Times New Roman"/>
        </w:rPr>
        <w:t>,30</w:t>
      </w:r>
      <w:proofErr w:type="gramEnd"/>
      <w:r>
        <w:rPr>
          <w:rFonts w:ascii="Times New Roman" w:hAnsi="Times New Roman" w:cs="Times New Roman"/>
        </w:rPr>
        <w:t xml:space="preserve">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8"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proofErr w:type="gramStart"/>
      <w:r>
        <w:rPr>
          <w:rFonts w:ascii="Times New Roman" w:hAnsi="Times New Roman" w:cs="Times New Roman"/>
        </w:rPr>
        <w:t>,  web</w:t>
      </w:r>
      <w:proofErr w:type="gramEnd"/>
      <w:r>
        <w:rPr>
          <w:rFonts w:ascii="Times New Roman" w:hAnsi="Times New Roman" w:cs="Times New Roman"/>
        </w:rPr>
        <w:t xml:space="preserve">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 xml:space="preserve">Дејана Митић, дипл. </w:t>
      </w:r>
      <w:proofErr w:type="gramStart"/>
      <w:r w:rsidRPr="009E54B3">
        <w:rPr>
          <w:rFonts w:ascii="Times New Roman" w:hAnsi="Times New Roman" w:cs="Times New Roman"/>
          <w:b/>
        </w:rPr>
        <w:t>правник</w:t>
      </w:r>
      <w:proofErr w:type="gramEnd"/>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lastRenderedPageBreak/>
        <w:t xml:space="preserve">Главни улаз у зграду Општинске управе је у нивоу улице </w:t>
      </w:r>
      <w:proofErr w:type="gramStart"/>
      <w:r>
        <w:rPr>
          <w:rFonts w:ascii="Times New Roman" w:hAnsi="Times New Roman" w:cs="Times New Roman"/>
        </w:rPr>
        <w:t>( у</w:t>
      </w:r>
      <w:proofErr w:type="gramEnd"/>
      <w:r>
        <w:rPr>
          <w:rFonts w:ascii="Times New Roman" w:hAnsi="Times New Roman" w:cs="Times New Roman"/>
        </w:rPr>
        <w:t xml:space="preserve">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roofErr w:type="gramStart"/>
      <w:r>
        <w:rPr>
          <w:rFonts w:ascii="Times New Roman" w:hAnsi="Times New Roman" w:cs="Times New Roman"/>
        </w:rPr>
        <w:t>.“</w:t>
      </w:r>
      <w:proofErr w:type="gramEnd"/>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lastRenderedPageBreak/>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lastRenderedPageBreak/>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C00703" w:rsidRDefault="00F435A2">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E807D9" w:rsidRDefault="00E807D9">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C00703">
      <w:pPr>
        <w:pStyle w:val="NoSpacing1"/>
        <w:jc w:val="both"/>
        <w:rPr>
          <w:rFonts w:ascii="Times New Roman" w:hAnsi="Times New Roman" w:cs="Times New Roman"/>
        </w:rPr>
      </w:pP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Поред старања о заштити имовинских интереса субјеката које по закону заступа, правобранилаштво има и уставну обавезу да се </w:t>
      </w:r>
      <w:proofErr w:type="gramStart"/>
      <w:r>
        <w:rPr>
          <w:rFonts w:ascii="Times New Roman" w:hAnsi="Times New Roman" w:cs="Times New Roman"/>
        </w:rPr>
        <w:t>стара  да</w:t>
      </w:r>
      <w:proofErr w:type="gramEnd"/>
      <w:r>
        <w:rPr>
          <w:rFonts w:ascii="Times New Roman" w:hAnsi="Times New Roman" w:cs="Times New Roman"/>
        </w:rPr>
        <w:t xml:space="preserve">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w:t>
      </w:r>
      <w:proofErr w:type="gramStart"/>
      <w:r>
        <w:rPr>
          <w:rFonts w:ascii="Times New Roman" w:hAnsi="Times New Roman" w:cs="Times New Roman"/>
        </w:rPr>
        <w:t>давање  правних</w:t>
      </w:r>
      <w:proofErr w:type="gramEnd"/>
      <w:r>
        <w:rPr>
          <w:rFonts w:ascii="Times New Roman" w:hAnsi="Times New Roman" w:cs="Times New Roman"/>
        </w:rPr>
        <w:t xml:space="preserve">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Default="009E54B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pPr>
        <w:spacing w:after="0" w:line="240" w:lineRule="auto"/>
        <w:ind w:firstLine="720"/>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Шеф одсека је Весница Илић, специјалиста струковни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w:t>
      </w:r>
      <w:r>
        <w:rPr>
          <w:rFonts w:ascii="Times New Roman" w:hAnsi="Times New Roman" w:cs="Times New Roman"/>
        </w:rPr>
        <w:lastRenderedPageBreak/>
        <w:t>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Шеф Одсека је Добривоје Стојановић,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lastRenderedPageBreak/>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Послови из надлежности МК за Ђуринац, Рибаре, Жељево, Шљивовик, Мерџелат и Сврљиг обављаће </w:t>
      </w:r>
      <w:proofErr w:type="gramStart"/>
      <w:r>
        <w:rPr>
          <w:rFonts w:ascii="Times New Roman" w:hAnsi="Times New Roman" w:cs="Times New Roman"/>
        </w:rPr>
        <w:t>се  у</w:t>
      </w:r>
      <w:proofErr w:type="gramEnd"/>
      <w:r>
        <w:rPr>
          <w:rFonts w:ascii="Times New Roman" w:hAnsi="Times New Roman" w:cs="Times New Roman"/>
        </w:rPr>
        <w:t xml:space="preserve">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w:t>
      </w:r>
      <w:proofErr w:type="gramStart"/>
      <w:r>
        <w:rPr>
          <w:rFonts w:ascii="Times New Roman" w:hAnsi="Times New Roman" w:cs="Times New Roman"/>
        </w:rPr>
        <w:t>вођење  других</w:t>
      </w:r>
      <w:proofErr w:type="gramEnd"/>
      <w:r>
        <w:rPr>
          <w:rFonts w:ascii="Times New Roman" w:hAnsi="Times New Roman" w:cs="Times New Roman"/>
        </w:rPr>
        <w:t xml:space="preserve">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C00703" w:rsidRDefault="00C00703">
      <w:pPr>
        <w:spacing w:after="0" w:line="240" w:lineRule="auto"/>
        <w:ind w:firstLine="720"/>
        <w:jc w:val="both"/>
        <w:rPr>
          <w:rFonts w:ascii="Times New Roman" w:hAnsi="Times New Roman" w:cs="Times New Roman"/>
        </w:rPr>
      </w:pPr>
    </w:p>
    <w:p w:rsidR="00E807D9" w:rsidRDefault="00E807D9">
      <w:pPr>
        <w:ind w:left="720"/>
        <w:jc w:val="center"/>
        <w:rPr>
          <w:rFonts w:ascii="Times New Roman" w:hAnsi="Times New Roman" w:cs="Times New Roman"/>
          <w:b/>
          <w:bCs/>
        </w:rPr>
      </w:pP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lastRenderedPageBreak/>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9"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0"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1"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2"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3"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4"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5"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6"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7"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18"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19"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0"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1"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2"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3"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24"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5"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6" w:anchor="zk50/11-70" w:history="1">
        <w:r w:rsidRPr="00364F97">
          <w:rPr>
            <w:rFonts w:ascii="Times New Roman" w:hAnsi="Times New Roman" w:cs="Times New Roman"/>
            <w:iCs/>
          </w:rPr>
          <w:t>чл. 70</w:t>
        </w:r>
        <w:proofErr w:type="gramStart"/>
        <w:r w:rsidRPr="00364F97">
          <w:rPr>
            <w:rFonts w:ascii="Times New Roman" w:hAnsi="Times New Roman" w:cs="Times New Roman"/>
            <w:iCs/>
          </w:rPr>
          <w:t>.</w:t>
        </w:r>
        <w:proofErr w:type="gramEnd"/>
      </w:hyperlink>
      <w:hyperlink r:id="rId27"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28"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29"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0"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1"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2"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3"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4"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5"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36"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7"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38"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39"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0"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1"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2"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3"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4"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5"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6" w:anchor="ZK53_95" w:history="1">
        <w:r>
          <w:rPr>
            <w:rFonts w:ascii="Times New Roman" w:hAnsi="Times New Roman" w:cs="Times New Roman"/>
          </w:rPr>
          <w:t>53/95</w:t>
        </w:r>
      </w:hyperlink>
      <w:r>
        <w:rPr>
          <w:rFonts w:ascii="Times New Roman" w:hAnsi="Times New Roman" w:cs="Times New Roman"/>
        </w:rPr>
        <w:t xml:space="preserve"> и </w:t>
      </w:r>
      <w:hyperlink r:id="rId47"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48" w:anchor="50/92" w:history="1">
        <w:r>
          <w:rPr>
            <w:rFonts w:ascii="Times New Roman" w:hAnsi="Times New Roman" w:cs="Times New Roman"/>
            <w:iCs/>
          </w:rPr>
          <w:t>50/92</w:t>
        </w:r>
      </w:hyperlink>
      <w:r>
        <w:rPr>
          <w:rFonts w:ascii="Times New Roman" w:hAnsi="Times New Roman" w:cs="Times New Roman"/>
          <w:iCs/>
        </w:rPr>
        <w:t xml:space="preserve">, </w:t>
      </w:r>
      <w:hyperlink r:id="rId49" w:anchor="76/92" w:history="1">
        <w:r>
          <w:rPr>
            <w:rFonts w:ascii="Times New Roman" w:hAnsi="Times New Roman" w:cs="Times New Roman"/>
            <w:iCs/>
          </w:rPr>
          <w:t>76/92</w:t>
        </w:r>
      </w:hyperlink>
      <w:r>
        <w:rPr>
          <w:rFonts w:ascii="Times New Roman" w:hAnsi="Times New Roman" w:cs="Times New Roman"/>
          <w:iCs/>
        </w:rPr>
        <w:t xml:space="preserve">, </w:t>
      </w:r>
      <w:hyperlink r:id="rId50" w:anchor="84/92" w:history="1">
        <w:r>
          <w:rPr>
            <w:rFonts w:ascii="Times New Roman" w:hAnsi="Times New Roman" w:cs="Times New Roman"/>
            <w:iCs/>
          </w:rPr>
          <w:t>84/92</w:t>
        </w:r>
      </w:hyperlink>
      <w:r>
        <w:rPr>
          <w:rFonts w:ascii="Times New Roman" w:hAnsi="Times New Roman" w:cs="Times New Roman"/>
          <w:iCs/>
        </w:rPr>
        <w:t xml:space="preserve">, </w:t>
      </w:r>
      <w:hyperlink r:id="rId51" w:anchor="33/93" w:history="1">
        <w:r>
          <w:rPr>
            <w:rFonts w:ascii="Times New Roman" w:hAnsi="Times New Roman" w:cs="Times New Roman"/>
            <w:iCs/>
          </w:rPr>
          <w:t>33/93</w:t>
        </w:r>
      </w:hyperlink>
      <w:r>
        <w:rPr>
          <w:rFonts w:ascii="Times New Roman" w:hAnsi="Times New Roman" w:cs="Times New Roman"/>
          <w:iCs/>
        </w:rPr>
        <w:t xml:space="preserve">, </w:t>
      </w:r>
      <w:hyperlink r:id="rId52" w:anchor="46/94" w:history="1">
        <w:r>
          <w:rPr>
            <w:rFonts w:ascii="Times New Roman" w:hAnsi="Times New Roman" w:cs="Times New Roman"/>
            <w:iCs/>
          </w:rPr>
          <w:t>46/94</w:t>
        </w:r>
      </w:hyperlink>
      <w:r>
        <w:rPr>
          <w:rFonts w:ascii="Times New Roman" w:hAnsi="Times New Roman" w:cs="Times New Roman"/>
          <w:iCs/>
        </w:rPr>
        <w:t xml:space="preserve">, </w:t>
      </w:r>
      <w:hyperlink r:id="rId53" w:anchor="47/94" w:history="1">
        <w:r>
          <w:rPr>
            <w:rFonts w:ascii="Times New Roman" w:hAnsi="Times New Roman" w:cs="Times New Roman"/>
            <w:iCs/>
          </w:rPr>
          <w:t>47/94</w:t>
        </w:r>
      </w:hyperlink>
      <w:r>
        <w:rPr>
          <w:rFonts w:ascii="Times New Roman" w:hAnsi="Times New Roman" w:cs="Times New Roman"/>
          <w:iCs/>
        </w:rPr>
        <w:t xml:space="preserve">, </w:t>
      </w:r>
      <w:hyperlink r:id="rId54" w:anchor="49/95" w:history="1">
        <w:r>
          <w:rPr>
            <w:rFonts w:ascii="Times New Roman" w:hAnsi="Times New Roman" w:cs="Times New Roman"/>
            <w:iCs/>
          </w:rPr>
          <w:t>49/95</w:t>
        </w:r>
      </w:hyperlink>
      <w:r>
        <w:rPr>
          <w:rFonts w:ascii="Times New Roman" w:hAnsi="Times New Roman" w:cs="Times New Roman"/>
          <w:iCs/>
        </w:rPr>
        <w:t xml:space="preserve">, </w:t>
      </w:r>
      <w:hyperlink r:id="rId55" w:anchor="16/97" w:history="1">
        <w:r>
          <w:rPr>
            <w:rFonts w:ascii="Times New Roman" w:hAnsi="Times New Roman" w:cs="Times New Roman"/>
            <w:iCs/>
          </w:rPr>
          <w:t>16/97</w:t>
        </w:r>
      </w:hyperlink>
      <w:r>
        <w:rPr>
          <w:rFonts w:ascii="Times New Roman" w:hAnsi="Times New Roman" w:cs="Times New Roman"/>
          <w:iCs/>
        </w:rPr>
        <w:t xml:space="preserve">, </w:t>
      </w:r>
      <w:hyperlink r:id="rId56" w:anchor="46/98" w:history="1">
        <w:r>
          <w:rPr>
            <w:rFonts w:ascii="Times New Roman" w:hAnsi="Times New Roman" w:cs="Times New Roman"/>
            <w:iCs/>
          </w:rPr>
          <w:t>46/98</w:t>
        </w:r>
      </w:hyperlink>
      <w:r>
        <w:rPr>
          <w:rFonts w:ascii="Times New Roman" w:hAnsi="Times New Roman" w:cs="Times New Roman"/>
          <w:iCs/>
        </w:rPr>
        <w:t xml:space="preserve">, </w:t>
      </w:r>
      <w:hyperlink r:id="rId57" w:anchor="26/01" w:history="1">
        <w:r>
          <w:rPr>
            <w:rFonts w:ascii="Times New Roman" w:hAnsi="Times New Roman" w:cs="Times New Roman"/>
            <w:iCs/>
          </w:rPr>
          <w:t>26/2001</w:t>
        </w:r>
      </w:hyperlink>
      <w:r>
        <w:rPr>
          <w:rFonts w:ascii="Times New Roman" w:hAnsi="Times New Roman" w:cs="Times New Roman"/>
          <w:iCs/>
        </w:rPr>
        <w:t xml:space="preserve"> и </w:t>
      </w:r>
      <w:hyperlink r:id="rId58"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59"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0"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1"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2" w:anchor="ZK53_93" w:history="1">
        <w:r>
          <w:rPr>
            <w:rFonts w:ascii="Times New Roman" w:hAnsi="Times New Roman" w:cs="Times New Roman"/>
            <w:iCs/>
          </w:rPr>
          <w:t>чл. 79</w:t>
        </w:r>
        <w:proofErr w:type="gramStart"/>
        <w:r>
          <w:rPr>
            <w:rFonts w:ascii="Times New Roman" w:hAnsi="Times New Roman" w:cs="Times New Roman"/>
            <w:iCs/>
          </w:rPr>
          <w:t>.</w:t>
        </w:r>
        <w:proofErr w:type="gramEnd"/>
      </w:hyperlink>
      <w:r>
        <w:rPr>
          <w:rFonts w:ascii="Times New Roman" w:hAnsi="Times New Roman" w:cs="Times New Roman"/>
          <w:iCs/>
        </w:rPr>
        <w:t xml:space="preserve">Закона - 53/93-2467. Види: </w:t>
      </w:r>
      <w:hyperlink r:id="rId63"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4"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5"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6"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7"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мрежи основних школа у општини </w:t>
      </w:r>
      <w:proofErr w:type="gramStart"/>
      <w:r>
        <w:rPr>
          <w:rFonts w:ascii="Times New Roman" w:hAnsi="Times New Roman" w:cs="Times New Roman"/>
        </w:rPr>
        <w:t>Сврљиг  (</w:t>
      </w:r>
      <w:proofErr w:type="gramEnd"/>
      <w:r>
        <w:rPr>
          <w:rFonts w:ascii="Times New Roman" w:hAnsi="Times New Roman" w:cs="Times New Roman"/>
        </w:rPr>
        <w:t>„Службени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  УСЛУГЕ</w:t>
      </w:r>
      <w:proofErr w:type="gramEnd"/>
      <w:r>
        <w:rPr>
          <w:rFonts w:ascii="Times New Roman" w:hAnsi="Times New Roman" w:cs="Times New Roman"/>
          <w:b/>
        </w:rPr>
        <w:t xml:space="preserve">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одређивање</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одређивање</w:t>
      </w:r>
      <w:proofErr w:type="gramEnd"/>
      <w:r>
        <w:rPr>
          <w:rFonts w:ascii="Times New Roman" w:hAnsi="Times New Roman" w:cs="Times New Roman"/>
        </w:rPr>
        <w:t xml:space="preserve">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промена</w:t>
      </w:r>
      <w:proofErr w:type="gramEnd"/>
      <w:r>
        <w:rPr>
          <w:rFonts w:ascii="Times New Roman" w:hAnsi="Times New Roman" w:cs="Times New Roman"/>
        </w:rPr>
        <w:t xml:space="preserve">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признање</w:t>
      </w:r>
      <w:proofErr w:type="gramEnd"/>
      <w:r>
        <w:rPr>
          <w:rFonts w:ascii="Times New Roman" w:hAnsi="Times New Roman" w:cs="Times New Roman"/>
        </w:rPr>
        <w:t xml:space="preserve">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Д) </w:t>
      </w:r>
      <w:proofErr w:type="gramStart"/>
      <w:r>
        <w:rPr>
          <w:rFonts w:ascii="Times New Roman" w:hAnsi="Times New Roman" w:cs="Times New Roman"/>
        </w:rPr>
        <w:t>промена</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8. Закључење брака преко </w:t>
      </w:r>
      <w:proofErr w:type="gramStart"/>
      <w:r>
        <w:rPr>
          <w:rFonts w:ascii="Times New Roman" w:hAnsi="Times New Roman" w:cs="Times New Roman"/>
          <w:b/>
        </w:rPr>
        <w:t>пуномоћника(</w:t>
      </w:r>
      <w:proofErr w:type="gramEnd"/>
      <w:r>
        <w:rPr>
          <w:rFonts w:ascii="Times New Roman" w:hAnsi="Times New Roman" w:cs="Times New Roman"/>
          <w:b/>
        </w:rPr>
        <w:t>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lastRenderedPageBreak/>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  ПОСТУПАК</w:t>
      </w:r>
      <w:proofErr w:type="gramEnd"/>
      <w:r>
        <w:rPr>
          <w:rFonts w:ascii="Times New Roman" w:hAnsi="Times New Roman" w:cs="Times New Roman"/>
          <w:b/>
        </w:rPr>
        <w:t xml:space="preserve">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Поступак ради пружања услуга покреће се писаним захтевом и предајом на писарници Општинске управе</w:t>
      </w:r>
      <w:proofErr w:type="gramStart"/>
      <w:r>
        <w:rPr>
          <w:rFonts w:ascii="Times New Roman" w:hAnsi="Times New Roman" w:cs="Times New Roman"/>
        </w:rPr>
        <w:t>,  или</w:t>
      </w:r>
      <w:proofErr w:type="gramEnd"/>
      <w:r>
        <w:rPr>
          <w:rFonts w:ascii="Times New Roman" w:hAnsi="Times New Roman" w:cs="Times New Roman"/>
        </w:rPr>
        <w:t xml:space="preserve">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XII  ПРЕГЛЕД</w:t>
      </w:r>
      <w:proofErr w:type="gramEnd"/>
      <w:r>
        <w:rPr>
          <w:rFonts w:ascii="Times New Roman" w:hAnsi="Times New Roman" w:cs="Times New Roman"/>
          <w:b/>
        </w:rPr>
        <w:t xml:space="preserve">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proofErr w:type="gramStart"/>
      <w:r>
        <w:rPr>
          <w:rFonts w:ascii="Times New Roman" w:hAnsi="Times New Roman" w:cs="Times New Roman"/>
          <w:b/>
          <w:sz w:val="22"/>
          <w:szCs w:val="22"/>
        </w:rPr>
        <w:t>XIII  ПОДАЦИ</w:t>
      </w:r>
      <w:proofErr w:type="gramEnd"/>
      <w:r>
        <w:rPr>
          <w:rFonts w:ascii="Times New Roman" w:hAnsi="Times New Roman" w:cs="Times New Roman"/>
          <w:b/>
          <w:sz w:val="22"/>
          <w:szCs w:val="22"/>
        </w:rPr>
        <w:t xml:space="preserve">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4922A2" w:rsidRDefault="00F435A2" w:rsidP="004922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w:t>
      </w:r>
      <w:proofErr w:type="gramStart"/>
      <w:r>
        <w:rPr>
          <w:rFonts w:ascii="Times New Roman" w:hAnsi="Times New Roman" w:cs="Times New Roman"/>
        </w:rPr>
        <w:t>,54</w:t>
      </w:r>
      <w:proofErr w:type="gramEnd"/>
      <w:r>
        <w:rPr>
          <w:rFonts w:ascii="Times New Roman" w:hAnsi="Times New Roman" w:cs="Times New Roman"/>
        </w:rPr>
        <w:t xml:space="preserve">/14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донела</w:t>
      </w: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xml:space="preserve">. </w:t>
      </w:r>
      <w:proofErr w:type="gramStart"/>
      <w:r>
        <w:rPr>
          <w:rFonts w:ascii="Times New Roman" w:hAnsi="Times New Roman" w:cs="Times New Roman"/>
        </w:rPr>
        <w:t>годину</w:t>
      </w:r>
      <w:proofErr w:type="gramEnd"/>
      <w:r>
        <w:rPr>
          <w:rFonts w:ascii="Times New Roman" w:hAnsi="Times New Roman" w:cs="Times New Roman"/>
        </w:rPr>
        <w:t xml:space="preserve"> (у даљем тексту буџет ), састоје се од :</w:t>
      </w:r>
    </w:p>
    <w:tbl>
      <w:tblPr>
        <w:tblW w:w="9703" w:type="dxa"/>
        <w:tblInd w:w="55" w:type="dxa"/>
        <w:tblLayout w:type="fixed"/>
        <w:tblCellMar>
          <w:top w:w="55" w:type="dxa"/>
          <w:left w:w="55" w:type="dxa"/>
          <w:bottom w:w="55" w:type="dxa"/>
          <w:right w:w="55" w:type="dxa"/>
        </w:tblCellMar>
        <w:tblLook w:val="0000" w:firstRow="0" w:lastRow="0" w:firstColumn="0" w:lastColumn="0" w:noHBand="0" w:noVBand="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 xml:space="preserve">Износ </w:t>
            </w:r>
          </w:p>
          <w:p w:rsidR="00B5374B" w:rsidRDefault="00B5374B" w:rsidP="008D162E">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lastRenderedPageBreak/>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p>
          <w:p w:rsidR="00B5374B" w:rsidRDefault="00B5374B" w:rsidP="008D162E">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А. РАЧУН ПРИХОДА И ПРИМАЊА, РАСХОДА И 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11"/>
      </w:tblGrid>
      <w:tr w:rsidR="00B5374B" w:rsidTr="008D162E">
        <w:tc>
          <w:tcPr>
            <w:tcW w:w="610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b/>
                <w:bCs/>
              </w:rPr>
            </w:pPr>
            <w:r>
              <w:rPr>
                <w:b/>
                <w:bCs/>
              </w:rPr>
              <w:t>Износ у динарима</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center"/>
            </w:pPr>
            <w:r>
              <w:t>3</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108.390.000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75.300.000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lastRenderedPageBreak/>
              <w:t>1.2. Самодопринос</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23.490.000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9.600.000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22.905.000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412.030.000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439.010.000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77.600.000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Коришћење роба и услуга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199.680.000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50.000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Субвенције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39.000.000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22.200.000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24.820.000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75.660.000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127.210.000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 xml:space="preserve">Нераспоређени вишак прихода из ранијих година </w:t>
            </w:r>
          </w:p>
          <w:p w:rsidR="00B5374B" w:rsidRDefault="00B5374B" w:rsidP="008D162E">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p w:rsidR="00B5374B" w:rsidRDefault="00B5374B" w:rsidP="008D162E">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p w:rsidR="00B5374B" w:rsidRDefault="00B5374B" w:rsidP="008D162E">
            <w:pPr>
              <w:pStyle w:val="TableContents"/>
              <w:snapToGrid w:val="0"/>
              <w:jc w:val="right"/>
              <w:rPr>
                <w:b/>
                <w:bCs/>
              </w:rPr>
            </w:pPr>
            <w:r>
              <w:rPr>
                <w:b/>
                <w:bCs/>
              </w:rPr>
              <w:t>11.675.000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8D162E">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 xml:space="preserve">Расходи и издаци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proofErr w:type="gramStart"/>
      <w:r w:rsidRPr="002F7801">
        <w:rPr>
          <w:rFonts w:ascii="Times New Roman" w:hAnsi="Times New Roman" w:cs="Times New Roman"/>
          <w:b/>
          <w:bCs/>
          <w:sz w:val="20"/>
          <w:szCs w:val="20"/>
        </w:rPr>
        <w:t>за</w:t>
      </w:r>
      <w:proofErr w:type="gramEnd"/>
      <w:r w:rsidRPr="002F7801">
        <w:rPr>
          <w:rFonts w:ascii="Times New Roman" w:hAnsi="Times New Roman" w:cs="Times New Roman"/>
          <w:b/>
          <w:bCs/>
          <w:sz w:val="20"/>
          <w:szCs w:val="20"/>
        </w:rPr>
        <w:t xml:space="preserve">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28"/>
      </w:tblGrid>
      <w:tr w:rsidR="00B5374B" w:rsidRPr="002F7801" w:rsidTr="008D162E">
        <w:tc>
          <w:tcPr>
            <w:tcW w:w="205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0401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8D162E">
        <w:tc>
          <w:tcPr>
            <w:tcW w:w="7680" w:type="dxa"/>
            <w:gridSpan w:val="2"/>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 xml:space="preserve">Потребна средства за финансирање буџетског дефицита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 xml:space="preserve">Општина Сврљиг очекује у 2017. </w:t>
      </w:r>
      <w:proofErr w:type="gramStart"/>
      <w:r w:rsidRPr="002F7801">
        <w:rPr>
          <w:rFonts w:ascii="Times New Roman" w:hAnsi="Times New Roman" w:cs="Times New Roman"/>
          <w:sz w:val="20"/>
          <w:szCs w:val="20"/>
        </w:rPr>
        <w:t>години</w:t>
      </w:r>
      <w:proofErr w:type="gramEnd"/>
      <w:r w:rsidRPr="002F7801">
        <w:rPr>
          <w:rFonts w:ascii="Times New Roman" w:hAnsi="Times New Roman" w:cs="Times New Roman"/>
          <w:sz w:val="20"/>
          <w:szCs w:val="20"/>
        </w:rPr>
        <w:t xml:space="preserve">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 xml:space="preserve">Планирани капитални издаци буџетских корисника за 2017, 2018. </w:t>
      </w:r>
      <w:proofErr w:type="gramStart"/>
      <w:r w:rsidRPr="002F7801">
        <w:rPr>
          <w:rFonts w:ascii="Times New Roman" w:hAnsi="Times New Roman" w:cs="Times New Roman"/>
          <w:sz w:val="20"/>
          <w:szCs w:val="20"/>
        </w:rPr>
        <w:t>и</w:t>
      </w:r>
      <w:proofErr w:type="gramEnd"/>
      <w:r w:rsidRPr="002F7801">
        <w:rPr>
          <w:rFonts w:ascii="Times New Roman" w:hAnsi="Times New Roman" w:cs="Times New Roman"/>
          <w:sz w:val="20"/>
          <w:szCs w:val="20"/>
        </w:rPr>
        <w:t xml:space="preserve"> 2019. </w:t>
      </w:r>
      <w:proofErr w:type="gramStart"/>
      <w:r w:rsidRPr="002F7801">
        <w:rPr>
          <w:rFonts w:ascii="Times New Roman" w:hAnsi="Times New Roman" w:cs="Times New Roman"/>
          <w:sz w:val="20"/>
          <w:szCs w:val="20"/>
        </w:rPr>
        <w:t>годину</w:t>
      </w:r>
      <w:proofErr w:type="gramEnd"/>
      <w:r w:rsidRPr="002F7801">
        <w:rPr>
          <w:rFonts w:ascii="Times New Roman" w:hAnsi="Times New Roman" w:cs="Times New Roman"/>
          <w:sz w:val="20"/>
          <w:szCs w:val="20"/>
        </w:rPr>
        <w:t xml:space="preserve">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70"/>
        <w:gridCol w:w="4845"/>
        <w:gridCol w:w="1110"/>
        <w:gridCol w:w="1185"/>
        <w:gridCol w:w="1185"/>
      </w:tblGrid>
      <w:tr w:rsidR="00B5374B" w:rsidRPr="002F7801" w:rsidTr="008D162E">
        <w:tc>
          <w:tcPr>
            <w:tcW w:w="73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8D162E">
            <w:pPr>
              <w:pStyle w:val="TableContents"/>
              <w:rPr>
                <w:rFonts w:cs="Times New Roman"/>
                <w:sz w:val="20"/>
                <w:szCs w:val="20"/>
              </w:rPr>
            </w:pPr>
            <w:proofErr w:type="gramStart"/>
            <w:r w:rsidRPr="002F7801">
              <w:rPr>
                <w:rFonts w:cs="Times New Roman"/>
                <w:sz w:val="20"/>
                <w:szCs w:val="20"/>
              </w:rPr>
              <w:lastRenderedPageBreak/>
              <w:t>клас</w:t>
            </w:r>
            <w:proofErr w:type="gramEnd"/>
            <w:r w:rsidRPr="002F7801">
              <w:rPr>
                <w:rFonts w:cs="Times New Roman"/>
                <w:sz w:val="20"/>
                <w:szCs w:val="20"/>
              </w:rPr>
              <w:t>.</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lastRenderedPageBreak/>
              <w:t>Ред.</w:t>
            </w:r>
          </w:p>
          <w:p w:rsidR="00B5374B" w:rsidRPr="002F7801" w:rsidRDefault="00B5374B" w:rsidP="008D162E">
            <w:pPr>
              <w:pStyle w:val="TableContents"/>
              <w:rPr>
                <w:rFonts w:cs="Times New Roman"/>
                <w:sz w:val="20"/>
                <w:szCs w:val="20"/>
              </w:rPr>
            </w:pPr>
            <w:r w:rsidRPr="002F7801">
              <w:rPr>
                <w:rFonts w:cs="Times New Roman"/>
                <w:sz w:val="20"/>
                <w:szCs w:val="20"/>
              </w:rPr>
              <w:lastRenderedPageBreak/>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jc w:val="center"/>
              <w:rPr>
                <w:rFonts w:cs="Times New Roman"/>
                <w:sz w:val="20"/>
                <w:szCs w:val="20"/>
              </w:rPr>
            </w:pPr>
            <w:r w:rsidRPr="002F7801">
              <w:rPr>
                <w:rFonts w:cs="Times New Roman"/>
                <w:sz w:val="20"/>
                <w:szCs w:val="20"/>
              </w:rPr>
              <w:lastRenderedPageBreak/>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Износ у динарима</w:t>
            </w:r>
          </w:p>
        </w:tc>
      </w:tr>
      <w:tr w:rsidR="00B5374B" w:rsidRPr="002F7801" w:rsidTr="008D162E">
        <w:tc>
          <w:tcPr>
            <w:tcW w:w="73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6</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rPr>
                <w:rFonts w:cs="Times New Roman"/>
                <w:sz w:val="20"/>
                <w:szCs w:val="20"/>
              </w:rPr>
            </w:pP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8D162E">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7.60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8D162E">
        <w:tc>
          <w:tcPr>
            <w:tcW w:w="734"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c>
          <w:tcPr>
            <w:tcW w:w="734"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Комунална такса за коришћење простора на јавним површинама или испред пословног </w:t>
            </w:r>
            <w:r w:rsidRPr="002F7801">
              <w:rPr>
                <w:rFonts w:cs="Times New Roman"/>
                <w:sz w:val="20"/>
                <w:szCs w:val="20"/>
                <w:lang w:val="sr-Cyrl-CS"/>
              </w:rPr>
              <w:lastRenderedPageBreak/>
              <w:t>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8D162E">
        <w:trPr>
          <w:trHeight w:val="600"/>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945"/>
      </w:tblGrid>
      <w:tr w:rsidR="00B5374B" w:rsidRPr="002F7801" w:rsidTr="008D162E">
        <w:tc>
          <w:tcPr>
            <w:tcW w:w="91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 xml:space="preserve">Средства из осталих </w:t>
            </w:r>
            <w:r w:rsidRPr="002F7801">
              <w:rPr>
                <w:rFonts w:cs="Times New Roman"/>
                <w:b/>
                <w:bCs/>
                <w:sz w:val="20"/>
                <w:szCs w:val="20"/>
              </w:rPr>
              <w:lastRenderedPageBreak/>
              <w:t>извора</w:t>
            </w:r>
          </w:p>
        </w:tc>
        <w:tc>
          <w:tcPr>
            <w:tcW w:w="126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 xml:space="preserve">Укупна јавна </w:t>
            </w:r>
          </w:p>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lastRenderedPageBreak/>
              <w:t xml:space="preserve">Структура у </w:t>
            </w:r>
            <w:r w:rsidRPr="002F7801">
              <w:rPr>
                <w:rFonts w:cs="Times New Roman"/>
                <w:b/>
                <w:bCs/>
                <w:sz w:val="20"/>
                <w:szCs w:val="20"/>
              </w:rPr>
              <w:t>%</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10.80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13.05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6.18</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7.51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7.17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12.63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1.41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21.16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0.54</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515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0.70</w:t>
            </w:r>
          </w:p>
        </w:tc>
      </w:tr>
      <w:tr w:rsidR="00B5374B" w:rsidTr="008D162E">
        <w:tc>
          <w:tcPr>
            <w:tcW w:w="915" w:type="dxa"/>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8D162E">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rPr>
      </w:pPr>
      <w:proofErr w:type="gramStart"/>
      <w:r>
        <w:rPr>
          <w:b/>
          <w:bCs/>
          <w:sz w:val="20"/>
          <w:szCs w:val="20"/>
        </w:rPr>
        <w:lastRenderedPageBreak/>
        <w:t>II  ПОСЕБАН</w:t>
      </w:r>
      <w:proofErr w:type="gramEnd"/>
      <w:r>
        <w:rPr>
          <w:b/>
          <w:bCs/>
          <w:sz w:val="20"/>
          <w:szCs w:val="20"/>
        </w:rPr>
        <w:t xml:space="preserve"> ДЕО</w:t>
      </w:r>
    </w:p>
    <w:p w:rsidR="005E700B" w:rsidRDefault="005E700B" w:rsidP="00C35E11">
      <w:pPr>
        <w:spacing w:after="0"/>
        <w:jc w:val="center"/>
        <w:rPr>
          <w:b/>
          <w:bCs/>
          <w:sz w:val="20"/>
          <w:szCs w:val="20"/>
        </w:rPr>
      </w:pPr>
    </w:p>
    <w:p w:rsidR="005E700B" w:rsidRDefault="005E700B" w:rsidP="00C35E11">
      <w:pPr>
        <w:spacing w:after="0"/>
        <w:jc w:val="center"/>
        <w:rPr>
          <w:b/>
          <w:bCs/>
          <w:sz w:val="20"/>
          <w:szCs w:val="20"/>
        </w:rPr>
      </w:pPr>
      <w:r>
        <w:rPr>
          <w:b/>
          <w:bCs/>
          <w:sz w:val="20"/>
          <w:szCs w:val="20"/>
        </w:rPr>
        <w:t>Члан 8.</w:t>
      </w:r>
    </w:p>
    <w:p w:rsidR="005E700B" w:rsidRDefault="005E700B" w:rsidP="00C35E11">
      <w:pPr>
        <w:spacing w:after="0"/>
        <w:jc w:val="center"/>
        <w:rPr>
          <w:b/>
          <w:bCs/>
          <w:sz w:val="20"/>
          <w:szCs w:val="20"/>
        </w:rPr>
      </w:pPr>
    </w:p>
    <w:p w:rsidR="005E700B" w:rsidRPr="006619FA" w:rsidRDefault="005E700B" w:rsidP="00C35E11">
      <w:pPr>
        <w:spacing w:after="0"/>
        <w:jc w:val="both"/>
        <w:rPr>
          <w:rFonts w:ascii="Times New Roman" w:hAnsi="Times New Roman" w:cs="Times New Roman"/>
          <w:sz w:val="20"/>
          <w:szCs w:val="20"/>
        </w:rPr>
      </w:pPr>
      <w:r>
        <w:rPr>
          <w:sz w:val="20"/>
          <w:szCs w:val="20"/>
        </w:rPr>
        <w:tab/>
      </w:r>
      <w:r w:rsidRPr="006619FA">
        <w:rPr>
          <w:rFonts w:ascii="Times New Roman" w:hAnsi="Times New Roman" w:cs="Times New Roman"/>
          <w:sz w:val="20"/>
          <w:szCs w:val="20"/>
        </w:rPr>
        <w:t>Укупни расходи и издаци у износу од 566.220.000</w:t>
      </w:r>
      <w:r w:rsidRPr="006619FA">
        <w:rPr>
          <w:rFonts w:ascii="Times New Roman" w:hAnsi="Times New Roman" w:cs="Times New Roman"/>
          <w:b/>
          <w:bCs/>
          <w:sz w:val="20"/>
          <w:szCs w:val="20"/>
        </w:rPr>
        <w:t xml:space="preserve"> </w:t>
      </w:r>
      <w:r w:rsidRPr="006619FA">
        <w:rPr>
          <w:rFonts w:ascii="Times New Roman" w:hAnsi="Times New Roman" w:cs="Times New Roman"/>
          <w:sz w:val="20"/>
          <w:szCs w:val="20"/>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rPr>
      </w:pPr>
    </w:p>
    <w:tbl>
      <w:tblPr>
        <w:tblW w:w="0" w:type="auto"/>
        <w:tblInd w:w="-379"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375"/>
      </w:tblGrid>
      <w:tr w:rsidR="005E700B" w:rsidTr="008D162E">
        <w:trPr>
          <w:trHeight w:val="1890"/>
        </w:trPr>
        <w:tc>
          <w:tcPr>
            <w:tcW w:w="45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2" w:vert="1"/>
              </w:rPr>
            </w:pPr>
            <w:r>
              <w:rPr>
                <w:b/>
                <w:bCs/>
                <w:eastAsianLayout w:id="1470307073" w:vert="1"/>
              </w:rPr>
              <w:t>Раздео</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4" w:vert="1"/>
              </w:rPr>
            </w:pPr>
            <w:r>
              <w:rPr>
                <w:b/>
                <w:bCs/>
                <w:eastAsianLayout w:id="1470307075" w:vert="1"/>
              </w:rPr>
              <w:t>Глава</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6" w:vert="1"/>
              </w:rPr>
            </w:pPr>
            <w:r>
              <w:rPr>
                <w:b/>
                <w:bCs/>
                <w:eastAsianLayout w:id="1470307077"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8" w:vert="1"/>
              </w:rPr>
            </w:pPr>
            <w:r>
              <w:rPr>
                <w:b/>
                <w:bCs/>
                <w:eastAsianLayout w:id="1470307079"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0" w:vert="1"/>
              </w:rPr>
            </w:pPr>
            <w:r>
              <w:rPr>
                <w:b/>
                <w:bCs/>
                <w:eastAsianLayout w:id="1470307081"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2" w:vert="1"/>
              </w:rPr>
            </w:pPr>
            <w:r>
              <w:rPr>
                <w:b/>
                <w:bCs/>
                <w:eastAsianLayout w:id="1470307083" w:vert="1"/>
              </w:rPr>
              <w:t>Економ. класиф.</w:t>
            </w:r>
          </w:p>
          <w:p w:rsidR="005E700B" w:rsidRDefault="005E700B" w:rsidP="008D162E">
            <w:pPr>
              <w:pStyle w:val="TableContents"/>
              <w:snapToGrid w:val="0"/>
              <w:ind w:left="113" w:right="113"/>
              <w:rPr>
                <w:b/>
                <w:bCs/>
                <w:eastAsianLayout w:id="1470307084" w:vert="1"/>
              </w:rPr>
            </w:pPr>
          </w:p>
        </w:tc>
        <w:tc>
          <w:tcPr>
            <w:tcW w:w="658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Опис</w:t>
            </w:r>
          </w:p>
        </w:tc>
        <w:tc>
          <w:tcPr>
            <w:tcW w:w="154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Укупна јавна средства</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10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555" w:type="dxa"/>
            <w:tcBorders>
              <w:left w:val="single" w:sz="1" w:space="0" w:color="000000"/>
              <w:bottom w:val="single" w:sz="1" w:space="0" w:color="000000"/>
            </w:tcBorders>
          </w:tcPr>
          <w:p w:rsidR="005E700B" w:rsidRDefault="005E700B" w:rsidP="008D162E">
            <w:pPr>
              <w:pStyle w:val="TableContents"/>
              <w:snapToGrid w:val="0"/>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скупштине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359"/>
        </w:trPr>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избора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ВЕЋЕ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ПРЕДСЕДНИК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 xml:space="preserve">1                                                                                                                                                                                                                                                                                                                                                                                                                                                                                                                                                                                                                                                                           </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Судови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Материјал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ОПШТИНСКА УПРАВА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 УРБАНИЗАМ И ПРОСТОРНО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Просторно и урбанистичко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Зграде и грађевински објекти </w:t>
            </w:r>
          </w:p>
          <w:p w:rsidR="005E700B" w:rsidRDefault="005E700B" w:rsidP="008D162E">
            <w:pPr>
              <w:pStyle w:val="TableContents"/>
              <w:snapToGrid w:val="0"/>
              <w:rPr>
                <w:sz w:val="20"/>
                <w:szCs w:val="20"/>
              </w:rPr>
            </w:pPr>
            <w:r>
              <w:rPr>
                <w:sz w:val="20"/>
                <w:szCs w:val="20"/>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грађевинским земљиштем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pPr>
            <w:r>
              <w:rPr>
                <w:sz w:val="20"/>
                <w:szCs w:val="20"/>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Земљиште (експропријација)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Социјално становање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2: КОМУНАЛНЕ ДЕЛАТНОСТИ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Улична расвета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јавних зелених површина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Зоохигијена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Водоснабдевање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288"/>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sz w:val="20"/>
                <w:szCs w:val="20"/>
              </w:rPr>
              <w:t xml:space="preserve">Субвенције јавним нефинансијским институцијама - </w:t>
            </w:r>
            <w:r>
              <w:rPr>
                <w:b/>
                <w:bCs/>
                <w:sz w:val="20"/>
                <w:szCs w:val="20"/>
              </w:rPr>
              <w:t>ЈКСП</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38.250.000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активне политике запошљавања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Општи послови по питању рада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подршке руралном развоју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Друмски 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pPr>
            <w: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pPr>
            <w: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за социјалну заштиту из буџета  </w:t>
            </w:r>
          </w:p>
          <w:p w:rsidR="005E700B" w:rsidRDefault="005E700B" w:rsidP="008D162E">
            <w:pPr>
              <w:pStyle w:val="TableContents"/>
              <w:snapToGrid w:val="0"/>
              <w:rPr>
                <w:sz w:val="20"/>
                <w:szCs w:val="20"/>
              </w:rPr>
            </w:pPr>
            <w:r>
              <w:rPr>
                <w:sz w:val="20"/>
                <w:szCs w:val="20"/>
              </w:rPr>
              <w:t>- осигурање домаћинстава</w:t>
            </w:r>
          </w:p>
          <w:p w:rsidR="005E700B" w:rsidRDefault="005E700B" w:rsidP="008D162E">
            <w:pPr>
              <w:pStyle w:val="TableContents"/>
              <w:snapToGrid w:val="0"/>
              <w:rPr>
                <w:sz w:val="20"/>
                <w:szCs w:val="20"/>
              </w:rPr>
            </w:pPr>
            <w:r>
              <w:rPr>
                <w:sz w:val="20"/>
                <w:szCs w:val="20"/>
              </w:rPr>
              <w:t>- избегла и расељена лица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24.600.000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Мртвозорство</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400.000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емитовања  и издаваштва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33.035.000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у натури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Отплата домаћих камата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дотације и трансфери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294"/>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85.380.000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Уређење градског парка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месних заједница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Текућа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Стална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150: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Вандредне ситуације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120.780.000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120.780.000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Зграде и грађевински објекти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0501-П2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9: 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основних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С.Ш. “ДУШАН ТРИФУНАЦ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10: 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средњих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СОЦИЈАЛНИ РАД</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ДОМ ЗДРАВЉА “ДР ЉУБИНКО ЂОРЂЕВИЋ”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455.680.000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ПРЕДШКОЛСКА УСТАНОВА “ПОЛЕТАРАЦ”</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Предшколско образовање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у натури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 запослене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3.920.000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ТУРИЗАМ, КУЛТУРУ И СПОРТ</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4: РАЗВОЈ ТУРИЗМА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Промоција туристичке понуде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Белмужијада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Јанијада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Дечји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Дани Гордане Тодоровић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Божићни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1201-П8</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Музичка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Библиотека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Нематеријална имовина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254.530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165.470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16.380.000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Турнир у баскету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285.000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Услуге по уговору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омладинске политике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10.415.000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36.730.000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МЕСНЕ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ЛОКАЛНА САМОУПРАВА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Месне заједнице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519.480.000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542.160.000</w:t>
            </w:r>
          </w:p>
          <w:p w:rsidR="005E700B" w:rsidRDefault="005E700B" w:rsidP="008D162E">
            <w:pPr>
              <w:pStyle w:val="TableContents"/>
              <w:snapToGrid w:val="0"/>
              <w:jc w:val="right"/>
              <w:rPr>
                <w:b/>
                <w:bCs/>
              </w:rPr>
            </w:pPr>
          </w:p>
        </w:tc>
      </w:tr>
      <w:tr w:rsidR="005E700B" w:rsidTr="008D162E">
        <w:trPr>
          <w:trHeight w:val="399"/>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543.540.000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2"/>
                <w:szCs w:val="22"/>
              </w:rPr>
            </w:pPr>
            <w:r>
              <w:rPr>
                <w:b/>
                <w:bCs/>
                <w:sz w:val="22"/>
                <w:szCs w:val="22"/>
              </w:rPr>
              <w:t>Свега за разделе 1,2,3,4 и 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566.220.000</w:t>
            </w:r>
          </w:p>
        </w:tc>
      </w:tr>
    </w:tbl>
    <w:p w:rsidR="005E700B" w:rsidRDefault="005E700B" w:rsidP="005E700B">
      <w:pPr>
        <w:jc w:val="center"/>
        <w:rPr>
          <w:b/>
          <w:bCs/>
          <w:sz w:val="20"/>
          <w:szCs w:val="20"/>
        </w:rPr>
      </w:pPr>
    </w:p>
    <w:p w:rsidR="005E700B" w:rsidRPr="009C42A3" w:rsidRDefault="005E700B" w:rsidP="005E700B">
      <w:pPr>
        <w:jc w:val="center"/>
        <w:rPr>
          <w:rFonts w:ascii="Times New Roman" w:hAnsi="Times New Roman" w:cs="Times New Roman"/>
          <w:b/>
          <w:bCs/>
          <w:sz w:val="20"/>
          <w:szCs w:val="20"/>
        </w:rPr>
      </w:pPr>
      <w:proofErr w:type="gramStart"/>
      <w:r w:rsidRPr="009C42A3">
        <w:rPr>
          <w:rFonts w:ascii="Times New Roman" w:hAnsi="Times New Roman" w:cs="Times New Roman"/>
          <w:b/>
          <w:bCs/>
          <w:sz w:val="20"/>
          <w:szCs w:val="20"/>
        </w:rPr>
        <w:t>III  РЕКАПИТУЛАЦИЈА</w:t>
      </w:r>
      <w:proofErr w:type="gramEnd"/>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 xml:space="preserve">Члан 9. </w:t>
      </w:r>
    </w:p>
    <w:p w:rsidR="005E700B" w:rsidRPr="009C42A3" w:rsidRDefault="005E700B" w:rsidP="005E700B">
      <w:pPr>
        <w:jc w:val="both"/>
        <w:rPr>
          <w:rFonts w:ascii="Times New Roman" w:hAnsi="Times New Roman" w:cs="Times New Roman"/>
          <w:sz w:val="20"/>
          <w:szCs w:val="20"/>
        </w:rPr>
      </w:pPr>
      <w:r w:rsidRPr="009C42A3">
        <w:rPr>
          <w:rFonts w:ascii="Times New Roman" w:hAnsi="Times New Roman" w:cs="Times New Roman"/>
          <w:sz w:val="20"/>
          <w:szCs w:val="20"/>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183"/>
      </w:tblGrid>
      <w:tr w:rsidR="005E700B" w:rsidTr="008D162E">
        <w:tc>
          <w:tcPr>
            <w:tcW w:w="2160" w:type="dxa"/>
            <w:gridSpan w:val="2"/>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jc w:val="center"/>
              <w:rPr>
                <w:b/>
                <w:bCs/>
                <w:sz w:val="20"/>
                <w:szCs w:val="20"/>
              </w:rPr>
            </w:pPr>
            <w:r>
              <w:rPr>
                <w:b/>
                <w:bCs/>
                <w:sz w:val="20"/>
                <w:szCs w:val="20"/>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Структура у %</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w:t>
            </w:r>
          </w:p>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ПА/ПР</w:t>
            </w:r>
          </w:p>
        </w:tc>
        <w:tc>
          <w:tcPr>
            <w:tcW w:w="610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  Урбанизам и просторно планиарање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0.62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Социјално становање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2.  Комуналне делатности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јавних зелених површина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Зоохигијена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активне политике запошљавања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4. Развој туризма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Промоција туристичке понуде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Белмужијада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0.94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Јанијада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Музеј и археолошка ископавања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подршке руралном развоју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0.39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отпадним водама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11.92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0.88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9. Основно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основних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10. Средње образовање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средњих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Социјалне помоћи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деци и породицама са децом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12. Здравствена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Мртвозорство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4.57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Ликовна колонија “Арс Тимакум”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Сабор гајдаша балканских земаља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Дечји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Дани Гордане Тодоровић</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1201-П7</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Божићни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Музичка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Библиотека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0.19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28.415.000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Турнир у баскету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1301-П3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рекреативним базеном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омладинске политике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24.12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Уређење градског парка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Месне заједнице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Општинско правобранилаштво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Вандредне ситуације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3.91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скупштине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p>
          <w:p w:rsidR="005E700B" w:rsidRDefault="005E700B" w:rsidP="008D162E">
            <w:pPr>
              <w:pStyle w:val="TableContents"/>
              <w:snapToGrid w:val="0"/>
            </w:pPr>
            <w:r>
              <w:t>2101-П2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избора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извршних органа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УКУПНО: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554.740.000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rPr>
      </w:pPr>
      <w:proofErr w:type="gramStart"/>
      <w:r w:rsidRPr="006A6E88">
        <w:rPr>
          <w:rFonts w:ascii="Times New Roman" w:hAnsi="Times New Roman" w:cs="Times New Roman"/>
          <w:b/>
          <w:bCs/>
        </w:rPr>
        <w:lastRenderedPageBreak/>
        <w:t>IV  ИЗВРШEЊЕ</w:t>
      </w:r>
      <w:proofErr w:type="gramEnd"/>
      <w:r w:rsidRPr="006A6E88">
        <w:rPr>
          <w:rFonts w:ascii="Times New Roman" w:hAnsi="Times New Roman" w:cs="Times New Roman"/>
          <w:b/>
          <w:bCs/>
        </w:rPr>
        <w:t xml:space="preserve">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10.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складу са Законом о начину одређивању максималног броја запослених у јавном </w:t>
      </w:r>
      <w:proofErr w:type="gramStart"/>
      <w:r w:rsidRPr="006A6E88">
        <w:rPr>
          <w:rFonts w:ascii="Times New Roman" w:hAnsi="Times New Roman" w:cs="Times New Roman"/>
        </w:rPr>
        <w:t>сектору  (</w:t>
      </w:r>
      <w:proofErr w:type="gramEnd"/>
      <w:r w:rsidRPr="006A6E88">
        <w:rPr>
          <w:rFonts w:ascii="Times New Roman" w:hAnsi="Times New Roman" w:cs="Times New Roman"/>
        </w:rPr>
        <w:t>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 запослених у Центру за социјални рад на одређено време</w:t>
      </w:r>
      <w:r w:rsidRPr="006A6E88">
        <w:rPr>
          <w:rFonts w:ascii="Times New Roman" w:hAnsi="Times New Roman" w:cs="Times New Roman"/>
        </w:rPr>
        <w:tab/>
        <w:t>`</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овој одлуци о буџету средства за плате се обезбеђују за број запослених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12.</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13.</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w:t>
      </w:r>
      <w:proofErr w:type="gramStart"/>
      <w:r w:rsidRPr="006A6E88">
        <w:rPr>
          <w:rFonts w:ascii="Times New Roman" w:hAnsi="Times New Roman" w:cs="Times New Roman"/>
        </w:rPr>
        <w:t>,  одговоран</w:t>
      </w:r>
      <w:proofErr w:type="gramEnd"/>
      <w:r w:rsidRPr="006A6E88">
        <w:rPr>
          <w:rFonts w:ascii="Times New Roman" w:hAnsi="Times New Roman" w:cs="Times New Roman"/>
        </w:rPr>
        <w:t xml:space="preserve">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14.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Општинско веће у року од петнаест дана по подношењу извештаја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15.</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16.</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17.</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lastRenderedPageBreak/>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18.</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19.</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20.</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proofErr w:type="gramStart"/>
      <w:r w:rsidRPr="006A6E88">
        <w:rPr>
          <w:rFonts w:ascii="Times New Roman" w:hAnsi="Times New Roman" w:cs="Times New Roman"/>
          <w:color w:val="000000"/>
        </w:rPr>
        <w:t>Члан  22</w:t>
      </w:r>
      <w:proofErr w:type="gramEnd"/>
      <w:r w:rsidRPr="006A6E88">
        <w:rPr>
          <w:rFonts w:ascii="Times New Roman" w:hAnsi="Times New Roman" w:cs="Times New Roman"/>
          <w:color w:val="000000"/>
        </w:rPr>
        <w:t xml:space="preserve">.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Обавезе преузете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складу са одобреним апропријацијама у тој години, а не извршене у току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преносе се у 2018.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 xml:space="preserve">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w:t>
      </w:r>
      <w:proofErr w:type="gramStart"/>
      <w:r w:rsidRPr="006A6E88">
        <w:rPr>
          <w:rFonts w:ascii="Times New Roman" w:hAnsi="Times New Roman" w:cs="Times New Roman"/>
          <w:color w:val="000000"/>
        </w:rPr>
        <w:t>,  односно</w:t>
      </w:r>
      <w:proofErr w:type="gramEnd"/>
      <w:r w:rsidRPr="006A6E88">
        <w:rPr>
          <w:rFonts w:ascii="Times New Roman" w:hAnsi="Times New Roman" w:cs="Times New Roman"/>
          <w:color w:val="000000"/>
        </w:rPr>
        <w:t xml:space="preserve">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4922A2" w:rsidRDefault="006A6E88" w:rsidP="004922A2">
      <w:pPr>
        <w:spacing w:after="0"/>
        <w:jc w:val="both"/>
        <w:rPr>
          <w:rFonts w:ascii="Times New Roman" w:hAnsi="Times New Roman" w:cs="Times New Roman"/>
          <w:color w:val="000000"/>
          <w:lang w:val="sr-Cyrl-RS"/>
        </w:rPr>
      </w:pPr>
      <w:r w:rsidRPr="006A6E88">
        <w:rPr>
          <w:rFonts w:ascii="Times New Roman" w:hAnsi="Times New Roman" w:cs="Times New Roman"/>
          <w:color w:val="000000"/>
        </w:rPr>
        <w:tab/>
        <w:t xml:space="preserve">Плаћање из буџета неће се вршити уколико нису поштоване процедуре утврђене чланом 56. </w:t>
      </w:r>
      <w:proofErr w:type="gramStart"/>
      <w:r w:rsidRPr="006A6E88">
        <w:rPr>
          <w:rFonts w:ascii="Times New Roman" w:hAnsi="Times New Roman" w:cs="Times New Roman"/>
          <w:color w:val="000000"/>
        </w:rPr>
        <w:t>ста</w:t>
      </w:r>
      <w:r w:rsidR="004922A2">
        <w:rPr>
          <w:rFonts w:ascii="Times New Roman" w:hAnsi="Times New Roman" w:cs="Times New Roman"/>
          <w:color w:val="000000"/>
        </w:rPr>
        <w:t>в</w:t>
      </w:r>
      <w:proofErr w:type="gramEnd"/>
      <w:r w:rsidR="004922A2">
        <w:rPr>
          <w:rFonts w:ascii="Times New Roman" w:hAnsi="Times New Roman" w:cs="Times New Roman"/>
          <w:color w:val="000000"/>
        </w:rPr>
        <w:t xml:space="preserve"> 3. Закона о буџетском систему</w:t>
      </w:r>
      <w:r w:rsidR="004922A2">
        <w:rPr>
          <w:rFonts w:ascii="Times New Roman" w:hAnsi="Times New Roman" w:cs="Times New Roman"/>
          <w:color w:val="000000"/>
          <w:lang w:val="sr-Cyrl-RS"/>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26.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Неизмирене обавезе Ј.П. “Дирекција за изградњу” </w:t>
      </w:r>
      <w:proofErr w:type="gramStart"/>
      <w:r w:rsidRPr="006A6E88">
        <w:rPr>
          <w:rFonts w:ascii="Times New Roman" w:hAnsi="Times New Roman" w:cs="Times New Roman"/>
          <w:color w:val="000000"/>
        </w:rPr>
        <w:t>Сврљиг  закључно</w:t>
      </w:r>
      <w:proofErr w:type="gramEnd"/>
      <w:r w:rsidRPr="006A6E88">
        <w:rPr>
          <w:rFonts w:ascii="Times New Roman" w:hAnsi="Times New Roman" w:cs="Times New Roman"/>
          <w:color w:val="000000"/>
        </w:rPr>
        <w:t xml:space="preserve"> са 30.11.2016.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преузима Општинска управа Сврљиг и исте ће бити финансиране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оквиру раздела 5 – Општинска управа.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сматра се набавка истоврсних добара, услуга или радова чија је укупна вредност процењена вредност на годишњем </w:t>
      </w:r>
      <w:r w:rsidR="004922A2">
        <w:rPr>
          <w:rFonts w:ascii="Times New Roman" w:hAnsi="Times New Roman" w:cs="Times New Roman"/>
          <w:color w:val="000000"/>
        </w:rPr>
        <w:t>нивоу нижа од 5.000.000 динара.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w:t>
      </w:r>
      <w:r w:rsidR="004922A2">
        <w:rPr>
          <w:rFonts w:ascii="Times New Roman" w:hAnsi="Times New Roman" w:cs="Times New Roman"/>
          <w:color w:val="000000"/>
        </w:rPr>
        <w:t>ументацију за плаћање (копије).</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Новчана средства на консолидованом рачуну трезора могу се инвестирати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w:t>
      </w:r>
      <w:r w:rsidR="004922A2">
        <w:rPr>
          <w:rFonts w:ascii="Times New Roman" w:hAnsi="Times New Roman" w:cs="Times New Roman"/>
          <w:color w:val="000000"/>
        </w:rPr>
        <w:t>ст и сигурност тог инвестирања.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не може, без претходне сагласности председника општине, засновати радни однос са новим лицима до краја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Директни и индиректни корисници буџетских средстава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w:t>
      </w:r>
      <w:proofErr w:type="gramStart"/>
      <w:r w:rsidRPr="006A6E88">
        <w:rPr>
          <w:rFonts w:ascii="Times New Roman" w:hAnsi="Times New Roman" w:cs="Times New Roman"/>
          <w:color w:val="000000"/>
        </w:rPr>
        <w:t>дугу(</w:t>
      </w:r>
      <w:proofErr w:type="gramEnd"/>
      <w:r w:rsidRPr="006A6E88">
        <w:rPr>
          <w:rFonts w:ascii="Times New Roman" w:hAnsi="Times New Roman" w:cs="Times New Roman"/>
          <w:color w:val="000000"/>
        </w:rPr>
        <w:t>“Сл.гласник РС”број 61/2005</w:t>
      </w:r>
      <w:r w:rsidR="004922A2">
        <w:rPr>
          <w:rFonts w:ascii="Times New Roman" w:hAnsi="Times New Roman" w:cs="Times New Roman"/>
          <w:color w:val="000000"/>
        </w:rPr>
        <w:t>, 107/2009, 78/2011 и 85/2015).</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Корисници буџетских средстава пренеће на рачун извршења буџета до 31. </w:t>
      </w:r>
      <w:proofErr w:type="gramStart"/>
      <w:r w:rsidRPr="006A6E88">
        <w:rPr>
          <w:rFonts w:ascii="Times New Roman" w:hAnsi="Times New Roman" w:cs="Times New Roman"/>
          <w:color w:val="000000"/>
        </w:rPr>
        <w:t>децембра</w:t>
      </w:r>
      <w:proofErr w:type="gramEnd"/>
      <w:r w:rsidRPr="006A6E88">
        <w:rPr>
          <w:rFonts w:ascii="Times New Roman" w:hAnsi="Times New Roman" w:cs="Times New Roman"/>
          <w:color w:val="000000"/>
        </w:rPr>
        <w:t xml:space="preserve"> 2016.године, средства која нису утрошена за финансирање расхода у 2016.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која су овим корисницима пренета у складу са Одлуком о буџету општине Сврљиг  за 2016.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w:t>
      </w:r>
      <w:proofErr w:type="gramStart"/>
      <w:r w:rsidRPr="006A6E88">
        <w:rPr>
          <w:rFonts w:ascii="Times New Roman" w:hAnsi="Times New Roman" w:cs="Times New Roman"/>
          <w:color w:val="000000"/>
        </w:rPr>
        <w:t>,  у</w:t>
      </w:r>
      <w:proofErr w:type="gramEnd"/>
      <w:r w:rsidRPr="006A6E88">
        <w:rPr>
          <w:rFonts w:ascii="Times New Roman" w:hAnsi="Times New Roman" w:cs="Times New Roman"/>
          <w:color w:val="000000"/>
        </w:rPr>
        <w:t xml:space="preserve">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w:t>
      </w:r>
      <w:r w:rsidRPr="006A6E88">
        <w:rPr>
          <w:rFonts w:ascii="Times New Roman" w:hAnsi="Times New Roman" w:cs="Times New Roman"/>
          <w:color w:val="000000"/>
        </w:rPr>
        <w:lastRenderedPageBreak/>
        <w:t>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w:t>
      </w:r>
      <w:r w:rsidR="004922A2">
        <w:rPr>
          <w:rFonts w:ascii="Times New Roman" w:hAnsi="Times New Roman" w:cs="Times New Roman"/>
          <w:color w:val="000000"/>
        </w:rPr>
        <w:t>ису доставили Управи за трезор.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У буџетској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w:t>
      </w:r>
      <w:r w:rsidR="004922A2">
        <w:rPr>
          <w:rFonts w:ascii="Times New Roman" w:hAnsi="Times New Roman" w:cs="Times New Roman"/>
          <w:color w:val="000000"/>
        </w:rPr>
        <w:t xml:space="preserve">017. </w:t>
      </w:r>
      <w:proofErr w:type="gramStart"/>
      <w:r w:rsidR="004922A2">
        <w:rPr>
          <w:rFonts w:ascii="Times New Roman" w:hAnsi="Times New Roman" w:cs="Times New Roman"/>
          <w:color w:val="000000"/>
        </w:rPr>
        <w:t>години</w:t>
      </w:r>
      <w:proofErr w:type="gramEnd"/>
      <w:r w:rsidR="004922A2">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w:t>
      </w:r>
      <w:r w:rsidR="004922A2">
        <w:rPr>
          <w:rFonts w:ascii="Times New Roman" w:hAnsi="Times New Roman" w:cs="Times New Roman"/>
          <w:color w:val="000000"/>
        </w:rPr>
        <w:t>за плаћање или отказати уговор.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w:t>
      </w:r>
      <w:r w:rsidR="004922A2">
        <w:rPr>
          <w:rFonts w:ascii="Times New Roman" w:hAnsi="Times New Roman" w:cs="Times New Roman"/>
          <w:color w:val="000000"/>
        </w:rPr>
        <w:t xml:space="preserve">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Ову одлуку објавити у Службеном листу Града Ниша и доставити министрству </w:t>
      </w:r>
      <w:r w:rsidR="004922A2">
        <w:rPr>
          <w:rFonts w:ascii="Times New Roman" w:hAnsi="Times New Roman" w:cs="Times New Roman"/>
          <w:color w:val="000000"/>
        </w:rPr>
        <w:t>надлежном за послове финансија.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Ова одлука ступа на снагу осмог дана од дана објављивања, а примењиваће се од 01. </w:t>
      </w:r>
      <w:proofErr w:type="gramStart"/>
      <w:r w:rsidRPr="006A6E88">
        <w:rPr>
          <w:rFonts w:ascii="Times New Roman" w:hAnsi="Times New Roman" w:cs="Times New Roman"/>
          <w:color w:val="000000"/>
        </w:rPr>
        <w:t>јануара</w:t>
      </w:r>
      <w:proofErr w:type="gramEnd"/>
      <w:r w:rsidRPr="006A6E88">
        <w:rPr>
          <w:rFonts w:ascii="Times New Roman" w:hAnsi="Times New Roman" w:cs="Times New Roman"/>
          <w:color w:val="000000"/>
        </w:rPr>
        <w:t xml:space="preserve">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 xml:space="preserve">У Сврљигу, 22.12. 2016. </w:t>
      </w:r>
      <w:proofErr w:type="gramStart"/>
      <w:r w:rsidRPr="006A6E88">
        <w:rPr>
          <w:rFonts w:ascii="Times New Roman" w:hAnsi="Times New Roman" w:cs="Times New Roman"/>
          <w:b/>
          <w:bCs/>
          <w:color w:val="000000"/>
        </w:rPr>
        <w:t>год</w:t>
      </w:r>
      <w:proofErr w:type="gramEnd"/>
      <w:r w:rsidRPr="006A6E88">
        <w:rPr>
          <w:rFonts w:ascii="Times New Roman" w:hAnsi="Times New Roman" w:cs="Times New Roman"/>
          <w:b/>
          <w:bCs/>
          <w:color w:val="000000"/>
        </w:rPr>
        <w:t>.</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xml:space="preserve">. </w:t>
      </w:r>
      <w:proofErr w:type="gramStart"/>
      <w:r>
        <w:rPr>
          <w:rFonts w:ascii="Times New Roman" w:eastAsia="Lucida Sans Unicode" w:hAnsi="Times New Roman" w:cs="Times New Roman"/>
          <w:b/>
          <w:kern w:val="1"/>
          <w:lang w:eastAsia="ar-SA"/>
        </w:rPr>
        <w:t>годину</w:t>
      </w:r>
      <w:proofErr w:type="gramEnd"/>
    </w:p>
    <w:p w:rsidR="000975CC" w:rsidRPr="00765E39"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proofErr w:type="gramStart"/>
      <w:r>
        <w:rPr>
          <w:rFonts w:ascii="Times New Roman" w:eastAsia="Lucida Sans Unicode" w:hAnsi="Times New Roman" w:cs="Times New Roman"/>
          <w:b/>
          <w:kern w:val="1"/>
          <w:lang w:eastAsia="ar-SA"/>
        </w:rPr>
        <w:t>усвојен</w:t>
      </w:r>
      <w:proofErr w:type="gramEnd"/>
      <w:r>
        <w:rPr>
          <w:rFonts w:ascii="Times New Roman" w:eastAsia="Lucida Sans Unicode" w:hAnsi="Times New Roman" w:cs="Times New Roman"/>
          <w:b/>
          <w:kern w:val="1"/>
          <w:lang w:eastAsia="ar-SA"/>
        </w:rPr>
        <w:t xml:space="preserve">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r w:rsidR="00765E39">
        <w:rPr>
          <w:rFonts w:ascii="Times New Roman" w:eastAsia="Lucida Sans Unicode" w:hAnsi="Times New Roman" w:cs="Times New Roman"/>
          <w:b/>
          <w:kern w:val="1"/>
          <w:lang w:eastAsia="ar-SA"/>
        </w:rPr>
        <w:t xml:space="preserve">, </w:t>
      </w:r>
      <w:r w:rsidR="00765E39">
        <w:rPr>
          <w:rFonts w:ascii="Times New Roman" w:eastAsia="Lucida Sans Unicode" w:hAnsi="Times New Roman" w:cs="Times New Roman"/>
          <w:b/>
          <w:kern w:val="1"/>
          <w:lang w:val="sr-Cyrl-RS" w:eastAsia="ar-SA"/>
        </w:rPr>
        <w:t>измењен 21.04.2017.године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765E39" w:rsidTr="00A11FE8">
        <w:tc>
          <w:tcPr>
            <w:tcW w:w="675" w:type="dxa"/>
            <w:gridSpan w:val="2"/>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 xml:space="preserve">1.2.7 </w:t>
            </w:r>
          </w:p>
        </w:tc>
        <w:tc>
          <w:tcPr>
            <w:tcW w:w="3963" w:type="dxa"/>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Услуга израде пројектно-техничке документације за изградњу пута Копајкошара-Каменичкии Вис</w:t>
            </w:r>
          </w:p>
        </w:tc>
        <w:tc>
          <w:tcPr>
            <w:tcW w:w="5112" w:type="dxa"/>
          </w:tcPr>
          <w:p w:rsidR="00765E39" w:rsidRDefault="00765E39" w:rsidP="00765E39">
            <w:pPr>
              <w:pStyle w:val="NoSpacing1"/>
              <w:rPr>
                <w:rFonts w:ascii="Times New Roman" w:hAnsi="Times New Roman" w:cs="Times New Roman"/>
              </w:rPr>
            </w:pPr>
            <w:r>
              <w:rPr>
                <w:rFonts w:ascii="Times New Roman" w:hAnsi="Times New Roman" w:cs="Times New Roman"/>
              </w:rPr>
              <w:t>5114 – Пројектно планирање</w:t>
            </w:r>
          </w:p>
          <w:p w:rsidR="00765E39" w:rsidRDefault="00765E39" w:rsidP="00765E39">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8D162E">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8D162E">
        <w:tc>
          <w:tcPr>
            <w:tcW w:w="675" w:type="dxa"/>
            <w:gridSpan w:val="2"/>
          </w:tcPr>
          <w:p w:rsidR="00A87813" w:rsidRDefault="00A87813" w:rsidP="008D162E">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8D162E">
            <w:pPr>
              <w:pStyle w:val="NoSpacing1"/>
              <w:rPr>
                <w:rFonts w:ascii="Times New Roman" w:hAnsi="Times New Roman" w:cs="Times New Roman"/>
              </w:rPr>
            </w:pPr>
          </w:p>
          <w:p w:rsidR="00A87813" w:rsidRPr="00A87813" w:rsidRDefault="00A87813" w:rsidP="008D162E">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8D162E">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lastRenderedPageBreak/>
              <w:t>1.3.6</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0975CC" w:rsidRPr="00123CFF"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w:t>
      </w:r>
      <w:proofErr w:type="gramStart"/>
      <w:r>
        <w:rPr>
          <w:rFonts w:ascii="Times New Roman" w:eastAsia="Lucida Sans Unicode" w:hAnsi="Times New Roman" w:cs="Times New Roman"/>
          <w:b/>
          <w:i/>
          <w:iCs/>
          <w:kern w:val="1"/>
          <w:u w:val="single"/>
          <w:lang w:eastAsia="ar-SA"/>
        </w:rPr>
        <w:t>године</w:t>
      </w:r>
      <w:proofErr w:type="gramEnd"/>
      <w:r>
        <w:rPr>
          <w:rFonts w:ascii="Times New Roman" w:eastAsia="Lucida Sans Unicode" w:hAnsi="Times New Roman" w:cs="Times New Roman"/>
          <w:b/>
          <w:i/>
          <w:iCs/>
          <w:kern w:val="1"/>
          <w:u w:val="single"/>
          <w:lang w:eastAsia="ar-SA"/>
        </w:rPr>
        <w:t xml:space="preserve"> </w:t>
      </w:r>
      <w:r>
        <w:rPr>
          <w:rFonts w:ascii="Times New Roman" w:eastAsia="Lucida Sans Unicode" w:hAnsi="Times New Roman" w:cs="Times New Roman"/>
          <w:bCs/>
          <w:kern w:val="1"/>
          <w:lang w:eastAsia="ar-SA"/>
        </w:rPr>
        <w:t>(дотације, субвенције).</w:t>
      </w: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DF14F7" w:rsidTr="00364F97">
        <w:tc>
          <w:tcPr>
            <w:tcW w:w="1228" w:type="dxa"/>
            <w:vMerge w:val="restart"/>
            <w:tcBorders>
              <w:right w:val="single" w:sz="4" w:space="0" w:color="auto"/>
            </w:tcBorders>
          </w:tcPr>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p>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p>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DF14F7" w:rsidRPr="00E72901"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Јун</w:t>
            </w:r>
          </w:p>
        </w:tc>
        <w:tc>
          <w:tcPr>
            <w:tcW w:w="2512" w:type="dxa"/>
            <w:tcBorders>
              <w:left w:val="single" w:sz="4" w:space="0" w:color="auto"/>
            </w:tcBorders>
          </w:tcPr>
          <w:p w:rsidR="00DF14F7" w:rsidRPr="00E72901"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Јул</w:t>
            </w:r>
          </w:p>
        </w:tc>
        <w:tc>
          <w:tcPr>
            <w:tcW w:w="2499" w:type="dxa"/>
            <w:tcBorders>
              <w:left w:val="single" w:sz="4" w:space="0" w:color="auto"/>
            </w:tcBorders>
          </w:tcPr>
          <w:p w:rsidR="00DF14F7" w:rsidRPr="00E72901"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Август</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DF14F7" w:rsidTr="00364F97">
        <w:tc>
          <w:tcPr>
            <w:tcW w:w="1228" w:type="dxa"/>
            <w:vMerge/>
            <w:tcBorders>
              <w:right w:val="single" w:sz="4" w:space="0" w:color="auto"/>
            </w:tcBorders>
          </w:tcPr>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p>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p>
          <w:p w:rsidR="00DF14F7" w:rsidRPr="001256E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72.</w:t>
            </w:r>
            <w:r>
              <w:rPr>
                <w:rFonts w:ascii="Times New Roman" w:eastAsia="Lucida Sans Unicode" w:hAnsi="Times New Roman" w:cs="Times New Roman"/>
                <w:kern w:val="1"/>
                <w:lang w:val="sr-Cyrl-RS" w:eastAsia="ar-SA"/>
              </w:rPr>
              <w:t>698,86</w:t>
            </w:r>
          </w:p>
        </w:tc>
        <w:tc>
          <w:tcPr>
            <w:tcW w:w="2512" w:type="dxa"/>
            <w:tcBorders>
              <w:left w:val="single" w:sz="4" w:space="0" w:color="auto"/>
            </w:tcBorders>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p>
        </w:tc>
        <w:tc>
          <w:tcPr>
            <w:tcW w:w="2499" w:type="dxa"/>
            <w:tcBorders>
              <w:left w:val="single" w:sz="4" w:space="0" w:color="auto"/>
            </w:tcBorders>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bookmarkStart w:id="0" w:name="_GoBack"/>
            <w:bookmarkEnd w:id="0"/>
          </w:p>
        </w:tc>
      </w:tr>
      <w:tr w:rsidR="00DF14F7" w:rsidTr="00364F97">
        <w:trPr>
          <w:trHeight w:val="637"/>
        </w:trPr>
        <w:tc>
          <w:tcPr>
            <w:tcW w:w="1228" w:type="dxa"/>
          </w:tcPr>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p>
          <w:p w:rsidR="00DF14F7" w:rsidRPr="00644BF8"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w:t>
            </w:r>
          </w:p>
        </w:tc>
        <w:tc>
          <w:tcPr>
            <w:tcW w:w="2519"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p>
          <w:p w:rsidR="00DF14F7" w:rsidRPr="001256E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56.961,80</w:t>
            </w:r>
          </w:p>
        </w:tc>
        <w:tc>
          <w:tcPr>
            <w:tcW w:w="2512"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c>
          <w:tcPr>
            <w:tcW w:w="2499"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r>
      <w:tr w:rsidR="00DF14F7" w:rsidTr="00364F97">
        <w:tc>
          <w:tcPr>
            <w:tcW w:w="1228" w:type="dxa"/>
          </w:tcPr>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p>
          <w:p w:rsidR="00DF14F7" w:rsidRDefault="00DF14F7" w:rsidP="00DF14F7">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p>
          <w:p w:rsidR="00DF14F7" w:rsidRPr="00F247F6"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50</w:t>
            </w:r>
          </w:p>
        </w:tc>
        <w:tc>
          <w:tcPr>
            <w:tcW w:w="2519"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eastAsia="ar-SA"/>
              </w:rPr>
            </w:pPr>
          </w:p>
          <w:p w:rsidR="00DF14F7" w:rsidRPr="001256E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37.</w:t>
            </w:r>
            <w:r>
              <w:rPr>
                <w:rFonts w:ascii="Times New Roman" w:eastAsia="Lucida Sans Unicode" w:hAnsi="Times New Roman" w:cs="Times New Roman"/>
                <w:kern w:val="1"/>
                <w:lang w:val="sr-Cyrl-RS" w:eastAsia="ar-SA"/>
              </w:rPr>
              <w:t>006,47</w:t>
            </w:r>
          </w:p>
        </w:tc>
        <w:tc>
          <w:tcPr>
            <w:tcW w:w="2512"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c>
          <w:tcPr>
            <w:tcW w:w="2499" w:type="dxa"/>
          </w:tcPr>
          <w:p w:rsidR="00DF14F7" w:rsidRDefault="00DF14F7" w:rsidP="00DF14F7">
            <w:pPr>
              <w:widowControl w:val="0"/>
              <w:suppressAutoHyphens/>
              <w:spacing w:after="0" w:line="240" w:lineRule="auto"/>
              <w:jc w:val="center"/>
              <w:rPr>
                <w:rFonts w:ascii="Times New Roman" w:eastAsia="Lucida Sans Unicode" w:hAnsi="Times New Roman" w:cs="Times New Roman"/>
                <w:kern w:val="1"/>
                <w:lang w:val="sr-Cyrl-RS" w:eastAsia="ar-SA"/>
              </w:rPr>
            </w:pPr>
          </w:p>
          <w:p w:rsidR="00DF14F7" w:rsidRPr="001134CE" w:rsidRDefault="00DF14F7" w:rsidP="00DF14F7">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r>
    </w:tbl>
    <w:p w:rsidR="000975CC" w:rsidRDefault="000975CC" w:rsidP="000975CC">
      <w:pPr>
        <w:jc w:val="center"/>
        <w:rPr>
          <w:rFonts w:ascii="Times New Roman" w:hAnsi="Times New Roman" w:cs="Times New Roman"/>
          <w:b/>
        </w:rPr>
      </w:pPr>
    </w:p>
    <w:p w:rsidR="00422467" w:rsidRDefault="00422467"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765E39">
      <w:pPr>
        <w:rPr>
          <w:rFonts w:ascii="Times New Roman" w:hAnsi="Times New Roman" w:cs="Times New Roman"/>
          <w:b/>
        </w:rPr>
      </w:pPr>
    </w:p>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lastRenderedPageBreak/>
        <w:t>XVII  ЧУВАЊЕ</w:t>
      </w:r>
      <w:proofErr w:type="gramEnd"/>
      <w:r>
        <w:rPr>
          <w:rFonts w:ascii="Times New Roman" w:hAnsi="Times New Roman" w:cs="Times New Roman"/>
          <w:b/>
        </w:rPr>
        <w:t xml:space="preserve">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За акта која су прописом одређена као државна, војна или службена тајна, води се посебна евиденција и на посебан начин су доступна.</w:t>
      </w:r>
    </w:p>
    <w:p w:rsidR="000975CC" w:rsidRDefault="000975CC" w:rsidP="000975CC">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XVIII  ВРСТЕ</w:t>
      </w:r>
      <w:proofErr w:type="gramEnd"/>
      <w:r>
        <w:rPr>
          <w:rFonts w:ascii="Times New Roman" w:hAnsi="Times New Roman" w:cs="Times New Roman"/>
          <w:b/>
        </w:rPr>
        <w:t xml:space="preserve">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0975CC" w:rsidRDefault="000975CC" w:rsidP="000975CC">
      <w:pPr>
        <w:spacing w:after="0"/>
        <w:jc w:val="both"/>
        <w:rPr>
          <w:rFonts w:ascii="Times New Roman" w:hAnsi="Times New Roman" w:cs="Times New Roman"/>
        </w:rPr>
      </w:pPr>
    </w:p>
    <w:p w:rsidR="001134CE" w:rsidRDefault="001134CE"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proofErr w:type="gramStart"/>
      <w:r>
        <w:rPr>
          <w:rFonts w:ascii="Times New Roman" w:hAnsi="Times New Roman" w:cs="Times New Roman"/>
          <w:b/>
        </w:rPr>
        <w:lastRenderedPageBreak/>
        <w:t>XIX  ВРСТЕ</w:t>
      </w:r>
      <w:proofErr w:type="gramEnd"/>
      <w:r>
        <w:rPr>
          <w:rFonts w:ascii="Times New Roman" w:hAnsi="Times New Roman" w:cs="Times New Roman"/>
          <w:b/>
        </w:rPr>
        <w:t xml:space="preserve">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both"/>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XX  ИНФОРМАЦИЈА</w:t>
      </w:r>
      <w:proofErr w:type="gramEnd"/>
      <w:r>
        <w:rPr>
          <w:rFonts w:ascii="Times New Roman" w:hAnsi="Times New Roman" w:cs="Times New Roman"/>
          <w:b/>
        </w:rPr>
        <w:t xml:space="preserve">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u w:val="single"/>
        </w:rPr>
        <w:t>лично</w:t>
      </w:r>
      <w:proofErr w:type="gramEnd"/>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u w:val="single"/>
        </w:rPr>
        <w:t>поштом</w:t>
      </w:r>
      <w:proofErr w:type="gramEnd"/>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proofErr w:type="gramStart"/>
      <w:r>
        <w:rPr>
          <w:rFonts w:ascii="Times New Roman" w:hAnsi="Times New Roman" w:cs="Times New Roman"/>
          <w:b/>
          <w:bCs/>
        </w:rPr>
        <w:t>за</w:t>
      </w:r>
      <w:proofErr w:type="gramEnd"/>
      <w:r>
        <w:rPr>
          <w:rFonts w:ascii="Times New Roman" w:hAnsi="Times New Roman" w:cs="Times New Roman"/>
          <w:b/>
          <w:bCs/>
        </w:rPr>
        <w:t xml:space="preserve">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 основу члана 15.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копију</w:t>
      </w:r>
      <w:proofErr w:type="gramEnd"/>
      <w:r>
        <w:rPr>
          <w:rFonts w:ascii="Times New Roman" w:hAnsi="Times New Roman" w:cs="Times New Roman"/>
        </w:rPr>
        <w:t xml:space="preserve">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поштом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електронском</w:t>
      </w:r>
      <w:proofErr w:type="gramEnd"/>
      <w:r>
        <w:rPr>
          <w:rFonts w:ascii="Times New Roman" w:hAnsi="Times New Roman" w:cs="Times New Roman"/>
        </w:rPr>
        <w:t xml:space="preserve">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факсом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навести</w:t>
      </w:r>
      <w:proofErr w:type="gramEnd"/>
      <w:r>
        <w:rPr>
          <w:rFonts w:ascii="Times New Roman" w:hAnsi="Times New Roman" w:cs="Times New Roman"/>
        </w:rPr>
        <w:t xml:space="preserve">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w:t>
      </w:r>
      <w:proofErr w:type="gramStart"/>
      <w:r>
        <w:rPr>
          <w:rFonts w:ascii="Times New Roman" w:hAnsi="Times New Roman" w:cs="Times New Roman"/>
        </w:rPr>
        <w:t>“ бр</w:t>
      </w:r>
      <w:proofErr w:type="gramEnd"/>
      <w:r>
        <w:rPr>
          <w:rFonts w:ascii="Times New Roman" w:hAnsi="Times New Roman" w:cs="Times New Roman"/>
        </w:rPr>
        <w:t>. 8/06). Правилником о условима и начину вођења рачуна за уплату јавних прихода и распоред средстава са тих рачуна („Сл. гласник РС</w:t>
      </w:r>
      <w:proofErr w:type="gramStart"/>
      <w:r>
        <w:rPr>
          <w:rFonts w:ascii="Times New Roman" w:hAnsi="Times New Roman" w:cs="Times New Roman"/>
        </w:rPr>
        <w:t>“ бр</w:t>
      </w:r>
      <w:proofErr w:type="gramEnd"/>
      <w:r>
        <w:rPr>
          <w:rFonts w:ascii="Times New Roman" w:hAnsi="Times New Roman" w:cs="Times New Roman"/>
        </w:rPr>
        <w:t>.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w:t>
      </w:r>
      <w:proofErr w:type="gramStart"/>
      <w:r>
        <w:rPr>
          <w:rFonts w:ascii="Times New Roman" w:hAnsi="Times New Roman" w:cs="Times New Roman"/>
        </w:rPr>
        <w:t>:Поверенику</w:t>
      </w:r>
      <w:proofErr w:type="gramEnd"/>
      <w:r>
        <w:rPr>
          <w:rFonts w:ascii="Times New Roman" w:hAnsi="Times New Roman" w:cs="Times New Roman"/>
        </w:rPr>
        <w:t xml:space="preserve">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w:t>
      </w:r>
      <w:proofErr w:type="gramStart"/>
      <w:r>
        <w:rPr>
          <w:rFonts w:ascii="Times New Roman" w:hAnsi="Times New Roman" w:cs="Times New Roman"/>
        </w:rPr>
        <w:t>к :</w:t>
      </w:r>
      <w:proofErr w:type="gramEnd"/>
      <w:r>
        <w:rPr>
          <w:rFonts w:ascii="Times New Roman" w:hAnsi="Times New Roman" w:cs="Times New Roman"/>
        </w:rPr>
        <w:t xml:space="preserve">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DF14F7" w:rsidRDefault="00DF14F7"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DF14F7" w:rsidRDefault="00DF14F7"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DF14F7" w:rsidRDefault="00DF14F7"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DF14F7" w:rsidRDefault="00DF14F7"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DF14F7" w:rsidRDefault="00DF14F7" w:rsidP="000975CC">
                            <w:pPr>
                              <w:pStyle w:val="Default"/>
                              <w:jc w:val="center"/>
                              <w:rPr>
                                <w:rFonts w:ascii="Times New Roman" w:hAnsi="Times New Roman" w:cs="Times New Roman"/>
                                <w:sz w:val="28"/>
                                <w:szCs w:val="28"/>
                              </w:rPr>
                            </w:pPr>
                          </w:p>
                          <w:p w:rsidR="00DF14F7" w:rsidRDefault="00DF14F7"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DF14F7" w:rsidRDefault="00DF14F7"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DF14F7" w:rsidRDefault="00DF14F7" w:rsidP="000975CC">
                      <w:pPr>
                        <w:pStyle w:val="Default"/>
                        <w:jc w:val="center"/>
                        <w:rPr>
                          <w:rFonts w:ascii="Times New Roman" w:hAnsi="Times New Roman" w:cs="Times New Roman"/>
                          <w:sz w:val="28"/>
                          <w:szCs w:val="28"/>
                        </w:rPr>
                      </w:pPr>
                    </w:p>
                    <w:p w:rsidR="00DF14F7" w:rsidRDefault="00DF14F7"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DF14F7" w:rsidRDefault="00DF14F7"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ТУЖБА</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ТУЖБА</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ЗАКЉУЧАК</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ЗАКЉУЧАК</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DF14F7" w:rsidRDefault="00DF14F7"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DF14F7" w:rsidRDefault="00DF14F7"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DF14F7" w:rsidRDefault="00DF14F7"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DF14F7" w:rsidRDefault="00DF14F7"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DF14F7" w:rsidRDefault="00DF14F7"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DF14F7" w:rsidRDefault="00DF14F7"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DF14F7" w:rsidRDefault="00DF14F7"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DF14F7" w:rsidRDefault="00DF14F7" w:rsidP="000975CC">
                      <w:pPr>
                        <w:pStyle w:val="Default"/>
                        <w:jc w:val="center"/>
                        <w:rPr>
                          <w:rFonts w:ascii="Times New Roman" w:hAnsi="Times New Roman" w:cs="Times New Roman"/>
                        </w:rPr>
                      </w:pP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DF14F7" w:rsidRDefault="00DF14F7"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DF14F7" w:rsidRDefault="00DF14F7"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DF14F7" w:rsidRPr="00B00A5B" w:rsidRDefault="00DF14F7"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DF14F7" w:rsidRPr="00B00A5B" w:rsidRDefault="00DF14F7"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DF14F7" w:rsidRPr="00B00A5B" w:rsidRDefault="00DF14F7"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DF14F7" w:rsidRPr="00B00A5B" w:rsidRDefault="00DF14F7"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proofErr w:type="gramStart"/>
      <w:r w:rsidR="000975CC">
        <w:rPr>
          <w:rFonts w:ascii="Times New Roman" w:hAnsi="Times New Roman" w:cs="Times New Roman"/>
          <w:i/>
          <w:sz w:val="22"/>
          <w:szCs w:val="22"/>
        </w:rPr>
        <w:lastRenderedPageBreak/>
        <w:t>ЖАЛБА  ПРОТИВ</w:t>
      </w:r>
      <w:proofErr w:type="gramEnd"/>
      <w:r w:rsidR="000975CC">
        <w:rPr>
          <w:rFonts w:ascii="Times New Roman" w:hAnsi="Times New Roman" w:cs="Times New Roman"/>
          <w:i/>
          <w:sz w:val="22"/>
          <w:szCs w:val="22"/>
        </w:rPr>
        <w:t xml:space="preserve">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proofErr w:type="gramStart"/>
      <w:r>
        <w:rPr>
          <w:rFonts w:ascii="Times New Roman" w:hAnsi="Times New Roman" w:cs="Times New Roman"/>
        </w:rPr>
        <w:t>против</w:t>
      </w:r>
      <w:proofErr w:type="gramEnd"/>
      <w:r>
        <w:rPr>
          <w:rFonts w:ascii="Times New Roman" w:hAnsi="Times New Roman" w:cs="Times New Roman"/>
        </w:rPr>
        <w:t xml:space="preserve">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w:t>
      </w:r>
      <w:proofErr w:type="gramStart"/>
      <w:r>
        <w:rPr>
          <w:rFonts w:ascii="Times New Roman" w:hAnsi="Times New Roman" w:cs="Times New Roman"/>
        </w:rPr>
        <w:t>од</w:t>
      </w:r>
      <w:proofErr w:type="gramEnd"/>
      <w:r>
        <w:rPr>
          <w:rFonts w:ascii="Times New Roman" w:hAnsi="Times New Roman" w:cs="Times New Roman"/>
        </w:rPr>
        <w:t xml:space="preserve">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Наведеном одлуком органа власти (решењем, закључком, обавештењем у писаној форми са елементима одлуке</w:t>
      </w:r>
      <w:proofErr w:type="gramStart"/>
      <w:r>
        <w:rPr>
          <w:rFonts w:ascii="Times New Roman" w:hAnsi="Times New Roman" w:cs="Times New Roman"/>
        </w:rPr>
        <w:t>) ,</w:t>
      </w:r>
      <w:proofErr w:type="gramEnd"/>
      <w:r>
        <w:rPr>
          <w:rFonts w:ascii="Times New Roman" w:hAnsi="Times New Roman" w:cs="Times New Roman"/>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јер</w:t>
      </w:r>
      <w:proofErr w:type="gramEnd"/>
      <w:r>
        <w:rPr>
          <w:rFonts w:ascii="Times New Roman" w:hAnsi="Times New Roman" w:cs="Times New Roman"/>
        </w:rPr>
        <w:t xml:space="preserve">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w:t>
      </w:r>
      <w:proofErr w:type="gramStart"/>
      <w:r>
        <w:rPr>
          <w:rFonts w:ascii="Times New Roman" w:hAnsi="Times New Roman" w:cs="Times New Roman"/>
        </w:rPr>
        <w:t>,  поништи</w:t>
      </w:r>
      <w:proofErr w:type="gramEnd"/>
      <w:r>
        <w:rPr>
          <w:rFonts w:ascii="Times New Roman" w:hAnsi="Times New Roman" w:cs="Times New Roman"/>
        </w:rPr>
        <w:t xml:space="preserve">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Жалбу подносим благовремено, у законском року утврђеном у члану 22.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proofErr w:type="gramStart"/>
      <w:r>
        <w:rPr>
          <w:rFonts w:ascii="Times New Roman" w:hAnsi="Times New Roman" w:cs="Times New Roman"/>
        </w:rPr>
        <w:t>адреса</w:t>
      </w:r>
      <w:proofErr w:type="gramEnd"/>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proofErr w:type="gramStart"/>
      <w:r>
        <w:rPr>
          <w:rFonts w:ascii="Times New Roman" w:hAnsi="Times New Roman" w:cs="Times New Roman"/>
        </w:rPr>
        <w:t>дана</w:t>
      </w:r>
      <w:proofErr w:type="gramEnd"/>
      <w:r>
        <w:rPr>
          <w:rFonts w:ascii="Times New Roman" w:hAnsi="Times New Roman" w:cs="Times New Roman"/>
        </w:rPr>
        <w:t xml:space="preserve">............201...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w:t>
      </w:r>
      <w:proofErr w:type="gramStart"/>
      <w:r>
        <w:rPr>
          <w:rFonts w:cs="Times New Roman"/>
          <w:sz w:val="22"/>
          <w:szCs w:val="22"/>
        </w:rPr>
        <w:t>може  посебно</w:t>
      </w:r>
      <w:proofErr w:type="gramEnd"/>
      <w:r>
        <w:rPr>
          <w:rFonts w:cs="Times New Roman"/>
          <w:sz w:val="22"/>
          <w:szCs w:val="22"/>
        </w:rPr>
        <w:t xml:space="preserve">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w:t>
      </w:r>
      <w:proofErr w:type="gramStart"/>
      <w:r>
        <w:rPr>
          <w:rFonts w:ascii="Times New Roman" w:hAnsi="Times New Roman" w:cs="Times New Roman"/>
          <w:b/>
        </w:rPr>
        <w:t>ЗАКОНСКОМ  РОКУ</w:t>
      </w:r>
      <w:proofErr w:type="gramEnd"/>
      <w:r>
        <w:rPr>
          <w:rFonts w:ascii="Times New Roman" w:hAnsi="Times New Roman" w:cs="Times New Roman"/>
          <w:b/>
        </w:rPr>
        <w:t xml:space="preserve">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proofErr w:type="gramStart"/>
      <w:r>
        <w:rPr>
          <w:rFonts w:ascii="Times New Roman" w:hAnsi="Times New Roman" w:cs="Times New Roman"/>
        </w:rPr>
        <w:t>против</w:t>
      </w:r>
      <w:proofErr w:type="gramEnd"/>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навести</w:t>
      </w:r>
      <w:proofErr w:type="gramEnd"/>
      <w:r>
        <w:rPr>
          <w:rFonts w:ascii="Times New Roman" w:hAnsi="Times New Roman" w:cs="Times New Roman"/>
        </w:rPr>
        <w:t xml:space="preserve">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proofErr w:type="gramStart"/>
      <w:r>
        <w:rPr>
          <w:rFonts w:ascii="Times New Roman" w:hAnsi="Times New Roman" w:cs="Times New Roman"/>
        </w:rPr>
        <w:t>због</w:t>
      </w:r>
      <w:proofErr w:type="gramEnd"/>
      <w:r>
        <w:rPr>
          <w:rFonts w:ascii="Times New Roman" w:hAnsi="Times New Roman" w:cs="Times New Roman"/>
        </w:rPr>
        <w:t xml:space="preserve"> тога што орган власти: </w:t>
      </w:r>
    </w:p>
    <w:p w:rsidR="000975CC" w:rsidRDefault="000975CC" w:rsidP="000975CC">
      <w:pPr>
        <w:ind w:left="480"/>
        <w:jc w:val="center"/>
        <w:rPr>
          <w:rFonts w:ascii="Times New Roman" w:hAnsi="Times New Roman" w:cs="Times New Roman"/>
          <w:b/>
        </w:rPr>
      </w:pPr>
      <w:proofErr w:type="gramStart"/>
      <w:r>
        <w:rPr>
          <w:rFonts w:ascii="Times New Roman" w:hAnsi="Times New Roman" w:cs="Times New Roman"/>
          <w:b/>
        </w:rPr>
        <w:t>није</w:t>
      </w:r>
      <w:proofErr w:type="gramEnd"/>
      <w:r>
        <w:rPr>
          <w:rFonts w:ascii="Times New Roman" w:hAnsi="Times New Roman" w:cs="Times New Roman"/>
          <w:b/>
        </w:rPr>
        <w:t xml:space="preserve">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подвући  због</w:t>
      </w:r>
      <w:proofErr w:type="gramEnd"/>
      <w:r>
        <w:rPr>
          <w:rFonts w:ascii="Times New Roman" w:hAnsi="Times New Roman" w:cs="Times New Roman"/>
        </w:rPr>
        <w:t xml:space="preserve">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proofErr w:type="gramStart"/>
      <w:r>
        <w:rPr>
          <w:rFonts w:ascii="Times New Roman" w:hAnsi="Times New Roman" w:cs="Times New Roman"/>
        </w:rPr>
        <w:t>по</w:t>
      </w:r>
      <w:proofErr w:type="gramEnd"/>
      <w:r>
        <w:rPr>
          <w:rFonts w:ascii="Times New Roman" w:hAnsi="Times New Roman" w:cs="Times New Roman"/>
        </w:rPr>
        <w:t xml:space="preserve"> мом захтеву  за слободан приступ информацијама од јавног значаја који сам поднео  том органу  дана ….................... </w:t>
      </w:r>
      <w:proofErr w:type="gramStart"/>
      <w:r>
        <w:rPr>
          <w:rFonts w:ascii="Times New Roman" w:hAnsi="Times New Roman" w:cs="Times New Roman"/>
        </w:rPr>
        <w:t>године</w:t>
      </w:r>
      <w:proofErr w:type="gramEnd"/>
      <w:r>
        <w:rPr>
          <w:rFonts w:ascii="Times New Roman" w:hAnsi="Times New Roman" w:cs="Times New Roman"/>
        </w:rPr>
        <w:t>,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навести</w:t>
      </w:r>
      <w:proofErr w:type="gramEnd"/>
      <w:r>
        <w:rPr>
          <w:rFonts w:ascii="Times New Roman" w:hAnsi="Times New Roman" w:cs="Times New Roman"/>
        </w:rPr>
        <w:t xml:space="preserve">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w:t>
      </w:r>
      <w:proofErr w:type="gramStart"/>
      <w:r>
        <w:rPr>
          <w:rFonts w:ascii="Times New Roman" w:hAnsi="Times New Roman" w:cs="Times New Roman"/>
        </w:rPr>
        <w:t>им  информацији</w:t>
      </w:r>
      <w:proofErr w:type="gramEnd"/>
      <w:r>
        <w:rPr>
          <w:rFonts w:ascii="Times New Roman" w:hAnsi="Times New Roman" w:cs="Times New Roman"/>
        </w:rPr>
        <w:t>/ма.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Као </w:t>
      </w:r>
      <w:proofErr w:type="gramStart"/>
      <w:r>
        <w:rPr>
          <w:rFonts w:ascii="Times New Roman" w:hAnsi="Times New Roman" w:cs="Times New Roman"/>
        </w:rPr>
        <w:t>доказ ,</w:t>
      </w:r>
      <w:proofErr w:type="gramEnd"/>
      <w:r>
        <w:rPr>
          <w:rFonts w:ascii="Times New Roman" w:hAnsi="Times New Roman" w:cs="Times New Roman"/>
        </w:rPr>
        <w:t xml:space="preserve">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w:t>
      </w:r>
      <w:proofErr w:type="gramStart"/>
      <w:r>
        <w:rPr>
          <w:rFonts w:ascii="Times New Roman" w:hAnsi="Times New Roman" w:cs="Times New Roman"/>
        </w:rPr>
        <w:t>жалбе  због</w:t>
      </w:r>
      <w:proofErr w:type="gramEnd"/>
      <w:r>
        <w:rPr>
          <w:rFonts w:ascii="Times New Roman" w:hAnsi="Times New Roman" w:cs="Times New Roman"/>
        </w:rPr>
        <w:t xml:space="preserve">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ТУЖИЛАЦ</w:t>
      </w:r>
      <w:proofErr w:type="gramStart"/>
      <w:r>
        <w:rPr>
          <w:rFonts w:cs="Times New Roman"/>
          <w:sz w:val="22"/>
          <w:szCs w:val="22"/>
        </w:rPr>
        <w:t>:_</w:t>
      </w:r>
      <w:proofErr w:type="gramEnd"/>
      <w:r>
        <w:rPr>
          <w:rFonts w:cs="Times New Roman"/>
          <w:sz w:val="22"/>
          <w:szCs w:val="22"/>
        </w:rPr>
        <w:t xml:space="preserve">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ТУЖЕНИ</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w:t>
      </w:r>
      <w:proofErr w:type="gramStart"/>
      <w:r>
        <w:rPr>
          <w:rFonts w:ascii="Times New Roman" w:hAnsi="Times New Roman" w:cs="Times New Roman"/>
        </w:rPr>
        <w:t>)_</w:t>
      </w:r>
      <w:proofErr w:type="gramEnd"/>
      <w:r>
        <w:rPr>
          <w:rFonts w:ascii="Times New Roman" w:hAnsi="Times New Roman" w:cs="Times New Roman"/>
        </w:rPr>
        <w:t xml:space="preserve">______________број:__ од _____, на основу члана 22. </w:t>
      </w:r>
      <w:proofErr w:type="gramStart"/>
      <w:r>
        <w:rPr>
          <w:rFonts w:ascii="Times New Roman" w:hAnsi="Times New Roman" w:cs="Times New Roman"/>
        </w:rPr>
        <w:t>ст</w:t>
      </w:r>
      <w:proofErr w:type="gramEnd"/>
      <w:r>
        <w:rPr>
          <w:rFonts w:ascii="Times New Roman" w:hAnsi="Times New Roman" w:cs="Times New Roman"/>
        </w:rPr>
        <w:t>. 2 и 3.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xml:space="preserve">. 120/04. 54/07, 104/09 и 36/10),  члана 14. </w:t>
      </w:r>
      <w:proofErr w:type="gramStart"/>
      <w:r>
        <w:rPr>
          <w:rFonts w:ascii="Times New Roman" w:hAnsi="Times New Roman" w:cs="Times New Roman"/>
        </w:rPr>
        <w:t>став</w:t>
      </w:r>
      <w:proofErr w:type="gramEnd"/>
      <w:r>
        <w:rPr>
          <w:rFonts w:ascii="Times New Roman" w:hAnsi="Times New Roman" w:cs="Times New Roman"/>
        </w:rPr>
        <w:t xml:space="preserve"> 2. </w:t>
      </w:r>
      <w:proofErr w:type="gramStart"/>
      <w:r>
        <w:rPr>
          <w:rFonts w:ascii="Times New Roman" w:hAnsi="Times New Roman" w:cs="Times New Roman"/>
        </w:rPr>
        <w:t>и</w:t>
      </w:r>
      <w:proofErr w:type="gramEnd"/>
      <w:r>
        <w:rPr>
          <w:rFonts w:ascii="Times New Roman" w:hAnsi="Times New Roman" w:cs="Times New Roman"/>
        </w:rPr>
        <w:t xml:space="preserve"> члана 18. </w:t>
      </w:r>
      <w:proofErr w:type="gramStart"/>
      <w:r>
        <w:rPr>
          <w:rFonts w:ascii="Times New Roman" w:hAnsi="Times New Roman" w:cs="Times New Roman"/>
        </w:rPr>
        <w:t>став</w:t>
      </w:r>
      <w:proofErr w:type="gramEnd"/>
      <w:r>
        <w:rPr>
          <w:rFonts w:ascii="Times New Roman" w:hAnsi="Times New Roman" w:cs="Times New Roman"/>
        </w:rPr>
        <w:t xml:space="preserve"> 1. Закона о управним споровима („Сл. гласник РС</w:t>
      </w:r>
      <w:proofErr w:type="gramStart"/>
      <w:r>
        <w:rPr>
          <w:rFonts w:ascii="Times New Roman" w:hAnsi="Times New Roman" w:cs="Times New Roman"/>
        </w:rPr>
        <w:t>“ број</w:t>
      </w:r>
      <w:proofErr w:type="gramEnd"/>
      <w:r>
        <w:rPr>
          <w:rFonts w:ascii="Times New Roman" w:hAnsi="Times New Roman" w:cs="Times New Roman"/>
        </w:rPr>
        <w:t xml:space="preserve">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у</w:t>
      </w:r>
      <w:proofErr w:type="gramEnd"/>
      <w:r>
        <w:rPr>
          <w:rFonts w:ascii="Times New Roman" w:hAnsi="Times New Roman" w:cs="Times New Roman"/>
        </w:rPr>
        <w:t xml:space="preserve">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је</w:t>
      </w:r>
      <w:proofErr w:type="gramEnd"/>
      <w:r>
        <w:rPr>
          <w:rFonts w:ascii="Times New Roman" w:hAnsi="Times New Roman" w:cs="Times New Roman"/>
        </w:rPr>
        <w:t xml:space="preserve">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у</w:t>
      </w:r>
      <w:proofErr w:type="gramEnd"/>
      <w:r>
        <w:rPr>
          <w:rFonts w:ascii="Times New Roman" w:hAnsi="Times New Roman" w:cs="Times New Roman"/>
        </w:rPr>
        <w:t xml:space="preserve">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је</w:t>
      </w:r>
      <w:proofErr w:type="gramEnd"/>
      <w:r>
        <w:rPr>
          <w:rFonts w:ascii="Times New Roman" w:hAnsi="Times New Roman" w:cs="Times New Roman"/>
        </w:rPr>
        <w:t xml:space="preserve">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је</w:t>
      </w:r>
      <w:proofErr w:type="gramEnd"/>
      <w:r>
        <w:rPr>
          <w:rFonts w:ascii="Times New Roman" w:hAnsi="Times New Roman" w:cs="Times New Roman"/>
        </w:rPr>
        <w:t xml:space="preserve">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 xml:space="preserve">Како је наведеним решењем тужиоцу ускраћено уставно и законско право на приступ траженим информацијама, </w:t>
      </w:r>
      <w:proofErr w:type="gramStart"/>
      <w:r>
        <w:rPr>
          <w:rFonts w:ascii="Times New Roman" w:hAnsi="Times New Roman" w:cs="Times New Roman"/>
        </w:rPr>
        <w:t>тужилац  п</w:t>
      </w:r>
      <w:proofErr w:type="gramEnd"/>
      <w:r>
        <w:rPr>
          <w:rFonts w:ascii="Times New Roman" w:hAnsi="Times New Roman" w:cs="Times New Roman"/>
        </w:rPr>
        <w:t xml:space="preserve">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w:t>
      </w:r>
      <w:proofErr w:type="gramStart"/>
      <w:r>
        <w:rPr>
          <w:rFonts w:ascii="Times New Roman" w:hAnsi="Times New Roman" w:cs="Times New Roman"/>
        </w:rPr>
        <w:t>:_</w:t>
      </w:r>
      <w:proofErr w:type="gramEnd"/>
      <w:r>
        <w:rPr>
          <w:rFonts w:ascii="Times New Roman" w:hAnsi="Times New Roman" w:cs="Times New Roman"/>
        </w:rPr>
        <w:t>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w:t>
      </w:r>
      <w:proofErr w:type="gramStart"/>
      <w:r>
        <w:rPr>
          <w:rFonts w:ascii="Times New Roman" w:hAnsi="Times New Roman" w:cs="Times New Roman"/>
        </w:rPr>
        <w:t>,назив</w:t>
      </w:r>
      <w:proofErr w:type="gramEnd"/>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22467"/>
    <w:rsid w:val="00474F74"/>
    <w:rsid w:val="00483C85"/>
    <w:rsid w:val="00492060"/>
    <w:rsid w:val="004922A2"/>
    <w:rsid w:val="004A510E"/>
    <w:rsid w:val="004F7EAB"/>
    <w:rsid w:val="00534FB5"/>
    <w:rsid w:val="00581E49"/>
    <w:rsid w:val="005926B9"/>
    <w:rsid w:val="005C13D1"/>
    <w:rsid w:val="005E700B"/>
    <w:rsid w:val="0060076E"/>
    <w:rsid w:val="006136F8"/>
    <w:rsid w:val="00644BF8"/>
    <w:rsid w:val="006619FA"/>
    <w:rsid w:val="006657C3"/>
    <w:rsid w:val="006A33A2"/>
    <w:rsid w:val="006A6E88"/>
    <w:rsid w:val="006C2BED"/>
    <w:rsid w:val="006C448E"/>
    <w:rsid w:val="006F61AB"/>
    <w:rsid w:val="00765E39"/>
    <w:rsid w:val="00793F55"/>
    <w:rsid w:val="00794703"/>
    <w:rsid w:val="007E5012"/>
    <w:rsid w:val="008124CD"/>
    <w:rsid w:val="0086729D"/>
    <w:rsid w:val="00870BA9"/>
    <w:rsid w:val="008B7A86"/>
    <w:rsid w:val="008D162E"/>
    <w:rsid w:val="008F43C6"/>
    <w:rsid w:val="008F4CD6"/>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35E11"/>
    <w:rsid w:val="00CD4C1E"/>
    <w:rsid w:val="00D171B6"/>
    <w:rsid w:val="00D5314E"/>
    <w:rsid w:val="00D73430"/>
    <w:rsid w:val="00D95928"/>
    <w:rsid w:val="00DD1750"/>
    <w:rsid w:val="00DF14F7"/>
    <w:rsid w:val="00E451E1"/>
    <w:rsid w:val="00E72901"/>
    <w:rsid w:val="00E74983"/>
    <w:rsid w:val="00E807D9"/>
    <w:rsid w:val="00E9664E"/>
    <w:rsid w:val="00EF3284"/>
    <w:rsid w:val="00EF6851"/>
    <w:rsid w:val="00F00DBE"/>
    <w:rsid w:val="00F247F6"/>
    <w:rsid w:val="00F435A2"/>
    <w:rsid w:val="00F72BF8"/>
    <w:rsid w:val="00F75A43"/>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77cc/7714_03.htm?docid=17051"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4.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000cc/9.htm?docid=1050&amp;encoding=????????"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270cc/27007_02.htm?docid=85157"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1cc/113.htm?docid=3465&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http://ingpro.propisi.net/DocumnetWebClient/ingpro.webclient.Main//FileContentServlet/propis/0000cc/14.htm?docid=6394&amp;encoding=????????" TargetMode="External"/><Relationship Id="rId19" Type="http://schemas.openxmlformats.org/officeDocument/2006/relationships/hyperlink" Target="http://ingpro.propisi.net/DocumnetWebClient/ingpro.webclient.Main//FileContentServlet/propis/0077cc/7714_03.htm?docid=17051" TargetMode="External"/><Relationship Id="rId31" Type="http://schemas.openxmlformats.org/officeDocument/2006/relationships/hyperlink" Target="http://ingpro.propisi.net/DocumnetWebClient/ingpro.webclient.Main//FileContentServlet/propis/0270cc/27007_02.htm?docid=85157"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6cc/628.htm?docid=3506&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ingpro.propisi.net/DocumnetWebClient/ingpro.webclient.Main//FileContentServlet/propis/0000cc/14.htm?docid=6394&amp;encoding=????????"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5.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1cc/113.htm?docid=3465&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theme" Target="theme/theme1.xml"/><Relationship Id="rId8" Type="http://schemas.openxmlformats.org/officeDocument/2006/relationships/hyperlink" Target="mailto:ousvrljig@open.telekom.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77cc/7714_02.htm?docid=17051"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000cc/9.htm?docid=1050&amp;encoding=????????" TargetMode="External"/><Relationship Id="rId59" Type="http://schemas.openxmlformats.org/officeDocument/2006/relationships/hyperlink" Target="http://ingpro.propisi.net/DocumnetWebClient/ingpro.webclient.Main//FileContentServlet/propis/0006cc/628.htm?docid=3506&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4.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D146A-413E-47EF-BD51-D348F9CF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28858</Words>
  <Characters>164495</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7</cp:revision>
  <cp:lastPrinted>2017-09-08T05:56:00Z</cp:lastPrinted>
  <dcterms:created xsi:type="dcterms:W3CDTF">2017-09-08T05:55:00Z</dcterms:created>
  <dcterms:modified xsi:type="dcterms:W3CDTF">2017-10-03T05:40:00Z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