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Rectangle 0">
      <v:fill on="f" color2="#FFFFFF" focus="0%"/>
    </v:background>
  </w:background>
  <w:body>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shape id="Picture 1" o:spid="_x0000_s1026" alt="Description: C:\Users\Korisnik\Documents\GRB_VECI.jpg" type="#_x0000_t75" style="height:236.05pt;width:201.15pt;rotation:0f;" o:ole="f" fillcolor="#FFFFFF" filled="f" o:preferrelative="t" stroked="f" coordorigin="0,0" coordsize="21600,21600">
            <v:fill on="f" color2="#FFFFFF" focus="0%"/>
            <v:imagedata gain="65536f" blacklevel="0f" gamma="0" o:title="GRB_VECI" r:id="rId5"/>
            <o:lock v:ext="edit" position="f" selection="f" grouping="f" rotation="f" cropping="f" text="f" aspectratio="t"/>
            <w10:wrap type="none"/>
            <w10:anchorlock/>
          </v:shape>
        </w:pic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ИНФОРМАТОР О РАДУ</w:t>
      </w: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i/>
          <w:iCs/>
          <w:sz w:val="22"/>
          <w:szCs w:val="22"/>
          <w:lang/>
        </w:rPr>
        <w:t>Јун</w:t>
      </w:r>
      <w:r>
        <w:rPr>
          <w:rFonts w:hint="default" w:ascii="Times New Roman" w:hAnsi="Times New Roman" w:cs="Times New Roman"/>
          <w:i/>
          <w:iCs/>
          <w:sz w:val="22"/>
          <w:szCs w:val="22"/>
        </w:rPr>
        <w:t>, 2015.године</w:t>
      </w:r>
      <w:r>
        <w:rPr>
          <w:rFonts w:hint="default" w:ascii="Times New Roman" w:hAnsi="Times New Roman" w:cs="Times New Roman"/>
          <w:b/>
          <w:i/>
          <w:iCs/>
          <w:sz w:val="22"/>
          <w:szCs w:val="22"/>
        </w:rPr>
        <w:br w:type="page"/>
      </w: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sz w:val="22"/>
          <w:szCs w:val="22"/>
        </w:rPr>
        <w:t>САДРЖАЈ ИНФОРМАТОРА О РАДУ 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Садржај</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Основни подаци о органима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Информатору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Организациона структура општине Сврљиг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IV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Опис функција старешина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Председник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Скупштина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Општинско веће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Општинска управа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правила у вези са јавношћу рада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VI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Списак најчешће тражених информација од</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надлежности, овлашћења 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VIII     </w:t>
      </w:r>
      <w:r>
        <w:rPr>
          <w:rFonts w:hint="default" w:ascii="Times New Roman" w:hAnsi="Times New Roman" w:cs="Times New Roman"/>
          <w:b/>
          <w:bCs/>
          <w:sz w:val="22"/>
          <w:szCs w:val="22"/>
        </w:rPr>
        <w:t>Опис поступања у оквиру надлежности, овлашћења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Услуге које орган пружа заинтересованим лицима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Поступак ради пружања услуга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Преглед података о пруженим услугама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XIII    </w:t>
      </w:r>
      <w:r>
        <w:rPr>
          <w:rFonts w:hint="default" w:ascii="Times New Roman" w:hAnsi="Times New Roman" w:cs="Times New Roman"/>
          <w:b/>
          <w:bCs/>
          <w:sz w:val="22"/>
          <w:szCs w:val="22"/>
        </w:rPr>
        <w:t>Подаци о приходима и расходима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XIV    </w:t>
      </w:r>
      <w:r>
        <w:rPr>
          <w:rFonts w:hint="default" w:ascii="Times New Roman" w:hAnsi="Times New Roman" w:cs="Times New Roman"/>
          <w:b/>
          <w:bCs/>
          <w:sz w:val="22"/>
          <w:szCs w:val="22"/>
        </w:rPr>
        <w:t>Подаци о јавним набавкама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XV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Подаци о државној помоћи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    </w:t>
      </w:r>
      <w:r>
        <w:rPr>
          <w:rFonts w:hint="default" w:ascii="Times New Roman" w:hAnsi="Times New Roman" w:cs="Times New Roman"/>
          <w:b/>
          <w:bCs/>
          <w:sz w:val="22"/>
          <w:szCs w:val="22"/>
        </w:rPr>
        <w:t>Подаци о исплаћеним платама, зарадама 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другим примањима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XVII  </w:t>
      </w:r>
      <w:r>
        <w:rPr>
          <w:rFonts w:hint="default" w:ascii="Times New Roman" w:hAnsi="Times New Roman" w:cs="Times New Roman"/>
          <w:b/>
          <w:bCs/>
          <w:sz w:val="22"/>
          <w:szCs w:val="22"/>
        </w:rPr>
        <w:t>Чување носача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XVI</w:t>
      </w:r>
      <w:r>
        <w:rPr>
          <w:rFonts w:hint="default" w:ascii="Times New Roman" w:hAnsi="Times New Roman" w:cs="Times New Roman"/>
          <w:b/>
          <w:sz w:val="22"/>
          <w:szCs w:val="22"/>
        </w:rPr>
        <w:t>II</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у поседу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w:t>
      </w:r>
      <w:r>
        <w:rPr>
          <w:rFonts w:hint="default" w:ascii="Times New Roman" w:hAnsi="Times New Roman" w:cs="Times New Roman"/>
          <w:b/>
          <w:sz w:val="22"/>
          <w:szCs w:val="22"/>
        </w:rPr>
        <w:t>I</w:t>
      </w:r>
      <w:r>
        <w:rPr>
          <w:rFonts w:hint="default" w:ascii="Times New Roman" w:hAnsi="Times New Roman" w:cs="Times New Roman"/>
          <w:b/>
          <w:bCs/>
          <w:sz w:val="22"/>
          <w:szCs w:val="22"/>
          <w:lang w:val="en-US"/>
        </w:rPr>
        <w:t>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којима општина Сврљиг омогућава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XX    </w:t>
      </w:r>
      <w:r>
        <w:rPr>
          <w:rFonts w:hint="default" w:ascii="Times New Roman" w:hAnsi="Times New Roman" w:cs="Times New Roman"/>
          <w:b/>
          <w:bCs/>
          <w:sz w:val="22"/>
          <w:szCs w:val="22"/>
        </w:rPr>
        <w:t xml:space="preserve">Информације о подношењу захтева за 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информацијама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br/>
      </w: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br w:type="page"/>
      </w: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  ОСНОВНИ ПОДАЦИ О ОРГАНИМА ОПШТИНЕ СВРЉИГ И ИНФОРМАТОРУ</w: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Информатор о раду органа општине Сврљиг издаје се за следеће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органе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Скупштина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 веће општине Сврљиг 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општине Сврљиг.</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Назив органа: </w:t>
      </w:r>
      <w:r>
        <w:rPr>
          <w:rFonts w:hint="default" w:ascii="Times New Roman" w:hAnsi="Times New Roman" w:cs="Times New Roman"/>
          <w:sz w:val="22"/>
          <w:szCs w:val="22"/>
          <w:lang w:val="en-US"/>
        </w:rPr>
        <w:t>O</w:t>
      </w:r>
      <w:r>
        <w:rPr>
          <w:rFonts w:hint="default" w:ascii="Times New Roman" w:hAnsi="Times New Roman" w:cs="Times New Roman"/>
          <w:sz w:val="22"/>
          <w:szCs w:val="22"/>
        </w:rPr>
        <w:t>пштина Сврљиг, адреса седишта: Радетова бр. 31, Сврљиг, матични број</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07327340, порески идентификациони број: 102025496 и адреса електронске поште одређене за пријем електронских поднесака:  </w:t>
      </w:r>
      <w:r>
        <w:rPr>
          <w:rFonts w:hint="default" w:ascii="Times New Roman" w:hAnsi="Times New Roman" w:cs="Times New Roman"/>
          <w:sz w:val="22"/>
          <w:szCs w:val="22"/>
          <w:lang w:val="en-US"/>
        </w:rPr>
        <w:t>ousvrljig@</w:t>
      </w:r>
      <w:r>
        <w:rPr>
          <w:rFonts w:hint="default" w:ascii="Times New Roman" w:hAnsi="Times New Roman" w:cs="Times New Roman"/>
          <w:sz w:val="22"/>
          <w:szCs w:val="22"/>
        </w:rPr>
        <w:t>gmail.com;</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првог објављивања информатора: Информатор о раду органа општине Сврљиг и Општинске управе доступан је и објављен дана 20</w:t>
      </w:r>
      <w:r>
        <w:rPr>
          <w:rFonts w:hint="default" w:ascii="Times New Roman" w:hAnsi="Times New Roman" w:cs="Times New Roman"/>
          <w:sz w:val="22"/>
          <w:szCs w:val="22"/>
          <w:lang w:val="en-US"/>
        </w:rPr>
        <w:t>.02.</w:t>
      </w:r>
      <w:r>
        <w:rPr>
          <w:rFonts w:hint="default" w:ascii="Times New Roman" w:hAnsi="Times New Roman" w:cs="Times New Roman"/>
          <w:sz w:val="22"/>
          <w:szCs w:val="22"/>
        </w:rPr>
        <w:t>201</w:t>
      </w:r>
      <w:r>
        <w:rPr>
          <w:rFonts w:hint="default" w:ascii="Times New Roman" w:hAnsi="Times New Roman" w:cs="Times New Roman"/>
          <w:sz w:val="22"/>
          <w:szCs w:val="22"/>
          <w:lang w:val="en-US"/>
        </w:rPr>
        <w:t>4</w:t>
      </w:r>
      <w:r>
        <w:rPr>
          <w:rFonts w:hint="default" w:ascii="Times New Roman" w:hAnsi="Times New Roman" w:cs="Times New Roman"/>
          <w:sz w:val="22"/>
          <w:szCs w:val="22"/>
        </w:rPr>
        <w:t xml:space="preserve">.године на web презентацији општине Сврљиг-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sz w:val="22"/>
          <w:szCs w:val="22"/>
        </w:rPr>
        <w:t>.</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последње измене или допуне или датум када је извршена последња проверана основу које је закључено да није потребно уносити ни измене ни допуне: Последње ажурирање информатора извршено је 30.0</w:t>
      </w:r>
      <w:r>
        <w:rPr>
          <w:rFonts w:hint="default" w:ascii="Times New Roman" w:hAnsi="Times New Roman" w:cs="Times New Roman"/>
          <w:sz w:val="22"/>
          <w:szCs w:val="22"/>
          <w:lang/>
        </w:rPr>
        <w:t>5</w:t>
      </w:r>
      <w:r>
        <w:rPr>
          <w:rFonts w:hint="default" w:ascii="Times New Roman" w:hAnsi="Times New Roman" w:cs="Times New Roman"/>
          <w:sz w:val="22"/>
          <w:szCs w:val="22"/>
        </w:rPr>
        <w:t>.2015.године;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Веб</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адреса информатора (адреса са које се може преузети електронска копија информатора): -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b/>
          <w:bCs/>
          <w:sz w:val="22"/>
          <w:szCs w:val="22"/>
        </w:rPr>
        <w:t>.</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pStyle w:val="96"/>
        <w:shd w:val="clear" w:color="auto" w:fill="auto"/>
        <w:ind w:left="720" w:firstLine="720"/>
        <w:jc w:val="both"/>
        <w:rPr>
          <w:rFonts w:hint="default" w:ascii="Times New Roman" w:hAnsi="Times New Roman" w:cs="Times New Roman"/>
          <w:b/>
          <w:sz w:val="22"/>
          <w:szCs w:val="22"/>
          <w:lang w:val="en-US"/>
        </w:rPr>
      </w:pPr>
    </w:p>
    <w:p>
      <w:pPr>
        <w:pStyle w:val="96"/>
        <w:shd w:val="clear" w:color="auto" w:fill="auto"/>
        <w:ind w:left="720" w:firstLine="720"/>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III ОРГАНИЗАЦИОНА СТРУКТУРА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Органи општине Сврљиг су: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Скупштина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Председник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Општинско веће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Општинска управа општине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r>
        <w:rPr>
          <w:rFonts w:hint="default" w:ascii="Times New Roman" w:hAnsi="Times New Roman" w:cs="Times New Roman"/>
          <w:b/>
          <w:sz w:val="22"/>
          <w:szCs w:val="22"/>
        </w:rPr>
        <w:t>ОРГАНИЗАЦИОНА ШЕМА ОРГАНА ОПШТИНЕ</w:t>
      </w:r>
    </w:p>
    <w:p>
      <w:pPr>
        <w:pStyle w:val="61"/>
        <w:shd w:val="clear" w:color="auto" w:fill="auto"/>
        <w:ind w:left="0"/>
        <w:jc w:val="center"/>
        <w:rPr>
          <w:rFonts w:hint="default" w:ascii="Times New Roman" w:hAnsi="Times New Roman" w:cs="Times New Roman"/>
          <w:b/>
          <w:sz w:val="22"/>
          <w:szCs w:val="22"/>
        </w:rPr>
      </w:pPr>
    </w:p>
    <w:p>
      <w:pPr>
        <w:pStyle w:val="61"/>
        <w:shd w:val="clear" w:color="auto" w:fill="auto"/>
        <w:ind w:left="0"/>
        <w:jc w:val="center"/>
        <w:rPr>
          <w:rFonts w:hint="default" w:ascii="Times New Roman" w:hAnsi="Times New Roman" w:cs="Times New Roman"/>
          <w:b/>
          <w:sz w:val="22"/>
          <w:szCs w:val="22"/>
        </w:rPr>
      </w:pPr>
      <w:r>
        <w:rPr>
          <w:rFonts w:hint="default" w:ascii="Times New Roman" w:hAnsi="Times New Roman" w:cs="Times New Roman"/>
          <w:b/>
          <w:sz w:val="22"/>
          <w:szCs w:val="22"/>
        </w:rPr>
        <w:t>Г Р А Ђ А Н И</w:t>
      </w:r>
    </w:p>
    <w:p>
      <w:pPr>
        <w:pStyle w:val="61"/>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б и р а ј у</w:t>
      </w:r>
    </w:p>
    <w:p>
      <w:pPr>
        <w:pStyle w:val="61"/>
        <w:shd w:val="clear" w:color="auto" w:fill="auto"/>
        <w:ind w:left="2160" w:firstLine="720"/>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line id="Line 1026" o:spid="_x0000_s1027" style="position:absolute;left:0;margin-left:229.5pt;margin-top:5.4pt;height:33.75pt;width:0.05pt;rotation:0f;z-index:2517248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b/>
          <w:sz w:val="22"/>
          <w:szCs w:val="22"/>
          <w:lang w:val="en-US"/>
        </w:rPr>
        <w:t xml:space="preserve">          </w:t>
      </w:r>
    </w:p>
    <w:p>
      <w:pPr>
        <w:pStyle w:val="61"/>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7" o:spid="_x0000_s1028" type="#_x0000_t202" style="position:absolute;left:0;margin-left:143pt;margin-top:24.75pt;height:45.8pt;width:170.25pt;rotation:0f;z-index:251708416;" o:ole="f" fillcolor="#008080"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 xml:space="preserve">Скупштина општине </w:t>
                  </w:r>
                </w:p>
                <w:p>
                  <w:pPr>
                    <w:jc w:val="center"/>
                    <w:rPr>
                      <w:rFonts w:ascii="Times New Roman" w:hAnsi="Times New Roman"/>
                    </w:rPr>
                  </w:pPr>
                  <w:r>
                    <w:rPr>
                      <w:rFonts w:ascii="Times New Roman" w:hAnsi="Times New Roman"/>
                    </w:rPr>
                    <w:t xml:space="preserve">    (</w:t>
                  </w:r>
                  <w:r>
                    <w:rPr>
                      <w:rFonts w:ascii="Times New Roman" w:hAnsi="Times New Roman"/>
                      <w:lang w:val="en-US"/>
                    </w:rPr>
                    <w:t>27</w:t>
                  </w:r>
                  <w:r>
                    <w:rPr>
                      <w:rFonts w:ascii="Times New Roman" w:hAnsi="Times New Roman"/>
                    </w:rPr>
                    <w:t xml:space="preserve"> одборника )</w:t>
                  </w:r>
                </w:p>
                <w:p>
                  <w:pPr>
                    <w:jc w:val="center"/>
                    <w:rPr>
                      <w:rFonts w:ascii="Times New Roman" w:hAnsi="Times New Roman"/>
                    </w:rPr>
                  </w:pPr>
                </w:p>
                <w:p>
                  <w:pPr>
                    <w:jc w:val="center"/>
                    <w:rPr>
                      <w:rFonts w:ascii="Times New Roman" w:hAnsi="Times New Roman"/>
                    </w:rPr>
                  </w:pPr>
                  <w:r>
                    <w:rPr>
                      <w:rFonts w:ascii="Times New Roman" w:hAnsi="Times New Roman"/>
                    </w:rPr>
                    <w:t>Дољевац</w:t>
                  </w:r>
                </w:p>
              </w:txbxContent>
            </v:textbox>
          </v:shape>
        </w:pic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28" o:spid="_x0000_s1029" style="position:absolute;left:0;flip:x;margin-left:225.5pt;margin-top:18.35pt;height:36pt;width:0.05pt;rotation:0f;z-index:2517288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p>
    <w:p>
      <w:pPr>
        <w:shd w:val="clear" w:color="auto" w:fill="auto"/>
        <w:rPr>
          <w:rFonts w:hint="default" w:ascii="Times New Roman" w:hAnsi="Times New Roman" w:cs="Times New Roman"/>
          <w:b/>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б и р а </w:t>
      </w: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9" o:spid="_x0000_s1030" type="#_x0000_t202" style="position:absolute;left:0;margin-left:368.35pt;margin-top:22.35pt;height:48.95pt;width:73.55pt;rotation:0f;z-index:25171148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w:r>
      <w:r>
        <w:rPr>
          <w:rFonts w:hint="default" w:ascii="Times New Roman" w:hAnsi="Times New Roman" w:eastAsia="Calibri" w:cs="Times New Roman"/>
          <w:sz w:val="22"/>
          <w:szCs w:val="22"/>
          <w:lang w:val="en-US" w:eastAsia="en-US" w:bidi="ar-SA"/>
        </w:rPr>
        <w:pict>
          <v:shape id="Text Box 1030" o:spid="_x0000_s1031" type="#_x0000_t202" style="position:absolute;left:0;margin-left:148.5pt;margin-top:23.6pt;height:49.45pt;width:97.05pt;rotation:0f;z-index:25175244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w:r>
      <w:r>
        <w:rPr>
          <w:rFonts w:hint="default" w:ascii="Times New Roman" w:hAnsi="Times New Roman" w:eastAsia="Calibri" w:cs="Times New Roman"/>
          <w:sz w:val="22"/>
          <w:szCs w:val="22"/>
          <w:lang w:val="en-US" w:eastAsia="en-US" w:bidi="ar-SA"/>
        </w:rPr>
        <w:pict>
          <v:shape id="Text Box 1031" o:spid="_x0000_s1032" type="#_x0000_t202" style="position:absolute;left:0;margin-left:92.1pt;margin-top:23.85pt;height:48.45pt;width:60.05pt;rotation:0f;z-index:251734016;"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lang w:val="en-US"/>
                    </w:rPr>
                    <w:t xml:space="preserve">Секретар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2" o:spid="_x0000_s1033" type="#_x0000_t202" style="position:absolute;left:0;margin-left:-37.75pt;margin-top:23.75pt;height:47.7pt;width:67.15pt;rotation:0f;z-index:25172172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Председник 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3" o:spid="_x0000_s1034" type="#_x0000_t202" style="position:absolute;left:0;margin-left:28.35pt;margin-top:23.85pt;height:48.45pt;width:65.15pt;rotation:0f;z-index:25175552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Заменик председника</w:t>
                  </w:r>
                  <w:r>
                    <w:rPr>
                      <w:rFonts w:ascii="Times New Roman" w:hAnsi="Times New Roman"/>
                      <w:sz w:val="18"/>
                      <w:szCs w:val="18"/>
                      <w:lang w:val="en-US"/>
                    </w:rPr>
                    <w:t xml:space="preserve">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line id="Line 1034" o:spid="_x0000_s1035" style="position:absolute;left:0;margin-left:408.5pt;margin-top:5.1pt;height:19.4pt;width:0.3pt;rotation:0f;z-index:25173811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35" o:spid="_x0000_s1036" style="position:absolute;left:0;flip:x;margin-left:500.35pt;margin-top:4.35pt;height:15.8pt;width:0.2pt;rotation:0f;z-index:25172275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6" o:spid="_x0000_s1037" type="#_x0000_t202" style="position:absolute;left:0;margin-left:438.85pt;margin-top:21.9pt;height:49.45pt;width:80.35pt;rotation:0f;z-index:2517094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sz w:val="18"/>
                      <w:szCs w:val="18"/>
                    </w:rPr>
                    <w:t>Председник општине</w:t>
                  </w:r>
                </w:p>
              </w:txbxContent>
            </v:textbox>
          </v:shape>
        </w:pict>
      </w:r>
      <w:r>
        <w:rPr>
          <w:rFonts w:hint="default" w:ascii="Times New Roman" w:hAnsi="Times New Roman" w:eastAsia="Calibri" w:cs="Times New Roman"/>
          <w:sz w:val="22"/>
          <w:szCs w:val="22"/>
          <w:lang w:val="en-US" w:eastAsia="en-US" w:bidi="ar-SA"/>
        </w:rPr>
        <w:pict>
          <v:line id="Line 1037" o:spid="_x0000_s1038" style="position:absolute;left:0;flip:x;margin-left:263.35pt;margin-top:5.05pt;height:16.9pt;width:0.45pt;rotation:0f;z-index:25173708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8" o:spid="_x0000_s1039" type="#_x0000_t202" style="position:absolute;left:0;margin-left:243.6pt;margin-top:23.75pt;height:49.5pt;width:47.35pt;rotation:0f;z-index:2517350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20"/>
                      <w:szCs w:val="20"/>
                      <w:lang w:val="en-US"/>
                    </w:rPr>
                  </w:pPr>
                  <w:r>
                    <w:rPr>
                      <w:rFonts w:ascii="Times New Roman" w:hAnsi="Times New Roman"/>
                      <w:sz w:val="20"/>
                      <w:szCs w:val="20"/>
                      <w:lang w:val="en-US"/>
                    </w:rPr>
                    <w:t>Радна тела</w:t>
                  </w:r>
                </w:p>
                <w:p>
                  <w:pPr>
                    <w:jc w:val="center"/>
                    <w:rPr>
                      <w:rFonts w:ascii="Times New Roman" w:hAnsi="Times New Roman"/>
                      <w:lang w:val="en-US"/>
                    </w:rPr>
                  </w:pPr>
                </w:p>
              </w:txbxContent>
            </v:textbox>
          </v:shape>
        </w:pict>
      </w:r>
      <w:r>
        <w:rPr>
          <w:rFonts w:hint="default" w:ascii="Times New Roman" w:hAnsi="Times New Roman" w:eastAsia="Calibri" w:cs="Times New Roman"/>
          <w:sz w:val="22"/>
          <w:szCs w:val="22"/>
          <w:lang w:val="en-US" w:eastAsia="en-US" w:bidi="ar-SA"/>
        </w:rPr>
        <w:pict>
          <v:line id="Line 1039" o:spid="_x0000_s1040" style="position:absolute;left:0;margin-left:188.75pt;margin-top:3.65pt;height:18.3pt;width:0.3pt;rotation:0f;z-index:2517534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0" o:spid="_x0000_s1041" style="position:absolute;left:0;margin-left:116.55pt;margin-top:4.35pt;height:17.65pt;width:0.55pt;rotation:0f;z-index:2517360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1" o:spid="_x0000_s1042" style="position:absolute;left:0;margin-left:51.3pt;margin-top:5.1pt;height:17.65pt;width:0.55pt;rotation:0f;z-index:25175449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2" o:spid="_x0000_s1043" style="position:absolute;left:0;margin-left:-11pt;margin-top:4.4pt;height:18.35pt;width:0.7pt;rotation:0f;z-index:2517207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3" o:spid="_x0000_s1044" style="position:absolute;left:0;flip:x;margin-left:-11pt;margin-top:4.3pt;height:0.05pt;width:511.5pt;rotation:0f;z-index:2517278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p>
    <w:p>
      <w:pPr>
        <w:shd w:val="clear" w:color="auto" w:fill="auto"/>
        <w:tabs>
          <w:tab w:val="left" w:pos="2810"/>
        </w:tabs>
        <w:rPr>
          <w:rFonts w:hint="default" w:ascii="Times New Roman" w:hAnsi="Times New Roman" w:cs="Times New Roman"/>
          <w:sz w:val="22"/>
          <w:szCs w:val="22"/>
        </w:rPr>
      </w:pPr>
      <w:r>
        <w:rPr>
          <w:rFonts w:hint="default" w:ascii="Times New Roman" w:hAnsi="Times New Roman" w:cs="Times New Roman"/>
          <w:sz w:val="22"/>
          <w:szCs w:val="22"/>
        </w:rPr>
        <w:tab/>
      </w:r>
    </w:p>
    <w:p>
      <w:pPr>
        <w:shd w:val="clear" w:color="auto" w:fill="auto"/>
        <w:tabs>
          <w:tab w:val="left" w:pos="5340"/>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4" o:spid="_x0000_s1045" style="position:absolute;left:0;flip:x;margin-left:471.2pt;margin-top:21.65pt;height:43.3pt;width:0.55pt;rotation:0f;z-index:2517319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5" o:spid="_x0000_s1046" style="position:absolute;left:0;margin-left:333.8pt;margin-top:18.05pt;height:52.45pt;width:0.3pt;rotation:0f;z-index:2517073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6" o:spid="_x0000_s1047" style="position:absolute;left:0;margin-left:333.85pt;margin-top:19.5pt;height:0.65pt;width:33.25pt;rotation:0f;z-index:2517565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7" o:spid="_x0000_s1048" style="position:absolute;left:0;flip:x y;margin-left:397pt;margin-top:18.6pt;height:27pt;width:0.05pt;rotation:0f;z-index:25171456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sz w:val="22"/>
          <w:szCs w:val="22"/>
        </w:rPr>
        <w:tab/>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8" o:spid="_x0000_s1049" style="position:absolute;left:0;margin-left:397.6pt;margin-top:19.95pt;height:22.5pt;width:0.65pt;rotation:0f;z-index:2517585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9" o:spid="_x0000_s1050" style="position:absolute;left:0;flip:y;margin-left:397.55pt;margin-top:19.95pt;height:0.25pt;width:73pt;rotation:0f;z-index:2517104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0" o:spid="_x0000_s1051" style="position:absolute;left:0;flip:x y;margin-left:58.5pt;margin-top:18.1pt;height:27.75pt;width:0.05pt;rotation:0f;z-index:251750400;" o:ole="f" fillcolor="#FFFFFF" filled="f" o:preferrelative="t" stroked="t" coordsize="21600,21600">
            <v:fill on="f" color2="#FFFFFF" focus="0%"/>
            <v:stroke weight="0.74pt" color="#000000" color2="#FFFFFF" miterlimit="2" start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1" o:spid="_x0000_s1052" style="position:absolute;left:0;flip:y;margin-left:58.05pt;margin-top:16.65pt;height:0.3pt;width:276.55pt;rotation:0f;z-index:2517493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председава</w: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2" o:spid="_x0000_s1053" type="#_x0000_t202" style="position:absolute;left:0;margin-left:21.75pt;margin-top:25.3pt;height:52.75pt;width:154pt;rotation:0f;z-index:25174835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3" o:spid="_x0000_s1054" type="#_x0000_t202" style="position:absolute;left:0;margin-left:431.45pt;margin-top:0.1pt;height:51.85pt;width:87.9pt;rotation:0f;z-index:251757568;"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Заменик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4" o:spid="_x0000_s1055" type="#_x0000_t202" style="position:absolute;left:0;margin-left:341.7pt;margin-top:0.15pt;height:51.15pt;width:87.9pt;rotation:0f;z-index:251732992;"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Помоћници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5" o:spid="_x0000_s1056" type="#_x0000_t202" style="position:absolute;left:0;margin-left:184.7pt;margin-top:0.8pt;height:51.15pt;width:154pt;rotation:0f;z-index:25171251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56" o:spid="_x0000_s1057" style="position:absolute;left:0;flip:x;margin-left:5.5pt;margin-top:204.4pt;height:35.9pt;width:0.05pt;rotation:0f;z-index:25173913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7" o:spid="_x0000_s1058" style="position:absolute;left:0;flip:x;margin-left:363.9pt;margin-top:95.45pt;height:35.25pt;width:0.05pt;rotation:0f;z-index:2517514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8" o:spid="_x0000_s1059" style="position:absolute;left:0;flip:y;margin-left:124.5pt;margin-top:93.7pt;height:37pt;width:0.05pt;rotation:0f;z-index:2517258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9" o:spid="_x0000_s1060" style="position:absolute;left:0;flip:x;margin-left:5.5pt;margin-top:94.7pt;height:36pt;width:0.05pt;rotation:0f;z-index:2517309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60" o:spid="_x0000_s1061" type="#_x0000_t202" style="position:absolute;left:0;margin-left:-22.75pt;margin-top:130.7pt;height:73.7pt;width:96pt;rotation:0f;z-index:2517166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Одељење за буџет и финансије</w:t>
                  </w:r>
                </w:p>
              </w:txbxContent>
            </v:textbox>
          </v:shape>
        </w:pict>
      </w:r>
      <w:r>
        <w:rPr>
          <w:rFonts w:hint="default" w:ascii="Times New Roman" w:hAnsi="Times New Roman" w:eastAsia="Calibri" w:cs="Times New Roman"/>
          <w:sz w:val="22"/>
          <w:szCs w:val="22"/>
          <w:lang w:val="en-US" w:eastAsia="en-US" w:bidi="ar-SA"/>
        </w:rPr>
        <w:pict>
          <v:shape id="Text Box 1061" o:spid="_x0000_s1062" type="#_x0000_t202" style="position:absolute;left:0;margin-left:419.65pt;margin-top:126.5pt;height:75.2pt;width:93pt;rotation:0f;z-index:25174732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jc w:val="center"/>
                    <w:rPr>
                      <w:rFonts w:ascii="Times New Roman" w:hAnsi="Times New Roman"/>
                      <w:lang w:val="en-US"/>
                    </w:rPr>
                  </w:pPr>
                  <w:r>
                    <w:rPr>
                      <w:rFonts w:ascii="Times New Roman" w:hAnsi="Times New Roman"/>
                    </w:rPr>
                    <w:t>Одељење за друштвене делатности и општу управу</w:t>
                  </w:r>
                </w:p>
                <w:p>
                  <w:pPr>
                    <w:spacing w:after="0" w:line="240" w:lineRule="auto"/>
                    <w:rPr>
                      <w:sz w:val="20"/>
                      <w:szCs w:val="20"/>
                    </w:rPr>
                  </w:pPr>
                </w:p>
              </w:txbxContent>
            </v:textbox>
          </v:shape>
        </w:pict>
      </w:r>
      <w:r>
        <w:rPr>
          <w:rFonts w:hint="default" w:ascii="Times New Roman" w:hAnsi="Times New Roman" w:eastAsia="Calibri" w:cs="Times New Roman"/>
          <w:sz w:val="22"/>
          <w:szCs w:val="22"/>
          <w:lang w:val="en-US" w:eastAsia="en-US" w:bidi="ar-SA"/>
        </w:rPr>
        <w:pict>
          <v:shape id="Text Box 1062" o:spid="_x0000_s1063" type="#_x0000_t202" style="position:absolute;left:0;margin-left:307.65pt;margin-top:130.7pt;height:70.05pt;width:103.5pt;rotation:0f;z-index:251719680;"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pPr>
                  <w:r>
                    <w:rPr>
                      <w:rFonts w:ascii="Times New Roman" w:hAnsi="Times New Roman"/>
                    </w:rPr>
                    <w:t>Одсек за инспекцијске послове</w:t>
                  </w:r>
                </w:p>
              </w:txbxContent>
            </v:textbox>
          </v:shape>
        </w:pict>
      </w:r>
      <w:r>
        <w:rPr>
          <w:rFonts w:hint="default" w:ascii="Times New Roman" w:hAnsi="Times New Roman" w:eastAsia="Calibri" w:cs="Times New Roman"/>
          <w:sz w:val="22"/>
          <w:szCs w:val="22"/>
          <w:lang w:val="en-US" w:eastAsia="en-US" w:bidi="ar-SA"/>
        </w:rPr>
        <w:pict>
          <v:shape id="Text Box 1063" o:spid="_x0000_s1064" type="#_x0000_t202" style="position:absolute;left:0;margin-left:192.5pt;margin-top:130.7pt;height:71pt;width:104.5pt;rotation:0f;z-index:251718656;"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стамбено-ком.</w:t>
                  </w:r>
                </w:p>
                <w:p>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pPr>
                    <w:jc w:val="center"/>
                    <w:rPr>
                      <w:rFonts w:ascii="Times New Roman" w:hAnsi="Times New Roman"/>
                      <w:sz w:val="20"/>
                      <w:szCs w:val="20"/>
                    </w:rPr>
                  </w:pPr>
                </w:p>
                <w:p>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w:r>
      <w:r>
        <w:rPr>
          <w:rFonts w:hint="default" w:ascii="Times New Roman" w:hAnsi="Times New Roman" w:eastAsia="Calibri" w:cs="Times New Roman"/>
          <w:sz w:val="22"/>
          <w:szCs w:val="22"/>
          <w:lang w:val="en-US" w:eastAsia="en-US" w:bidi="ar-SA"/>
        </w:rPr>
        <w:pict>
          <v:shape id="Text Box 1064" o:spid="_x0000_s1065" type="#_x0000_t202" style="position:absolute;left:0;margin-left:83.4pt;margin-top:130.7pt;height:73.7pt;width:99.35pt;rotation:0f;z-index:2517176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Одсек</w:t>
                  </w:r>
                </w:p>
                <w:p>
                  <w:pPr>
                    <w:jc w:val="center"/>
                    <w:rPr>
                      <w:rFonts w:ascii="Times New Roman" w:hAnsi="Times New Roman"/>
                      <w:lang w:val="en-US"/>
                    </w:rPr>
                  </w:pPr>
                  <w:r>
                    <w:rPr>
                      <w:rFonts w:ascii="Times New Roman" w:hAnsi="Times New Roman"/>
                    </w:rPr>
                    <w:t xml:space="preserve"> за привреду</w:t>
                  </w:r>
                </w:p>
                <w:p/>
              </w:txbxContent>
            </v:textbox>
          </v:shape>
        </w:pict>
      </w:r>
      <w:r>
        <w:rPr>
          <w:rFonts w:hint="default" w:ascii="Times New Roman" w:hAnsi="Times New Roman" w:eastAsia="Calibri" w:cs="Times New Roman"/>
          <w:sz w:val="22"/>
          <w:szCs w:val="22"/>
          <w:lang w:val="en-US" w:eastAsia="en-US" w:bidi="ar-SA"/>
        </w:rPr>
        <w:pict>
          <v:line id="Line 1065" o:spid="_x0000_s1066" style="position:absolute;left:0;flip:x;margin-left:477pt;margin-top:94.45pt;height:44.25pt;width:0.05pt;rotation:0f;z-index:25172992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6" o:spid="_x0000_s1067" style="position:absolute;left:0;margin-left:5.5pt;margin-top:94.7pt;height:0.05pt;width:471.5pt;rotation:0f;z-index:25171558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7" o:spid="_x0000_s1068" style="position:absolute;left:0;margin-left:225.75pt;margin-top:94.7pt;height:36pt;width:0.05pt;rotation:0f;z-index:25172684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8" o:spid="_x0000_s1069" style="position:absolute;left:0;flip:x;margin-left:5.5pt;margin-top:240.3pt;height:34.5pt;width:0.05pt;rotation:0f;z-index:25174425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9" o:spid="_x0000_s1070" style="position:absolute;left:0;flip:x;margin-left:245.5pt;margin-top:241.05pt;height:34.5pt;width:0.05pt;rotation:0f;z-index:2517463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0" o:spid="_x0000_s1071" style="position:absolute;left:0;flip:x;margin-left:134.5pt;margin-top:241.05pt;height:34.5pt;width:0.05pt;rotation:0f;z-index:25174528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1" o:spid="_x0000_s1072" style="position:absolute;left:0;margin-left:5.5pt;margin-top:240.2pt;height:0.1pt;width:240.65pt;rotation:0f;z-index:25174016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2" o:spid="_x0000_s1073" type="#_x0000_t202" style="position:absolute;left:0;margin-left:202.25pt;margin-top:276.95pt;height:54pt;width:93pt;rotation:0f;z-index:2517432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Служба за имовинско-правне послове</w:t>
                  </w:r>
                </w:p>
                <w:p/>
              </w:txbxContent>
            </v:textbox>
          </v:shape>
        </w:pict>
      </w:r>
      <w:r>
        <w:rPr>
          <w:rFonts w:hint="default" w:ascii="Times New Roman" w:hAnsi="Times New Roman" w:eastAsia="Calibri" w:cs="Times New Roman"/>
          <w:sz w:val="22"/>
          <w:szCs w:val="22"/>
          <w:lang w:val="en-US" w:eastAsia="en-US" w:bidi="ar-SA"/>
        </w:rPr>
        <w:pict>
          <v:shape id="Text Box 1073" o:spid="_x0000_s1074" type="#_x0000_t202" style="position:absolute;left:0;margin-left:89.75pt;margin-top:276.2pt;height:54pt;width:93pt;rotation:0f;z-index:2517422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sz w:val="20"/>
                      <w:szCs w:val="20"/>
                    </w:rPr>
                    <w:t>Одсек за локалну пореску</w:t>
                  </w:r>
                  <w:r>
                    <w:rPr>
                      <w:rFonts w:ascii="Times New Roman" w:hAnsi="Times New Roman"/>
                    </w:rPr>
                    <w:t xml:space="preserve"> </w:t>
                  </w:r>
                  <w:r>
                    <w:rPr>
                      <w:rFonts w:ascii="Times New Roman" w:hAnsi="Times New Roman"/>
                      <w:sz w:val="20"/>
                      <w:szCs w:val="20"/>
                    </w:rPr>
                    <w:t>администрацију</w:t>
                  </w:r>
                </w:p>
                <w:p/>
              </w:txbxContent>
            </v:textbox>
          </v:shape>
        </w:pict>
      </w:r>
      <w:r>
        <w:rPr>
          <w:rFonts w:hint="default" w:ascii="Times New Roman" w:hAnsi="Times New Roman" w:eastAsia="Calibri" w:cs="Times New Roman"/>
          <w:sz w:val="22"/>
          <w:szCs w:val="22"/>
          <w:lang w:val="en-US" w:eastAsia="en-US" w:bidi="ar-SA"/>
        </w:rPr>
        <w:pict>
          <v:shape id="Text Box 1074" o:spid="_x0000_s1075" type="#_x0000_t202" style="position:absolute;left:0;margin-left:-22.75pt;margin-top:275.45pt;height:54pt;width:93pt;rotation:0f;z-index:251741184;"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rPr>
                    <w:t>Одсек за рачуноводство</w:t>
                  </w:r>
                </w:p>
                <w:p/>
              </w:txbxContent>
            </v:textbox>
          </v:shape>
        </w:pict>
      </w:r>
      <w:r>
        <w:rPr>
          <w:rFonts w:hint="default" w:ascii="Times New Roman" w:hAnsi="Times New Roman" w:eastAsia="Calibri" w:cs="Times New Roman"/>
          <w:sz w:val="22"/>
          <w:szCs w:val="22"/>
          <w:lang w:val="en-US" w:eastAsia="en-US" w:bidi="ar-SA"/>
        </w:rPr>
        <w:pict>
          <v:line id="Line 1075" o:spid="_x0000_s1076" style="position:absolute;left:0;margin-left:225.5pt;margin-top:76.7pt;height:18pt;width:0.05pt;rotation:0f;z-index:2517237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6" o:spid="_x0000_s1077" type="#_x0000_t202" style="position:absolute;left:0;margin-left:170.5pt;margin-top:31.7pt;height:44.1pt;width:115.5pt;rotation:0f;z-index:251713536;" o:ole="f" fillcolor="#00FF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w:r>
      <w:r>
        <w:rPr>
          <w:rFonts w:hint="default" w:ascii="Times New Roman" w:hAnsi="Times New Roman" w:cs="Times New Roman"/>
          <w:sz w:val="22"/>
          <w:szCs w:val="22"/>
        </w:rPr>
        <w:br w:type="page"/>
      </w:r>
      <w:r>
        <w:rPr>
          <w:rFonts w:hint="default" w:ascii="Times New Roman" w:hAnsi="Times New Roman" w:eastAsia="Calibri" w:cs="Times New Roman"/>
          <w:sz w:val="22"/>
          <w:szCs w:val="22"/>
          <w:lang w:val="en-US" w:eastAsia="en-US" w:bidi="ar-SA"/>
        </w:rPr>
        <w:pict>
          <v:shape id="Text Box 1077" o:spid="_x0000_s1078" type="#_x0000_t202" style="position:absolute;left:0;margin-left:4.05pt;margin-top:-45.1pt;height:53.7pt;width:473.15pt;rotation:0f;z-index:-251658240;" o:ole="f" fillcolor="#99CC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
                      <w:bCs/>
                      <w:sz w:val="36"/>
                      <w:szCs w:val="24"/>
                    </w:rPr>
                    <w:t>С</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К</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У</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 xml:space="preserve">А </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О</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Е</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78" o:spid="_x0000_s1079" type="#_x0000_t202" style="position:absolute;left:0;margin-left:140.3pt;margin-top:3.95pt;height:45.3pt;width:196.2pt;rotation:0f;z-index:-251637760;"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Председник</w:t>
                  </w: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Cs/>
                      <w:i/>
                      <w:sz w:val="24"/>
                      <w:szCs w:val="24"/>
                    </w:rPr>
                    <w:t>Небојша Антонијевић</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79" o:spid="_x0000_s1080" type="#_x0000_t202" style="position:absolute;left:0;margin-left:137.75pt;margin-top:0.7pt;height:38.25pt;width:198pt;rotation:0f;z-index:-251628544;"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Заменик председника</w:t>
                  </w:r>
                </w:p>
                <w:p>
                  <w:pPr>
                    <w:autoSpaceDE w:val="0"/>
                    <w:autoSpaceDN w:val="0"/>
                    <w:adjustRightInd w:val="0"/>
                    <w:spacing w:after="0" w:line="240" w:lineRule="auto"/>
                    <w:jc w:val="center"/>
                    <w:rPr>
                      <w:rFonts w:hint="default" w:ascii="Times New Roman" w:hAnsi="Times New Roman" w:cs="Times New Roman"/>
                      <w:i/>
                      <w:iCs/>
                      <w:sz w:val="24"/>
                      <w:szCs w:val="24"/>
                    </w:rPr>
                  </w:pPr>
                  <w:r>
                    <w:rPr>
                      <w:rFonts w:hint="default" w:ascii="Times New Roman" w:hAnsi="Times New Roman" w:cs="Times New Roman"/>
                      <w:i/>
                      <w:iCs/>
                      <w:sz w:val="24"/>
                      <w:szCs w:val="24"/>
                    </w:rPr>
                    <w:t>Горан Јеремијић</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0" o:spid="_x0000_s1081" type="#_x0000_t202" style="position:absolute;left:0;margin-left:138.5pt;margin-top:2.15pt;height:39.8pt;width:198pt;rotation:0f;z-index:-251657216;"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Секретар</w:t>
                  </w:r>
                </w:p>
                <w:p>
                  <w:pPr>
                    <w:autoSpaceDE w:val="0"/>
                    <w:autoSpaceDN w:val="0"/>
                    <w:adjustRightInd w:val="0"/>
                    <w:spacing w:after="0" w:line="240" w:lineRule="auto"/>
                    <w:jc w:val="center"/>
                    <w:rPr>
                      <w:rFonts w:hint="default" w:ascii="Times New Roman" w:hAnsi="Times New Roman" w:cs="Times New Roman"/>
                      <w:bCs/>
                      <w:i/>
                      <w:sz w:val="24"/>
                      <w:szCs w:val="24"/>
                    </w:rPr>
                  </w:pPr>
                  <w:r>
                    <w:rPr>
                      <w:rFonts w:hint="default" w:ascii="Times New Roman" w:hAnsi="Times New Roman" w:cs="Times New Roman"/>
                      <w:bCs/>
                      <w:i/>
                      <w:sz w:val="24"/>
                      <w:szCs w:val="24"/>
                    </w:rPr>
                    <w:t>Дипл. правник Мариола Гагић</w:t>
                  </w:r>
                </w:p>
                <w:p>
                  <w:pPr>
                    <w:autoSpaceDE w:val="0"/>
                    <w:autoSpaceDN w:val="0"/>
                    <w:adjustRightInd w:val="0"/>
                    <w:spacing w:after="0" w:line="240" w:lineRule="auto"/>
                    <w:jc w:val="center"/>
                    <w:rPr>
                      <w:rFonts w:ascii="Times New Roman" w:hAnsi="Times New Roman" w:cs="Arial,Bold"/>
                      <w:b/>
                      <w:bCs/>
                      <w:sz w:val="36"/>
                      <w:szCs w:val="24"/>
                      <w:lang w:val="en-US"/>
                    </w:rPr>
                  </w:pP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1" o:spid="_x0000_s1082" type="#_x0000_t202" style="position:absolute;left:0;margin-left:137.75pt;margin-top:5.85pt;height:30.55pt;width:198pt;rotation:0f;z-index:-251656192;"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7 одборника</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2" o:spid="_x0000_s1083" type="#_x0000_t202" style="position:absolute;left:0;margin-left:138.5pt;margin-top:1.15pt;height:27.25pt;width:198pt;rotation:0f;z-index:-251655168;" o:ole="f" fillcolor="#339966"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д</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н</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т</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е</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л</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3" o:spid="_x0000_s1084" type="#_x0000_t202" style="position:absolute;left:0;margin-left:17pt;margin-top:8.55pt;height:60pt;width:108.75pt;rotation:0f;z-index:-25163264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4" o:spid="_x0000_s1085" type="#_x0000_t202" style="position:absolute;left:0;margin-left:132.5pt;margin-top:8.7pt;height:60pt;width:108.75pt;rotation:0f;z-index:-25163161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pPr>
                  <w:r>
                    <w:rPr>
                      <w:rFonts w:ascii="Times New Roman" w:hAnsi="Times New Roman"/>
                      <w:sz w:val="24"/>
                      <w:szCs w:val="24"/>
                    </w:rPr>
                    <w:t>Комисија за омладину и спорт</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5" o:spid="_x0000_s1086" type="#_x0000_t202" style="position:absolute;left:0;margin-left:247.95pt;margin-top:9.45pt;height:60pt;width:109.5pt;rotation:0f;z-index:-25163059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pPr>
                    <w:autoSpaceDE w:val="0"/>
                    <w:autoSpaceDN w:val="0"/>
                    <w:adjustRightInd w:val="0"/>
                    <w:spacing w:after="0" w:line="240" w:lineRule="auto"/>
                    <w:jc w:val="center"/>
                    <w:rPr>
                      <w:sz w:val="24"/>
                      <w:szCs w:val="24"/>
                      <w:lang w:val="en-US"/>
                    </w:rPr>
                  </w:pP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6" o:spid="_x0000_s1087" type="#_x0000_t202" style="position:absolute;left:0;margin-left:364.25pt;margin-top:10.35pt;height:60pt;width:107.25pt;rotation:0f;z-index:-25162956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pPr>
                  <w:r>
                    <w:rPr>
                      <w:rFonts w:ascii="Times New Roman" w:hAnsi="Times New Roman"/>
                      <w:sz w:val="24"/>
                      <w:szCs w:val="24"/>
                    </w:rPr>
                    <w:t>Комисија за планове</w:t>
                  </w:r>
                </w:p>
                <w:p>
                  <w:pPr>
                    <w:autoSpaceDE w:val="0"/>
                    <w:autoSpaceDN w:val="0"/>
                    <w:adjustRightInd w:val="0"/>
                    <w:spacing w:after="0" w:line="240" w:lineRule="auto"/>
                    <w:jc w:val="center"/>
                    <w:rPr>
                      <w:sz w:val="24"/>
                      <w:szCs w:val="24"/>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7764"/>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789"/>
          <w:tab w:val="left" w:pos="5649"/>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7" o:spid="_x0000_s1088" type="#_x0000_t202" style="position:absolute;left:0;margin-left:132.75pt;margin-top:4.6pt;height:61.4pt;width:107.7pt;rotation:0f;z-index:-25165312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p>
                <w:p>
                  <w:pPr>
                    <w:spacing w:after="0" w:line="240" w:lineRule="auto"/>
                    <w:jc w:val="center"/>
                    <w:outlineLvl w:val="0"/>
                    <w:rPr>
                      <w:color w:val="FF0000"/>
                      <w:lang w:val="en-US"/>
                    </w:rPr>
                  </w:pPr>
                  <w:r>
                    <w:rPr>
                      <w:rFonts w:ascii="Times New Roman" w:hAnsi="Times New Roman"/>
                      <w:sz w:val="24"/>
                      <w:szCs w:val="24"/>
                    </w:rPr>
                    <w:t>Комисија за статут и прописе</w:t>
                  </w:r>
                </w:p>
              </w:txbxContent>
            </v:textbox>
          </v:shape>
        </w:pict>
      </w:r>
      <w:r>
        <w:rPr>
          <w:rFonts w:hint="default" w:ascii="Times New Roman" w:hAnsi="Times New Roman" w:eastAsia="Calibri" w:cs="Times New Roman"/>
          <w:b/>
          <w:bCs/>
          <w:sz w:val="22"/>
          <w:szCs w:val="22"/>
          <w:lang w:val="en-US" w:eastAsia="en-US" w:bidi="ar-SA"/>
        </w:rPr>
        <w:pict>
          <v:shape id="Text Box 1088" o:spid="_x0000_s1089" type="#_x0000_t202" style="position:absolute;left:0;margin-left:16.95pt;margin-top:4.5pt;height:60pt;width:109.5pt;rotation:0f;z-index:-25165414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w:r>
      <w:r>
        <w:rPr>
          <w:rFonts w:hint="default" w:ascii="Times New Roman" w:hAnsi="Times New Roman" w:eastAsia="Calibri" w:cs="Times New Roman"/>
          <w:b/>
          <w:bCs/>
          <w:sz w:val="22"/>
          <w:szCs w:val="22"/>
          <w:lang w:val="en-US" w:eastAsia="en-US" w:bidi="ar-SA"/>
        </w:rPr>
        <w:pict>
          <v:shape id="Text Box 1089" o:spid="_x0000_s1090" type="#_x0000_t202" style="position:absolute;left:0;margin-left:247.5pt;margin-top:5.5pt;height:62.05pt;width:110pt;rotation:0f;z-index:-25165209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0"/>
                      <w:szCs w:val="20"/>
                      <w:lang w:val="en-US"/>
                    </w:rPr>
                  </w:pPr>
                  <w:r>
                    <w:rPr>
                      <w:rFonts w:ascii="Times New Roman" w:hAnsi="Times New Roman"/>
                      <w:sz w:val="20"/>
                      <w:szCs w:val="20"/>
                    </w:rPr>
                    <w:t>Комисија за урбанизам  и стамбено-комуналне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090" o:spid="_x0000_s1091" type="#_x0000_t202" style="position:absolute;left:0;margin-left:363pt;margin-top:6.8pt;height:60.75pt;width:110pt;rotation:0f;z-index:-25165107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pPr>
                    <w:autoSpaceDE w:val="0"/>
                    <w:autoSpaceDN w:val="0"/>
                    <w:adjustRightInd w:val="0"/>
                    <w:spacing w:after="0" w:line="240" w:lineRule="auto"/>
                    <w:jc w:val="center"/>
                    <w:rPr>
                      <w:color w:val="FF0000"/>
                      <w:sz w:val="20"/>
                      <w:szCs w:val="20"/>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204"/>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1" o:spid="_x0000_s1092" type="#_x0000_t202" style="position:absolute;left:0;flip:x;margin-left:363.35pt;margin-top:5.35pt;height:63.7pt;width:108.75pt;rotation:0f;z-index:-25163366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w:r>
      <w:r>
        <w:rPr>
          <w:rFonts w:hint="default" w:ascii="Times New Roman" w:hAnsi="Times New Roman" w:eastAsia="Calibri" w:cs="Times New Roman"/>
          <w:b/>
          <w:bCs/>
          <w:sz w:val="22"/>
          <w:szCs w:val="22"/>
          <w:lang w:val="en-US" w:eastAsia="en-US" w:bidi="ar-SA"/>
        </w:rPr>
        <w:pict>
          <v:shape id="Text Box 1092" o:spid="_x0000_s1093" type="#_x0000_t202" style="position:absolute;left:0;margin-left:246.5pt;margin-top:5.55pt;height:63.5pt;width:111.7pt;rotation:0f;z-index:-25163468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w:r>
      <w:r>
        <w:rPr>
          <w:rFonts w:hint="default" w:ascii="Times New Roman" w:hAnsi="Times New Roman" w:eastAsia="Calibri" w:cs="Times New Roman"/>
          <w:b/>
          <w:bCs/>
          <w:sz w:val="22"/>
          <w:szCs w:val="22"/>
          <w:lang w:val="en-US" w:eastAsia="en-US" w:bidi="ar-SA"/>
        </w:rPr>
        <w:pict>
          <v:shape id="Text Box 1093" o:spid="_x0000_s1094" type="#_x0000_t202" style="position:absolute;left:0;margin-left:131.8pt;margin-top:3.75pt;height:65.3pt;width:108.75pt;rotation:0f;z-index:-25163571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w:r>
      <w:r>
        <w:rPr>
          <w:rFonts w:hint="default" w:ascii="Times New Roman" w:hAnsi="Times New Roman" w:eastAsia="Calibri" w:cs="Times New Roman"/>
          <w:b/>
          <w:bCs/>
          <w:sz w:val="22"/>
          <w:szCs w:val="22"/>
          <w:lang w:val="en-US" w:eastAsia="en-US" w:bidi="ar-SA"/>
        </w:rPr>
        <w:pict>
          <v:shape id="Text Box 1094" o:spid="_x0000_s1095" type="#_x0000_t202" style="position:absolute;left:0;margin-left:16.2pt;margin-top:2.25pt;height:65.3pt;width:111pt;rotation:0f;z-index:-25163673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w:r>
      <w:r>
        <w:rPr>
          <w:rFonts w:hint="default" w:ascii="Times New Roman" w:hAnsi="Times New Roman" w:cs="Times New Roman"/>
          <w:b/>
          <w:bCs/>
          <w:sz w:val="22"/>
          <w:szCs w:val="22"/>
          <w:lang w:val="en-US"/>
        </w:rPr>
        <w:tab/>
      </w:r>
    </w:p>
    <w:p>
      <w:pPr>
        <w:shd w:val="clear" w:color="auto" w:fill="auto"/>
        <w:tabs>
          <w:tab w:val="left" w:pos="7929"/>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5" o:spid="_x0000_s1096" type="#_x0000_t202" style="position:absolute;left:0;margin-left:363pt;margin-top:5pt;height:53.25pt;width:110pt;rotation:0f;z-index:-25164697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sz w:val="24"/>
                      <w:szCs w:val="24"/>
                    </w:rPr>
                    <w:t>Комисија за заштиту животне средине</w:t>
                  </w:r>
                </w:p>
              </w:txbxContent>
            </v:textbox>
          </v:shape>
        </w:pict>
      </w:r>
      <w:r>
        <w:rPr>
          <w:rFonts w:hint="default" w:ascii="Times New Roman" w:hAnsi="Times New Roman" w:eastAsia="Calibri" w:cs="Times New Roman"/>
          <w:b/>
          <w:bCs/>
          <w:sz w:val="22"/>
          <w:szCs w:val="22"/>
          <w:lang w:val="en-US" w:eastAsia="en-US" w:bidi="ar-SA"/>
        </w:rPr>
        <w:pict>
          <v:shape id="Text Box 1096" o:spid="_x0000_s1097" type="#_x0000_t202" style="position:absolute;left:0;margin-left:247.5pt;margin-top:5pt;height:53.25pt;width:110pt;rotation:0f;z-index:-25164800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b/>
                      <w:bCs/>
                      <w:sz w:val="20"/>
                      <w:szCs w:val="20"/>
                      <w:lang w:val="en-US"/>
                    </w:rPr>
                  </w:pPr>
                  <w:r>
                    <w:rPr>
                      <w:rFonts w:ascii="Times New Roman" w:hAnsi="Times New Roman"/>
                      <w:sz w:val="20"/>
                      <w:szCs w:val="20"/>
                    </w:rPr>
                    <w:t>Комисија за административно-мандатна и имунитетска питања</w:t>
                  </w:r>
                </w:p>
              </w:txbxContent>
            </v:textbox>
          </v:shape>
        </w:pict>
      </w:r>
      <w:r>
        <w:rPr>
          <w:rFonts w:hint="default" w:ascii="Times New Roman" w:hAnsi="Times New Roman" w:eastAsia="Calibri" w:cs="Times New Roman"/>
          <w:b/>
          <w:bCs/>
          <w:sz w:val="22"/>
          <w:szCs w:val="22"/>
          <w:lang w:val="en-US" w:eastAsia="en-US" w:bidi="ar-SA"/>
        </w:rPr>
        <w:pict>
          <v:shape id="Text Box 1097" o:spid="_x0000_s1098" type="#_x0000_t202" style="position:absolute;left:0;margin-left:132pt;margin-top:5pt;height:53.25pt;width:110pt;rotation:0f;z-index:-25164902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098" o:spid="_x0000_s1099" type="#_x0000_t202" style="position:absolute;left:0;margin-left:16.5pt;margin-top:5pt;height:53.25pt;width:110pt;rotation:0f;z-index:-25165004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4"/>
                      <w:szCs w:val="24"/>
                      <w:lang w:val="en-US"/>
                    </w:rPr>
                  </w:pPr>
                  <w:r>
                    <w:rPr>
                      <w:rFonts w:ascii="Times New Roman" w:hAnsi="Times New Roman"/>
                      <w:sz w:val="24"/>
                      <w:szCs w:val="24"/>
                    </w:rPr>
                    <w:t>Комисија за пољопривреду и село</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9" o:spid="_x0000_s1100" type="#_x0000_t202" style="position:absolute;left:0;margin-left:363pt;margin-top:-0.25pt;height:53.15pt;width:110pt;rotation:0f;z-index:-25164288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pPr>
                    <w:autoSpaceDE w:val="0"/>
                    <w:autoSpaceDN w:val="0"/>
                    <w:adjustRightInd w:val="0"/>
                    <w:spacing w:after="0" w:line="240" w:lineRule="auto"/>
                    <w:jc w:val="center"/>
                    <w:rPr>
                      <w:color w:val="FF0000"/>
                      <w:sz w:val="20"/>
                      <w:szCs w:val="20"/>
                      <w:lang w:val="en-US"/>
                    </w:rPr>
                  </w:pPr>
                </w:p>
              </w:txbxContent>
            </v:textbox>
          </v:shape>
        </w:pict>
      </w:r>
      <w:r>
        <w:rPr>
          <w:rFonts w:hint="default" w:ascii="Times New Roman" w:hAnsi="Times New Roman" w:eastAsia="Calibri" w:cs="Times New Roman"/>
          <w:b/>
          <w:bCs/>
          <w:sz w:val="22"/>
          <w:szCs w:val="22"/>
          <w:lang w:val="en-US" w:eastAsia="en-US" w:bidi="ar-SA"/>
        </w:rPr>
        <w:pict>
          <v:shape id="Text Box 1100" o:spid="_x0000_s1101" type="#_x0000_t202" style="position:absolute;left:0;margin-left:247.5pt;margin-top:-0.25pt;height:53.15pt;width:110pt;rotation:0f;z-index:-25164390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rPr>
                    <w:t>Комисија за друштвене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101" o:spid="_x0000_s1102" type="#_x0000_t202" style="position:absolute;left:0;margin-left:132pt;margin-top:-0.25pt;height:53.15pt;width:110pt;rotation:0f;z-index:-25164492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w:r>
      <w:r>
        <w:rPr>
          <w:rFonts w:hint="default" w:ascii="Times New Roman" w:hAnsi="Times New Roman" w:eastAsia="Calibri" w:cs="Times New Roman"/>
          <w:b/>
          <w:bCs/>
          <w:sz w:val="22"/>
          <w:szCs w:val="22"/>
          <w:lang w:val="en-US" w:eastAsia="en-US" w:bidi="ar-SA"/>
        </w:rPr>
        <w:pict>
          <v:shape id="Text Box 1102" o:spid="_x0000_s1103" type="#_x0000_t202" style="position:absolute;left:0;margin-left:16.5pt;margin-top:-0.25pt;height:53.15pt;width:110pt;rotation:0f;z-index:-25164595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103" o:spid="_x0000_s1104" type="#_x0000_t202" style="position:absolute;left:0;margin-left:363pt;margin-top:5pt;height:53.25pt;width:110pt;rotation:0f;z-index:-25163878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r>
                    <w:rPr>
                      <w:rFonts w:ascii="Times New Roman" w:hAnsi="Times New Roman"/>
                      <w:sz w:val="18"/>
                      <w:szCs w:val="18"/>
                    </w:rPr>
                    <w:t xml:space="preserve"> </w:t>
                  </w:r>
                </w:p>
              </w:txbxContent>
            </v:textbox>
          </v:shape>
        </w:pict>
      </w:r>
      <w:r>
        <w:rPr>
          <w:rFonts w:hint="default" w:ascii="Times New Roman" w:hAnsi="Times New Roman" w:eastAsia="Calibri" w:cs="Times New Roman"/>
          <w:b/>
          <w:bCs/>
          <w:sz w:val="22"/>
          <w:szCs w:val="22"/>
          <w:lang w:val="en-US" w:eastAsia="en-US" w:bidi="ar-SA"/>
        </w:rPr>
        <w:pict>
          <v:shape id="Text Box 1104" o:spid="_x0000_s1105" type="#_x0000_t202" style="position:absolute;left:0;margin-left:247.5pt;margin-top:5pt;height:53.25pt;width:110pt;rotation:0f;z-index:-25163980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w:r>
      <w:r>
        <w:rPr>
          <w:rFonts w:hint="default" w:ascii="Times New Roman" w:hAnsi="Times New Roman" w:eastAsia="Calibri" w:cs="Times New Roman"/>
          <w:b/>
          <w:bCs/>
          <w:sz w:val="22"/>
          <w:szCs w:val="22"/>
          <w:lang w:val="en-US" w:eastAsia="en-US" w:bidi="ar-SA"/>
        </w:rPr>
        <w:pict>
          <v:shape id="Text Box 1105" o:spid="_x0000_s1106" type="#_x0000_t202" style="position:absolute;left:0;margin-left:132pt;margin-top:5pt;height:53.25pt;width:110pt;rotation:0f;z-index:-25164083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106" o:spid="_x0000_s1107" type="#_x0000_t202" style="position:absolute;left:0;margin-left:16.5pt;margin-top:5pt;height:53.25pt;width:110pt;rotation:0f;z-index:-25164185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r>
        <w:rPr>
          <w:rFonts w:hint="default" w:ascii="Times New Roman" w:hAnsi="Times New Roman" w:cs="Times New Roman"/>
          <w:b/>
          <w:bCs/>
          <w:sz w:val="22"/>
          <w:szCs w:val="22"/>
        </w:rPr>
        <w:t>С к у п ш т и н а   о п ш т и н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Одборници се бирају на четири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Сврљиг има 27 одборника у овом сазиву.</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Скупштине општине Сврљиг је Небојша Антонијевић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Заменик </w:t>
      </w:r>
      <w:r>
        <w:rPr>
          <w:rFonts w:hint="default" w:ascii="Times New Roman" w:hAnsi="Times New Roman" w:cs="Times New Roman"/>
          <w:b/>
          <w:bCs/>
          <w:sz w:val="22"/>
          <w:szCs w:val="22"/>
          <w:lang/>
        </w:rPr>
        <w:t>п</w:t>
      </w:r>
      <w:r>
        <w:rPr>
          <w:rFonts w:hint="default" w:ascii="Times New Roman" w:hAnsi="Times New Roman" w:cs="Times New Roman"/>
          <w:b/>
          <w:bCs/>
          <w:sz w:val="22"/>
          <w:szCs w:val="22"/>
        </w:rPr>
        <w:t>редседник Скупштине општине Сврљиг је Горан Јеремијић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општине Сврљиг је Јелена Трифуновић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102</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врши извршну функцију у општини.</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председава Општинским већем.</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 а м е н и к   п р е д с е д н и к а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општине Сврљиг је Драган Петровић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врши извршну функцију у општини.</w:t>
      </w:r>
    </w:p>
    <w:p>
      <w:pPr>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val="0"/>
          <w:i w:val="0"/>
          <w:color w:val="000000"/>
          <w:sz w:val="22"/>
          <w:szCs w:val="22"/>
          <w:shd w:val="clear" w:color="auto" w:fill="FFFFFF"/>
        </w:rPr>
        <w:t>Заменик председника општине је члан општинског већа по функцији</w:t>
      </w:r>
      <w:r>
        <w:rPr>
          <w:rFonts w:hint="default" w:ascii="Times New Roman" w:hAnsi="Times New Roman" w:cs="Times New Roman"/>
          <w:bCs/>
          <w:sz w:val="22"/>
          <w:szCs w:val="22"/>
        </w:rPr>
        <w:t>.</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поставља и разрешава своје помоћнике. Председник може имати највише три помоћника.</w:t>
      </w:r>
    </w:p>
    <w:p>
      <w:pPr>
        <w:pStyle w:val="96"/>
        <w:shd w:val="clear" w:color="auto" w:fill="auto"/>
        <w:ind w:firstLine="720"/>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Драгица Ристић,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в е ћ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је председник Општинског већа.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је члан Општинског већа по функцији.</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108</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 п ш т и н с к а   у п р а в а </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Општинском управом, као јединственим органом, руководи начелник.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Начелник Општинске управе  је Дејана Митић, дипл.правник.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има следећа овлашћења и обавезе:</w:t>
      </w:r>
    </w:p>
    <w:p>
      <w:pPr>
        <w:pStyle w:val="96"/>
        <w:shd w:val="clear" w:color="auto" w:fill="auto"/>
        <w:ind w:firstLine="720"/>
        <w:rPr>
          <w:rFonts w:hint="default" w:ascii="Times New Roman" w:hAnsi="Times New Roman" w:cs="Times New Roman"/>
          <w:bCs/>
          <w:sz w:val="22"/>
          <w:szCs w:val="22"/>
        </w:rPr>
      </w:pP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општине Сврљиг има следеће унутрашње јединице:</w:t>
      </w:r>
    </w:p>
    <w:p>
      <w:pPr>
        <w:pStyle w:val="96"/>
        <w:shd w:val="clear" w:color="auto" w:fill="auto"/>
        <w:ind w:firstLine="720"/>
        <w:rPr>
          <w:rFonts w:hint="default" w:ascii="Times New Roman" w:hAnsi="Times New Roman" w:cs="Times New Roman"/>
          <w:bCs/>
          <w:sz w:val="22"/>
          <w:szCs w:val="22"/>
        </w:rPr>
      </w:pP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привреду</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урбанизам, стамбено-комуналне длатности и грађевинарство</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инспекцијеске послове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друштвене делатности и општу управу.</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 у свом саставу има два Одсека и једну службу, и то:</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1. Одсек за рачуноводство</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2. Одсек за локалну пореску администрацију</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3. Служба имовинско-правних послова</w:t>
      </w:r>
    </w:p>
    <w:p>
      <w:pPr>
        <w:pStyle w:val="96"/>
        <w:shd w:val="clear" w:color="auto" w:fill="auto"/>
        <w:ind w:left="108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буџет и финансије</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 xml:space="preserve">             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Телефон: 018/821-104 локал 10</w:t>
      </w:r>
      <w:r>
        <w:rPr>
          <w:rFonts w:hint="default" w:ascii="Times New Roman" w:hAnsi="Times New Roman" w:cs="Times New Roman"/>
          <w:bCs/>
          <w:sz w:val="22"/>
          <w:szCs w:val="22"/>
          <w:lang w:val="en-US"/>
        </w:rPr>
        <w:t>5</w:t>
      </w:r>
    </w:p>
    <w:p>
      <w:pPr>
        <w:pStyle w:val="96"/>
        <w:shd w:val="clear" w:color="auto" w:fill="auto"/>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p>
    <w:p>
      <w:pPr>
        <w:pStyle w:val="96"/>
        <w:numPr>
          <w:ilvl w:val="0"/>
          <w:numId w:val="4"/>
        </w:numPr>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rPr>
        <w:t>Одсек за привреду</w:t>
      </w:r>
    </w:p>
    <w:p>
      <w:pPr>
        <w:pStyle w:val="96"/>
        <w:shd w:val="clear" w:color="auto" w:fill="auto"/>
        <w:ind w:left="1440"/>
        <w:rPr>
          <w:rFonts w:hint="default" w:ascii="Times New Roman" w:hAnsi="Times New Roman" w:cs="Times New Roman"/>
          <w:bCs/>
          <w:sz w:val="22"/>
          <w:szCs w:val="22"/>
          <w:lang w:val="en-US"/>
        </w:rPr>
      </w:pPr>
      <w:r>
        <w:rPr>
          <w:rFonts w:hint="default" w:ascii="Times New Roman" w:hAnsi="Times New Roman" w:cs="Times New Roman"/>
          <w:bCs/>
          <w:sz w:val="22"/>
          <w:szCs w:val="22"/>
        </w:rPr>
        <w:t xml:space="preserve">Шеф Одсека је Влада Крстић, дипломирани инжењер пољопривреде  </w:t>
      </w:r>
      <w:r>
        <w:rPr>
          <w:rFonts w:hint="default" w:ascii="Times New Roman" w:hAnsi="Times New Roman" w:cs="Times New Roman"/>
          <w:bCs/>
          <w:sz w:val="22"/>
          <w:szCs w:val="22"/>
          <w:lang w:val="en-US"/>
        </w:rPr>
        <w:t xml:space="preserve">  </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107</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урбанизам, стамбено-комуналне делатности и грађевинарство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Гостана Михајловић, дипломирани инжењер грађевине</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115</w:t>
      </w:r>
    </w:p>
    <w:p>
      <w:pPr>
        <w:pStyle w:val="96"/>
        <w:shd w:val="clear" w:color="auto" w:fill="auto"/>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друштвене делатности и општу управу</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рачуноводство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Јовица Гајић, рачуноводствени техничар</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119</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локалну пореску администрацију</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Весница Илић, специјалиста струковни 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124</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Служба за имовинско-правне послове</w:t>
      </w:r>
    </w:p>
    <w:p>
      <w:pPr>
        <w:pStyle w:val="96"/>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t>Бојана Голубовић, дипл.правник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w:t>
      </w: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Телефон: 018/821-104 локал 119</w:t>
      </w:r>
    </w:p>
    <w:p>
      <w:pPr>
        <w:pStyle w:val="96"/>
        <w:shd w:val="clear" w:color="auto" w:fill="auto"/>
        <w:ind w:left="1440"/>
        <w:rPr>
          <w:rFonts w:hint="default" w:ascii="Times New Roman" w:hAnsi="Times New Roman" w:cs="Times New Roman"/>
          <w:bCs/>
          <w:sz w:val="22"/>
          <w:szCs w:val="22"/>
        </w:rPr>
      </w:pPr>
    </w:p>
    <w:p>
      <w:pPr>
        <w:pStyle w:val="96"/>
        <w:shd w:val="clear" w:color="auto" w:fill="auto"/>
        <w:ind w:left="1440"/>
        <w:rPr>
          <w:rFonts w:hint="default" w:ascii="Times New Roman" w:hAnsi="Times New Roman" w:cs="Times New Roman"/>
          <w:bCs/>
          <w:sz w:val="22"/>
          <w:szCs w:val="22"/>
        </w:rPr>
      </w:pPr>
    </w:p>
    <w:p>
      <w:pPr>
        <w:pStyle w:val="96"/>
        <w:shd w:val="clear" w:color="auto" w:fill="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IV  </w:t>
      </w:r>
      <w:r>
        <w:rPr>
          <w:rFonts w:hint="default" w:ascii="Times New Roman" w:hAnsi="Times New Roman" w:cs="Times New Roman"/>
          <w:b/>
          <w:bCs/>
          <w:sz w:val="22"/>
          <w:szCs w:val="22"/>
        </w:rPr>
        <w:t>ОПИС ФУНКЦИЈА СТАРЕШИНА</w:t>
      </w:r>
    </w:p>
    <w:p>
      <w:pPr>
        <w:pStyle w:val="96"/>
        <w:shd w:val="clear" w:color="auto" w:fill="auto"/>
        <w:ind w:firstLine="720"/>
        <w:jc w:val="center"/>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Сврљиг је Јелена Трифуновић.</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5"/>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има заменика који га замењује у случају његове одсутности и спречености да обавља своју дужност.</w:t>
      </w:r>
    </w:p>
    <w:p>
      <w:pPr>
        <w:shd w:val="clear" w:color="auto" w:fill="auto"/>
        <w:spacing w:after="0" w:line="240" w:lineRule="auto"/>
        <w:ind w:left="708"/>
        <w:jc w:val="both"/>
        <w:rPr>
          <w:rFonts w:hint="default" w:ascii="Times New Roman" w:hAnsi="Times New Roman" w:cs="Times New Roman"/>
          <w:sz w:val="22"/>
          <w:szCs w:val="22"/>
        </w:rPr>
      </w:pPr>
    </w:p>
    <w:p>
      <w:pPr>
        <w:shd w:val="clear" w:color="auto" w:fill="auto"/>
        <w:spacing w:after="0" w:line="240" w:lineRule="auto"/>
        <w:ind w:left="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председника општине Сврљиг је Драган Петровић</w:t>
      </w:r>
    </w:p>
    <w:p>
      <w:pPr>
        <w:shd w:val="clear" w:color="auto" w:fill="auto"/>
        <w:spacing w:after="0" w:line="240" w:lineRule="auto"/>
        <w:ind w:left="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 к у п ш т и н а   о п ш т и н 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 доноси Статут општине и пословник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 доноси буџет  и  усваја завршни рачун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3) утврђује стопе изворних  прихода Општине као и начин и мерила  за одређивање  висине локалних  такса и надокнада;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4) подноси иницијативу  за покретање  поступка оснивања, укидања или  промене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5) доноси  програм развоја  Општине  и појединих делатности;</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6) доноси просторни план  и урбанистичке  планове  Општине  и уређује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7) доноси прописе и друге опште акте;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8) расписује општински  референдум и референдум на делу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9) изјашњава се о предлозима садржаним  у грађанској иницијативи и утврђује  предлог одлуке о самодоприносу;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10) оснива службе, јавна предузећа, установе и организације и врши  надзор над њиховим радом;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en-US"/>
        </w:rPr>
        <w:t>11) именује и разрешава  управни и надзорни одбор, директоре  јавних предузећа</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lang w:val="en-US"/>
        </w:rPr>
        <w:t xml:space="preserve"> установа, организација и служби  чији је оснивач  и даје сагласност на њихове статуте у складу са законом;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 xml:space="preserve">12) </w:t>
      </w:r>
      <w:r>
        <w:rPr>
          <w:rFonts w:hint="default" w:ascii="Times New Roman" w:hAnsi="Times New Roman" w:eastAsia="SimSun" w:cs="Times New Roman"/>
          <w:sz w:val="22"/>
          <w:szCs w:val="22"/>
          <w:lang w:val="en-US"/>
        </w:rPr>
        <w:t>бира и разрешава председника Скупштине и заменика председника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13</w:t>
      </w:r>
      <w:r>
        <w:rPr>
          <w:rFonts w:hint="default" w:ascii="Times New Roman" w:hAnsi="Times New Roman" w:eastAsia="SimSun" w:cs="Times New Roman"/>
          <w:sz w:val="22"/>
          <w:szCs w:val="22"/>
          <w:lang w:val="en-US"/>
        </w:rPr>
        <w:t>) бира и разрешава Председника општине и на предлог Председника општине бира заменика председника општине  као и чланове општинског већа;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14</w:t>
      </w:r>
      <w:r>
        <w:rPr>
          <w:rFonts w:hint="default" w:ascii="Times New Roman" w:hAnsi="Times New Roman" w:eastAsia="SimSun" w:cs="Times New Roman"/>
          <w:sz w:val="22"/>
          <w:szCs w:val="22"/>
          <w:lang w:val="en-US"/>
        </w:rPr>
        <w:t>) поставља и разрешава секретара и заменика секретара Скупштине</w:t>
      </w:r>
      <w:r>
        <w:rPr>
          <w:rFonts w:hint="default" w:ascii="Times New Roman" w:hAnsi="Times New Roman" w:eastAsia="SimSun"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sz w:val="22"/>
          <w:szCs w:val="22"/>
        </w:rPr>
      </w:pPr>
      <w:r>
        <w:rPr>
          <w:rFonts w:hint="default" w:ascii="Times New Roman" w:hAnsi="Times New Roman" w:eastAsia="SimSun" w:cs="Times New Roman"/>
          <w:bCs/>
          <w:sz w:val="22"/>
          <w:szCs w:val="22"/>
        </w:rPr>
        <w:t>15</w:t>
      </w:r>
      <w:r>
        <w:rPr>
          <w:rFonts w:hint="default" w:ascii="Times New Roman" w:hAnsi="Times New Roman" w:eastAsia="SimSun" w:cs="Times New Roman"/>
          <w:bCs/>
          <w:sz w:val="22"/>
          <w:szCs w:val="22"/>
          <w:lang w:val="en-US"/>
        </w:rPr>
        <w:t>)</w:t>
      </w:r>
      <w:r>
        <w:rPr>
          <w:rFonts w:hint="default" w:ascii="Times New Roman" w:hAnsi="Times New Roman" w:eastAsia="SimSun" w:cs="Times New Roman"/>
          <w:bCs/>
          <w:sz w:val="22"/>
          <w:szCs w:val="22"/>
        </w:rPr>
        <w:t xml:space="preserve">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color w:val="FF0000"/>
          <w:sz w:val="22"/>
          <w:szCs w:val="22"/>
        </w:rPr>
      </w:pPr>
      <w:r>
        <w:rPr>
          <w:rFonts w:hint="default" w:ascii="Times New Roman" w:hAnsi="Times New Roman" w:eastAsia="SimSun" w:cs="Times New Roman"/>
          <w:bCs/>
          <w:sz w:val="22"/>
          <w:szCs w:val="22"/>
        </w:rPr>
        <w:t>16) одлучује о јавно –приватном партнерству са или без елемената концесије и доноси концесиони акт;</w:t>
      </w:r>
      <w:r>
        <w:rPr>
          <w:rFonts w:hint="default" w:ascii="Times New Roman" w:hAnsi="Times New Roman" w:eastAsia="SimSun" w:cs="Times New Roman"/>
          <w:bCs/>
          <w:color w:val="FF0000"/>
          <w:sz w:val="22"/>
          <w:szCs w:val="22"/>
          <w:lang w:val="en-US"/>
        </w:rPr>
        <w:t xml:space="preserve"> </w:t>
      </w:r>
    </w:p>
    <w:p>
      <w:pPr>
        <w:widowControl w:val="0"/>
        <w:shd w:val="clear" w:color="auto" w:fill="auto"/>
        <w:autoSpaceDE w:val="0"/>
        <w:autoSpaceDN w:val="0"/>
        <w:spacing w:before="100" w:after="100" w:line="240" w:lineRule="auto"/>
        <w:jc w:val="both"/>
        <w:rPr>
          <w:rFonts w:hint="default" w:ascii="Times New Roman" w:hAnsi="Times New Roman" w:eastAsia="Arial-BoldMT" w:cs="Times New Roman"/>
          <w:bCs/>
          <w:sz w:val="22"/>
          <w:szCs w:val="22"/>
          <w:lang w:val="en-US"/>
        </w:rPr>
      </w:pPr>
      <w:r>
        <w:rPr>
          <w:rFonts w:hint="default" w:ascii="Times New Roman" w:hAnsi="Times New Roman" w:eastAsia="ArialMT" w:cs="Times New Roman"/>
          <w:bCs/>
          <w:sz w:val="22"/>
          <w:szCs w:val="22"/>
        </w:rPr>
        <w:t xml:space="preserve">17) даје </w:t>
      </w:r>
      <w:r>
        <w:rPr>
          <w:rFonts w:hint="default" w:ascii="Times New Roman" w:hAnsi="Times New Roman" w:eastAsia="ArialMT" w:cs="Times New Roman"/>
          <w:bCs/>
          <w:sz w:val="22"/>
          <w:szCs w:val="22"/>
          <w:lang w:val="en-US"/>
        </w:rPr>
        <w:t>претходн</w:t>
      </w:r>
      <w:r>
        <w:rPr>
          <w:rFonts w:hint="default" w:ascii="Times New Roman" w:hAnsi="Times New Roman" w:eastAsia="ArialMT" w:cs="Times New Roman"/>
          <w:bCs/>
          <w:sz w:val="22"/>
          <w:szCs w:val="22"/>
        </w:rPr>
        <w:t>у</w:t>
      </w:r>
      <w:r>
        <w:rPr>
          <w:rFonts w:hint="default" w:ascii="Times New Roman" w:hAnsi="Times New Roman" w:eastAsia="ArialMT" w:cs="Times New Roman"/>
          <w:bCs/>
          <w:sz w:val="22"/>
          <w:szCs w:val="22"/>
          <w:lang w:val="en-US"/>
        </w:rPr>
        <w:t xml:space="preserve"> сагласност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w:t>
      </w:r>
      <w:r>
        <w:rPr>
          <w:rFonts w:hint="default" w:ascii="Times New Roman" w:hAnsi="Times New Roman" w:eastAsia="ArialMT" w:cs="Times New Roman"/>
          <w:bCs/>
          <w:sz w:val="22"/>
          <w:szCs w:val="22"/>
          <w:lang w:val="en-US"/>
        </w:rPr>
        <w:t xml:space="preserve"> може улагати капитал у друга друштва капитала за</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обављање делатности од општег интереса или делатности која није делатност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од општег интереса,</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lang w:val="en-US"/>
        </w:rPr>
      </w:pPr>
      <w:r>
        <w:rPr>
          <w:rFonts w:hint="default" w:ascii="Times New Roman" w:hAnsi="Times New Roman" w:eastAsia="ArialMT" w:cs="Times New Roman"/>
          <w:bCs/>
          <w:sz w:val="22"/>
          <w:szCs w:val="22"/>
        </w:rPr>
        <w:t xml:space="preserve">18) даје </w:t>
      </w:r>
      <w:r>
        <w:rPr>
          <w:rFonts w:hint="default" w:ascii="Times New Roman" w:hAnsi="Times New Roman" w:eastAsia="ArialMT" w:cs="Times New Roman"/>
          <w:bCs/>
          <w:sz w:val="22"/>
          <w:szCs w:val="22"/>
          <w:lang w:val="en-US"/>
        </w:rPr>
        <w:t>сагласност 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 мож</w:t>
      </w:r>
      <w:r>
        <w:rPr>
          <w:rFonts w:hint="default" w:ascii="Times New Roman" w:hAnsi="Times New Roman" w:eastAsia="ArialMT" w:cs="Times New Roman"/>
          <w:bCs/>
          <w:sz w:val="22"/>
          <w:szCs w:val="22"/>
          <w:lang w:val="en-US"/>
        </w:rPr>
        <w:t>е, поред делатности за чије је обављање основано,</w:t>
      </w:r>
      <w:r>
        <w:rPr>
          <w:rFonts w:hint="default" w:ascii="Times New Roman" w:hAnsi="Times New Roman" w:eastAsia="ArialMT" w:cs="Times New Roman"/>
          <w:bCs/>
          <w:sz w:val="22"/>
          <w:szCs w:val="22"/>
        </w:rPr>
        <w:t xml:space="preserve"> д</w:t>
      </w:r>
      <w:r>
        <w:rPr>
          <w:rFonts w:hint="default" w:ascii="Times New Roman" w:hAnsi="Times New Roman" w:eastAsia="ArialMT" w:cs="Times New Roman"/>
          <w:bCs/>
          <w:sz w:val="22"/>
          <w:szCs w:val="22"/>
          <w:lang w:val="en-US"/>
        </w:rPr>
        <w:t xml:space="preserve">а обавља и друге делатности </w:t>
      </w:r>
      <w:r>
        <w:rPr>
          <w:rFonts w:hint="default" w:ascii="Times New Roman" w:hAnsi="Times New Roman" w:eastAsia="ArialMT" w:cs="Times New Roman"/>
          <w:bCs/>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rPr>
      </w:pPr>
      <w:r>
        <w:rPr>
          <w:rFonts w:hint="default" w:ascii="Times New Roman" w:hAnsi="Times New Roman" w:eastAsia="ArialMT" w:cs="Times New Roman"/>
          <w:bCs/>
          <w:sz w:val="22"/>
          <w:szCs w:val="22"/>
        </w:rPr>
        <w:t xml:space="preserve">19) даје </w:t>
      </w:r>
      <w:r>
        <w:rPr>
          <w:rFonts w:hint="default" w:ascii="Times New Roman" w:hAnsi="Times New Roman" w:eastAsia="ArialMT" w:cs="Times New Roman"/>
          <w:bCs/>
          <w:sz w:val="22"/>
          <w:szCs w:val="22"/>
          <w:lang w:val="en-US"/>
        </w:rPr>
        <w:t>сагласност</w:t>
      </w:r>
      <w:r>
        <w:rPr>
          <w:rFonts w:hint="default" w:ascii="Times New Roman" w:hAnsi="Times New Roman" w:eastAsia="ArialMT" w:cs="Times New Roman"/>
          <w:bCs/>
          <w:sz w:val="22"/>
          <w:szCs w:val="22"/>
        </w:rPr>
        <w:t xml:space="preserve"> ј</w:t>
      </w:r>
      <w:r>
        <w:rPr>
          <w:rFonts w:hint="default" w:ascii="Times New Roman" w:hAnsi="Times New Roman" w:eastAsia="ArialMT" w:cs="Times New Roman"/>
          <w:bCs/>
          <w:sz w:val="22"/>
          <w:szCs w:val="22"/>
          <w:lang w:val="en-US"/>
        </w:rPr>
        <w:t>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о</w:t>
      </w:r>
      <w:r>
        <w:rPr>
          <w:rFonts w:hint="default" w:ascii="Times New Roman" w:hAnsi="Times New Roman" w:eastAsia="ArialMT" w:cs="Times New Roman"/>
          <w:bCs/>
          <w:sz w:val="22"/>
          <w:szCs w:val="22"/>
          <w:lang w:val="en-US"/>
        </w:rPr>
        <w:t xml:space="preserve"> </w:t>
      </w:r>
      <w:r>
        <w:rPr>
          <w:rFonts w:hint="default" w:ascii="Times New Roman" w:hAnsi="Times New Roman" w:eastAsia="ArialMT" w:cs="Times New Roman"/>
          <w:bCs/>
          <w:sz w:val="22"/>
          <w:szCs w:val="22"/>
        </w:rPr>
        <w:t>п</w:t>
      </w:r>
      <w:r>
        <w:rPr>
          <w:rFonts w:hint="default" w:ascii="Times New Roman" w:hAnsi="Times New Roman" w:eastAsia="ArialMT" w:cs="Times New Roman"/>
          <w:bCs/>
          <w:sz w:val="22"/>
          <w:szCs w:val="22"/>
          <w:lang w:val="en-US"/>
        </w:rPr>
        <w:t>ромен</w:t>
      </w:r>
      <w:r>
        <w:rPr>
          <w:rFonts w:hint="default" w:ascii="Times New Roman" w:hAnsi="Times New Roman" w:eastAsia="ArialMT" w:cs="Times New Roman"/>
          <w:bCs/>
          <w:sz w:val="22"/>
          <w:szCs w:val="22"/>
        </w:rPr>
        <w:t>и</w:t>
      </w:r>
      <w:r>
        <w:rPr>
          <w:rFonts w:hint="default" w:ascii="Times New Roman" w:hAnsi="Times New Roman" w:eastAsia="ArialMT" w:cs="Times New Roman"/>
          <w:bCs/>
          <w:sz w:val="22"/>
          <w:szCs w:val="22"/>
          <w:lang w:val="en-US"/>
        </w:rPr>
        <w:t xml:space="preserve"> седишта и пословног имена, на начин утврђен оснивачким актом јавног предузећа.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w:t>
      </w:r>
      <w:r>
        <w:rPr>
          <w:rFonts w:hint="default" w:ascii="Times New Roman" w:hAnsi="Times New Roman" w:eastAsia="SimSun" w:cs="Times New Roman"/>
          <w:sz w:val="22"/>
          <w:szCs w:val="22"/>
          <w:lang w:val="en-US"/>
        </w:rPr>
        <w:t>) утврђује  општинске таксе и друге локалне приходе који јој припадају;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21</w:t>
      </w:r>
      <w:r>
        <w:rPr>
          <w:rFonts w:hint="default" w:ascii="Times New Roman" w:hAnsi="Times New Roman" w:eastAsia="SimSun" w:cs="Times New Roman"/>
          <w:sz w:val="22"/>
          <w:szCs w:val="22"/>
          <w:lang w:val="en-US"/>
        </w:rPr>
        <w:t>) утврђује накнаду за уређивање и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22</w:t>
      </w:r>
      <w:r>
        <w:rPr>
          <w:rFonts w:hint="default" w:ascii="Times New Roman" w:hAnsi="Times New Roman" w:eastAsia="SimSun" w:cs="Times New Roman"/>
          <w:sz w:val="22"/>
          <w:szCs w:val="22"/>
          <w:lang w:val="en-US"/>
        </w:rPr>
        <w:t>) прописује радно време угоститељских , трговинских  и занатских објеката;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23</w:t>
      </w:r>
      <w:r>
        <w:rPr>
          <w:rFonts w:hint="default" w:ascii="Times New Roman" w:hAnsi="Times New Roman" w:eastAsia="SimSun" w:cs="Times New Roman"/>
          <w:sz w:val="22"/>
          <w:szCs w:val="22"/>
          <w:lang w:val="en-US"/>
        </w:rPr>
        <w:t>) даје мишљење о републичком и регионалном просторном плану;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24</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доноси акт о јавном задуживању  Општине у складу са законом  којим се уређује јавни дуг;</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5</w:t>
      </w:r>
      <w:r>
        <w:rPr>
          <w:rFonts w:hint="default" w:ascii="Times New Roman" w:hAnsi="Times New Roman" w:eastAsia="SimSun" w:cs="Times New Roman"/>
          <w:sz w:val="22"/>
          <w:szCs w:val="22"/>
          <w:lang w:val="en-US"/>
        </w:rPr>
        <w:t>) даје мишљење  о законима којима се уређују питања  од значаја за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6</w:t>
      </w:r>
      <w:r>
        <w:rPr>
          <w:rFonts w:hint="default" w:ascii="Times New Roman" w:hAnsi="Times New Roman" w:eastAsia="SimSun" w:cs="Times New Roman"/>
          <w:sz w:val="22"/>
          <w:szCs w:val="22"/>
          <w:lang w:val="en-US"/>
        </w:rPr>
        <w:t>) разматра извештај о раду  и даје сагласност  на програм рада  корисника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27</w:t>
      </w:r>
      <w:r>
        <w:rPr>
          <w:rFonts w:hint="default" w:ascii="Times New Roman" w:hAnsi="Times New Roman" w:eastAsia="SimSun" w:cs="Times New Roman"/>
          <w:sz w:val="22"/>
          <w:szCs w:val="22"/>
          <w:lang w:val="en-US"/>
        </w:rPr>
        <w:t>) одлучује  о сарадњи  и удруживању  са градовима  и општинама, удружењима и невладиним организацијама;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28</w:t>
      </w:r>
      <w:r>
        <w:rPr>
          <w:rFonts w:hint="default" w:ascii="Times New Roman" w:hAnsi="Times New Roman" w:eastAsia="SimSun" w:cs="Times New Roman"/>
          <w:sz w:val="22"/>
          <w:szCs w:val="22"/>
          <w:lang w:val="en-US"/>
        </w:rPr>
        <w:t>) информише јавност о свом раду;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29</w:t>
      </w:r>
      <w:r>
        <w:rPr>
          <w:rFonts w:hint="default" w:ascii="Times New Roman" w:hAnsi="Times New Roman" w:eastAsia="SimSun" w:cs="Times New Roman"/>
          <w:sz w:val="22"/>
          <w:szCs w:val="22"/>
          <w:lang w:val="en-US"/>
        </w:rPr>
        <w:t>)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30)</w:t>
      </w:r>
      <w:r>
        <w:rPr>
          <w:rFonts w:hint="default" w:ascii="Times New Roman" w:hAnsi="Times New Roman" w:eastAsia="Arial" w:cs="Times New Roman"/>
          <w:sz w:val="22"/>
          <w:szCs w:val="22"/>
          <w:lang w:val="en-US"/>
        </w:rPr>
        <w:t xml:space="preserve">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w:t>
      </w:r>
      <w:r>
        <w:rPr>
          <w:rFonts w:hint="default" w:ascii="Times New Roman" w:hAnsi="Times New Roman" w:eastAsia="Arial" w:cs="Times New Roman"/>
          <w:sz w:val="22"/>
          <w:szCs w:val="22"/>
        </w:rPr>
        <w:t xml:space="preserve">акт </w:t>
      </w:r>
      <w:r>
        <w:rPr>
          <w:rFonts w:hint="default" w:ascii="Times New Roman" w:hAnsi="Times New Roman" w:eastAsia="Arial" w:cs="Times New Roman"/>
          <w:sz w:val="22"/>
          <w:szCs w:val="22"/>
          <w:lang w:val="en-US"/>
        </w:rPr>
        <w:t xml:space="preserve"> о организацији и функционисању цивилне заштите</w:t>
      </w:r>
      <w:r>
        <w:rPr>
          <w:rFonts w:hint="default" w:ascii="Times New Roman" w:hAnsi="Times New Roman" w:eastAsia="Arial" w:cs="Times New Roman"/>
          <w:sz w:val="22"/>
          <w:szCs w:val="22"/>
        </w:rPr>
        <w:t xml:space="preserve">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w:t>
      </w:r>
      <w:r>
        <w:rPr>
          <w:rFonts w:hint="default" w:ascii="Times New Roman" w:hAnsi="Times New Roman" w:eastAsia="Arial" w:cs="Times New Roman"/>
          <w:sz w:val="22"/>
          <w:szCs w:val="22"/>
          <w:lang w:val="en-US"/>
        </w:rPr>
        <w:t xml:space="preserve"> на територији јединице локалне самоуправе</w:t>
      </w:r>
      <w:r>
        <w:rPr>
          <w:rFonts w:hint="default" w:ascii="Times New Roman" w:hAnsi="Times New Roman" w:eastAsia="Arial" w:cs="Times New Roman"/>
          <w:sz w:val="22"/>
          <w:szCs w:val="22"/>
        </w:rPr>
        <w:t xml:space="preserve"> </w:t>
      </w:r>
    </w:p>
    <w:p>
      <w:pPr>
        <w:widowControl w:val="0"/>
        <w:shd w:val="clear" w:color="auto" w:fill="auto"/>
        <w:autoSpaceDE w:val="0"/>
        <w:autoSpaceDN w:val="0"/>
        <w:spacing w:before="100" w:after="100" w:line="240" w:lineRule="auto"/>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31) доноси одлуку о образовању општинског ш</w:t>
      </w:r>
      <w:r>
        <w:rPr>
          <w:rFonts w:hint="default" w:ascii="Times New Roman" w:hAnsi="Times New Roman" w:eastAsia="Arial" w:cs="Times New Roman"/>
          <w:sz w:val="22"/>
          <w:szCs w:val="22"/>
          <w:lang w:val="en-US"/>
        </w:rPr>
        <w:t>таб</w:t>
      </w:r>
      <w:r>
        <w:rPr>
          <w:rFonts w:hint="default" w:ascii="Times New Roman" w:hAnsi="Times New Roman" w:eastAsia="Arial" w:cs="Times New Roman"/>
          <w:sz w:val="22"/>
          <w:szCs w:val="22"/>
        </w:rPr>
        <w:t>а</w:t>
      </w:r>
      <w:r>
        <w:rPr>
          <w:rFonts w:hint="default" w:ascii="Times New Roman" w:hAnsi="Times New Roman" w:eastAsia="Arial" w:cs="Times New Roman"/>
          <w:sz w:val="22"/>
          <w:szCs w:val="22"/>
          <w:lang w:val="en-US"/>
        </w:rPr>
        <w:t xml:space="preserve"> за ванредне ситуације;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32)</w:t>
      </w:r>
      <w:r>
        <w:rPr>
          <w:rFonts w:hint="default" w:ascii="Times New Roman" w:hAnsi="Times New Roman" w:eastAsia="Arial" w:cs="Times New Roman"/>
          <w:sz w:val="22"/>
          <w:szCs w:val="22"/>
          <w:lang w:val="en-US"/>
        </w:rPr>
        <w:t xml:space="preserve"> остваруј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сарадњу са регијама и општинама суседних земаља, у складу са овим и другим законима;</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33)</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своје планове заштите и спасавања са Планом заштите и спасавања у ванредним ситуацијама</w:t>
      </w:r>
      <w:r>
        <w:rPr>
          <w:rFonts w:hint="default" w:ascii="Times New Roman" w:hAnsi="Times New Roman" w:eastAsia="Arial" w:cs="Times New Roman"/>
          <w:sz w:val="22"/>
          <w:szCs w:val="22"/>
        </w:rPr>
        <w:t xml:space="preserve"> </w:t>
      </w:r>
      <w:r>
        <w:rPr>
          <w:rFonts w:hint="default" w:ascii="Times New Roman" w:hAnsi="Times New Roman" w:eastAsia="Arial" w:cs="Times New Roman"/>
          <w:sz w:val="22"/>
          <w:szCs w:val="22"/>
          <w:lang w:val="en-US"/>
        </w:rPr>
        <w:t>Републике Србије;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34)</w:t>
      </w:r>
      <w:r>
        <w:rPr>
          <w:rFonts w:hint="default" w:ascii="Times New Roman" w:hAnsi="Times New Roman" w:eastAsia="Arial" w:cs="Times New Roman"/>
          <w:sz w:val="22"/>
          <w:szCs w:val="22"/>
          <w:lang w:val="en-US"/>
        </w:rPr>
        <w:t xml:space="preserve"> израђуј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и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Процену угрожености и План заштите и спасавања у ванредним ситуацијама</w:t>
      </w:r>
      <w:r>
        <w:rPr>
          <w:rFonts w:hint="default" w:ascii="Times New Roman" w:hAnsi="Times New Roman" w:eastAsia="Arial"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35)</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 пл</w:t>
      </w:r>
      <w:r>
        <w:rPr>
          <w:rFonts w:hint="default" w:ascii="Times New Roman" w:hAnsi="Times New Roman" w:eastAsia="Arial,Bold" w:cs="Times New Roman"/>
          <w:sz w:val="22"/>
          <w:szCs w:val="22"/>
          <w:lang w:val="en-US"/>
        </w:rPr>
        <w:t>анове заштите и спасавања у ванредним ситуацијама са суседним јединицама локалне</w:t>
      </w:r>
      <w:r>
        <w:rPr>
          <w:rFonts w:hint="default" w:ascii="Times New Roman" w:hAnsi="Times New Roman" w:eastAsia="Arial,Bold" w:cs="Times New Roman"/>
          <w:sz w:val="22"/>
          <w:szCs w:val="22"/>
        </w:rPr>
        <w:t xml:space="preserve"> </w:t>
      </w:r>
      <w:r>
        <w:rPr>
          <w:rFonts w:hint="default" w:ascii="Times New Roman" w:hAnsi="Times New Roman" w:eastAsia="Arial,Bold" w:cs="Times New Roman"/>
          <w:sz w:val="22"/>
          <w:szCs w:val="22"/>
          <w:lang w:val="en-US"/>
        </w:rPr>
        <w:t>самоуправе</w:t>
      </w:r>
      <w:r>
        <w:rPr>
          <w:rFonts w:hint="default" w:ascii="Times New Roman" w:hAnsi="Times New Roman" w:eastAsia="Arial,Bold"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SimSun" w:cs="Times New Roman"/>
          <w:sz w:val="22"/>
          <w:szCs w:val="22"/>
        </w:rPr>
        <w:t xml:space="preserve">37) </w:t>
      </w:r>
      <w:r>
        <w:rPr>
          <w:rFonts w:hint="default" w:ascii="Times New Roman" w:hAnsi="Times New Roman" w:eastAsia="TimesNewRoman" w:cs="Times New Roman"/>
          <w:sz w:val="22"/>
          <w:szCs w:val="22"/>
          <w:lang w:val="en-US"/>
        </w:rPr>
        <w:t>обезбеђује</w:t>
      </w:r>
      <w:r>
        <w:rPr>
          <w:rFonts w:hint="default" w:ascii="Times New Roman" w:hAnsi="Times New Roman" w:eastAsia="TimesNewRoman" w:cs="Times New Roman"/>
          <w:sz w:val="22"/>
          <w:szCs w:val="22"/>
        </w:rPr>
        <w:t xml:space="preserve"> з</w:t>
      </w:r>
      <w:r>
        <w:rPr>
          <w:rFonts w:hint="default" w:ascii="Times New Roman" w:hAnsi="Times New Roman" w:eastAsia="TimesNewRoman" w:cs="Times New Roman"/>
          <w:sz w:val="22"/>
          <w:szCs w:val="22"/>
          <w:lang w:val="en-US"/>
        </w:rPr>
        <w:t>аштиту права пацијената</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 xml:space="preserve">уређује начин организовања, финансирања и услове рада саветника пацијената и Савета за здравље,  </w:t>
      </w:r>
      <w:r>
        <w:rPr>
          <w:rFonts w:hint="default" w:ascii="Times New Roman" w:hAnsi="Times New Roman" w:eastAsia="TimesNewRoman" w:cs="Times New Roman"/>
          <w:sz w:val="22"/>
          <w:szCs w:val="22"/>
          <w:lang w:val="en-US"/>
        </w:rPr>
        <w:t>одређ</w:t>
      </w:r>
      <w:r>
        <w:rPr>
          <w:rFonts w:hint="default" w:ascii="Times New Roman" w:hAnsi="Times New Roman" w:eastAsia="TimesNewRoman" w:cs="Times New Roman"/>
          <w:sz w:val="22"/>
          <w:szCs w:val="22"/>
        </w:rPr>
        <w:t>ује</w:t>
      </w:r>
      <w:r>
        <w:rPr>
          <w:rFonts w:hint="default" w:ascii="Times New Roman" w:hAnsi="Times New Roman" w:eastAsia="TimesNewRoman" w:cs="Times New Roman"/>
          <w:sz w:val="22"/>
          <w:szCs w:val="22"/>
          <w:lang w:val="en-US"/>
        </w:rPr>
        <w:t xml:space="preserve"> лиц</w:t>
      </w:r>
      <w:r>
        <w:rPr>
          <w:rFonts w:hint="default" w:ascii="Times New Roman" w:hAnsi="Times New Roman" w:eastAsia="TimesNewRoman" w:cs="Times New Roman"/>
          <w:sz w:val="22"/>
          <w:szCs w:val="22"/>
        </w:rPr>
        <w:t xml:space="preserve">е </w:t>
      </w:r>
      <w:r>
        <w:rPr>
          <w:rFonts w:hint="default" w:ascii="Times New Roman" w:hAnsi="Times New Roman" w:eastAsia="TimesNewRoman" w:cs="Times New Roman"/>
          <w:sz w:val="22"/>
          <w:szCs w:val="22"/>
          <w:lang w:val="en-US"/>
        </w:rPr>
        <w:t xml:space="preserve">које обавља послове саветника </w:t>
      </w:r>
      <w:r>
        <w:rPr>
          <w:rFonts w:hint="default" w:ascii="Times New Roman" w:hAnsi="Times New Roman" w:eastAsia="TimesNewRoman" w:cs="Times New Roman"/>
          <w:sz w:val="22"/>
          <w:szCs w:val="22"/>
        </w:rPr>
        <w:t>пацијената;</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TimesNewRoman" w:cs="Times New Roman"/>
          <w:sz w:val="22"/>
          <w:szCs w:val="22"/>
        </w:rPr>
        <w:t>38) доноси одлуку о формирању Савета за безбедност;</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39</w:t>
      </w:r>
      <w:r>
        <w:rPr>
          <w:rFonts w:hint="default" w:ascii="Times New Roman" w:hAnsi="Times New Roman" w:eastAsia="SimSun" w:cs="Times New Roman"/>
          <w:sz w:val="22"/>
          <w:szCs w:val="22"/>
          <w:lang w:val="en-US"/>
        </w:rPr>
        <w:t>) обавља и друге послове утврђене законом и Статутом.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Скупштине општине Сврљиг је Небојша Антонијевић.</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 Скупштине општине Сврљиг је Горан Јеремијић.</w:t>
      </w:r>
    </w:p>
    <w:p>
      <w:pPr>
        <w:shd w:val="clear" w:color="auto" w:fill="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Секретар Скупштине општине Сврљиг је Мариола Гагић, дипломирани правник.</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Драгица Ристић, </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outlineLvl w:val="0"/>
        <w:rPr>
          <w:rFonts w:hint="default" w:ascii="Times New Roman" w:hAnsi="Times New Roman" w:cs="Times New Roman"/>
          <w:b/>
          <w:sz w:val="22"/>
          <w:szCs w:val="22"/>
        </w:rPr>
      </w:pPr>
      <w:r>
        <w:rPr>
          <w:rFonts w:hint="default" w:ascii="Times New Roman" w:hAnsi="Times New Roman" w:cs="Times New Roman"/>
          <w:b/>
          <w:sz w:val="22"/>
          <w:szCs w:val="22"/>
        </w:rPr>
        <w:t>О п ш т и н с к о   в е ћ е</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шест чланова Општинског већа.</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line="240" w:lineRule="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116</w:t>
      </w: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 п ш т и н с к а   у п р а в 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Општинском управом, као јединственим органом, руководи начелник. </w:t>
      </w:r>
    </w:p>
    <w:p>
      <w:pPr>
        <w:shd w:val="clear" w:color="auto" w:fill="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је Дејана Митић, дипломирани правник.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rPr>
        <w:t>Начелник Општинске управе</w:t>
      </w:r>
      <w:r>
        <w:rPr>
          <w:rFonts w:hint="default" w:ascii="Times New Roman" w:hAnsi="Times New Roman" w:eastAsia="Times New Roman" w:cs="Times New Roman"/>
          <w:sz w:val="22"/>
          <w:szCs w:val="22"/>
          <w:lang w:val="en-US"/>
        </w:rPr>
        <w:t xml:space="preserve"> представља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и о њиховом законитом коришћењу, подноси извештај, даје податке и обавештава Скупштину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xml:space="preserve"> о свим питањима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учествује у изради одговарајућих докумената, извештаја и анализа који су од посебног значаја за Скупштину</w:t>
      </w:r>
      <w:r>
        <w:rPr>
          <w:rFonts w:hint="default" w:ascii="Times New Roman" w:hAnsi="Times New Roman" w:eastAsia="Times New Roman" w:cs="Times New Roman"/>
          <w:sz w:val="22"/>
          <w:szCs w:val="22"/>
        </w:rPr>
        <w:t xml:space="preserve"> општине,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решава у складу са законом и другим прописима о правима, дужностима и одговорностима радника у извршавању послова и задатака.</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Припрема предлоге одлука и осталих аката, извештаје, информације, анализе и остале материјале за потребе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Општинског већа везане за делокруг рада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Одговоран је за законито, благовремено и правилно обављање поверених послова.</w:t>
      </w:r>
    </w:p>
    <w:p>
      <w:pPr>
        <w:shd w:val="clear" w:color="auto" w:fill="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Начелник Општинске управе има заменика, који га замењује у случају његове одсутности и спречености да обавља своју дужност. </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начелника Општинске управе је Љубиша Стојковић, дипломирани правник.</w:t>
      </w:r>
    </w:p>
    <w:p>
      <w:pPr>
        <w:shd w:val="clear" w:color="auto" w:fill="auto"/>
        <w:spacing w:after="0" w:line="240" w:lineRule="auto"/>
        <w:ind w:firstLine="708"/>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Начелник Одељења</w:t>
      </w:r>
    </w:p>
    <w:p>
      <w:pPr>
        <w:shd w:val="clear" w:color="auto" w:fill="auto"/>
        <w:spacing w:after="0" w:line="240" w:lineRule="auto"/>
        <w:ind w:firstLine="720"/>
        <w:jc w:val="center"/>
        <w:rPr>
          <w:rFonts w:hint="default" w:ascii="Times New Roman" w:hAnsi="Times New Roman" w:eastAsia="Times New Roman" w:cs="Times New Roman"/>
          <w:sz w:val="22"/>
          <w:szCs w:val="22"/>
          <w:lang w:val="en-US"/>
        </w:rPr>
      </w:pP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Радом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w:t>
      </w:r>
      <w:r>
        <w:rPr>
          <w:rFonts w:hint="default" w:ascii="Times New Roman" w:hAnsi="Times New Roman" w:eastAsia="Times New Roman" w:cs="Times New Roman"/>
          <w:sz w:val="22"/>
          <w:szCs w:val="22"/>
        </w:rPr>
        <w:t>е</w:t>
      </w:r>
      <w:r>
        <w:rPr>
          <w:rFonts w:hint="default" w:ascii="Times New Roman" w:hAnsi="Times New Roman" w:eastAsia="Times New Roman" w:cs="Times New Roman"/>
          <w:sz w:val="22"/>
          <w:szCs w:val="22"/>
          <w:lang w:val="en-US"/>
        </w:rPr>
        <w:t xml:space="preserve">ња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руководи начелник.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Начелник организује, обједињује и усмерава рад у одељењу, врши распоред послова на поједине извршиоце и стара се о њиховом извршавању.</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дељења,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поштовање рокова и припрему материјала. </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Доноси решења и друге акте из надлежности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обавља и друге послове по овлашћењу </w:t>
      </w:r>
      <w:r>
        <w:rPr>
          <w:rFonts w:hint="default" w:ascii="Times New Roman" w:hAnsi="Times New Roman" w:eastAsia="Times New Roman" w:cs="Times New Roman"/>
          <w:sz w:val="22"/>
          <w:szCs w:val="22"/>
        </w:rPr>
        <w:t>начелника Општинске управе.</w:t>
      </w:r>
    </w:p>
    <w:p>
      <w:pPr>
        <w:shd w:val="clear" w:color="auto" w:fill="auto"/>
        <w:spacing w:after="0" w:line="240" w:lineRule="auto"/>
        <w:ind w:left="720" w:firstLine="720"/>
        <w:jc w:val="both"/>
        <w:rPr>
          <w:rFonts w:hint="default" w:ascii="Times New Roman" w:hAnsi="Times New Roman" w:eastAsia="Times New Roman" w:cs="Times New Roman"/>
          <w:sz w:val="22"/>
          <w:szCs w:val="22"/>
        </w:rPr>
      </w:pPr>
    </w:p>
    <w:p>
      <w:pPr>
        <w:shd w:val="clear" w:color="auto" w:fill="auto"/>
        <w:spacing w:after="0" w:line="240" w:lineRule="auto"/>
        <w:ind w:firstLine="720"/>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 xml:space="preserve">Шеф Одсека </w:t>
      </w:r>
    </w:p>
    <w:p>
      <w:pPr>
        <w:shd w:val="clear" w:color="auto" w:fill="auto"/>
        <w:spacing w:after="0" w:line="240" w:lineRule="auto"/>
        <w:ind w:firstLine="720"/>
        <w:rPr>
          <w:rFonts w:hint="default" w:ascii="Times New Roman" w:hAnsi="Times New Roman" w:eastAsia="Times New Roman" w:cs="Times New Roman"/>
          <w:b/>
          <w:sz w:val="22"/>
          <w:szCs w:val="22"/>
        </w:rPr>
      </w:pPr>
    </w:p>
    <w:p>
      <w:pPr>
        <w:shd w:val="clear" w:color="auto" w:fill="auto"/>
        <w:spacing w:after="0" w:line="240" w:lineRule="auto"/>
        <w:ind w:firstLine="7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Радом Одсека руководи шеф Одсека. </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Одсека</w:t>
      </w:r>
      <w:r>
        <w:rPr>
          <w:rFonts w:hint="default" w:ascii="Times New Roman" w:hAnsi="Times New Roman" w:eastAsia="Times New Roman" w:cs="Times New Roman"/>
          <w:sz w:val="22"/>
          <w:szCs w:val="22"/>
          <w:lang w:val="en-US"/>
        </w:rPr>
        <w:t>,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w:t>
      </w:r>
      <w:r>
        <w:rPr>
          <w:rFonts w:hint="default" w:ascii="Times New Roman" w:hAnsi="Times New Roman" w:eastAsia="Times New Roman" w:cs="Times New Roman"/>
          <w:sz w:val="22"/>
          <w:szCs w:val="22"/>
        </w:rPr>
        <w:t>сек</w:t>
      </w:r>
      <w:r>
        <w:rPr>
          <w:rFonts w:hint="default" w:ascii="Times New Roman" w:hAnsi="Times New Roman" w:eastAsia="Times New Roman" w:cs="Times New Roman"/>
          <w:sz w:val="22"/>
          <w:szCs w:val="22"/>
          <w:lang w:val="en-US"/>
        </w:rPr>
        <w:t xml:space="preserve">а, поштовање рокова и припрему материјала. </w:t>
      </w:r>
    </w:p>
    <w:p>
      <w:pPr>
        <w:shd w:val="clear" w:color="auto" w:fill="auto"/>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ab/>
      </w:r>
      <w:r>
        <w:rPr>
          <w:rFonts w:hint="default" w:ascii="Times New Roman" w:hAnsi="Times New Roman" w:eastAsia="Times New Roman" w:cs="Times New Roman"/>
          <w:sz w:val="22"/>
          <w:szCs w:val="22"/>
        </w:rPr>
        <w:t>Доноси решења и друге акте из надлежности Одсека, обавља и друге послове по овлашћењу начелника Општинске управе.</w:t>
      </w:r>
    </w:p>
    <w:p>
      <w:pPr>
        <w:shd w:val="clear" w:color="auto" w:fill="auto"/>
        <w:jc w:val="both"/>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 </w:t>
      </w:r>
      <w:r>
        <w:rPr>
          <w:rFonts w:hint="default" w:ascii="Times New Roman" w:hAnsi="Times New Roman" w:cs="Times New Roman"/>
          <w:b/>
          <w:bCs/>
          <w:sz w:val="22"/>
          <w:szCs w:val="22"/>
        </w:rPr>
        <w:t>ОПИС ПРАВИЛА У ВЕЗИ СА ЈАВНОШЋУ РАДА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eastAsia="Times New Roman" w:cs="Times New Roman"/>
          <w:b/>
          <w:sz w:val="22"/>
          <w:szCs w:val="22"/>
        </w:rPr>
        <w:t>Порески идентификациони број</w:t>
      </w:r>
      <w:r>
        <w:rPr>
          <w:rFonts w:hint="default" w:ascii="Times New Roman" w:hAnsi="Times New Roman" w:eastAsia="Times New Roman" w:cs="Times New Roman"/>
          <w:sz w:val="22"/>
          <w:szCs w:val="22"/>
        </w:rPr>
        <w:t>: 102025496</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eastAsia="Times New Roman" w:cs="Times New Roman"/>
          <w:b/>
          <w:sz w:val="22"/>
          <w:szCs w:val="22"/>
        </w:rPr>
        <w:t xml:space="preserve">Радно време: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Председника општине је од 07,00 до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Општинске управе Сврљиг:</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Запослени у Општинској управи општине Сврљиг раде једнократно.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почиње у 07,00 часова, а завршава се у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Пауза је од 08,30 часова до 09,00 часова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b/>
          <w:sz w:val="22"/>
          <w:szCs w:val="22"/>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hint="default" w:ascii="Times New Roman" w:hAnsi="Times New Roman" w:cs="Times New Roman"/>
          <w:sz w:val="22"/>
          <w:szCs w:val="22"/>
        </w:rPr>
        <w:t>:</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Општина Сврљиг, улица Радетова 31, 18360 Сврљиг, E-mail: </w:t>
      </w: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HYPERLINK "mailto:ousvrljig@open.telekom.rs" </w:instrText>
      </w:r>
      <w:r>
        <w:rPr>
          <w:rFonts w:hint="default" w:ascii="Times New Roman" w:hAnsi="Times New Roman" w:cs="Times New Roman"/>
          <w:sz w:val="22"/>
          <w:szCs w:val="22"/>
          <w:lang w:val="en-US"/>
        </w:rPr>
        <w:fldChar w:fldCharType="separate"/>
      </w:r>
      <w:r>
        <w:rPr>
          <w:rStyle w:val="26"/>
          <w:rFonts w:hint="default" w:ascii="Times New Roman" w:hAnsi="Times New Roman" w:cs="Times New Roman"/>
          <w:color w:val="auto"/>
          <w:sz w:val="22"/>
          <w:szCs w:val="22"/>
          <w:u w:val="none"/>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r>
        <w:rPr>
          <w:rFonts w:hint="default" w:ascii="Times New Roman" w:hAnsi="Times New Roman" w:cs="Times New Roman"/>
          <w:sz w:val="22"/>
          <w:szCs w:val="22"/>
          <w:lang w:val="en-US"/>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web  </w:t>
      </w:r>
      <w:r>
        <w:rPr>
          <w:rFonts w:hint="default" w:ascii="Times New Roman" w:hAnsi="Times New Roman" w:cs="Times New Roman"/>
          <w:sz w:val="22"/>
          <w:szCs w:val="22"/>
        </w:rPr>
        <w:t>презентација:</w:t>
      </w:r>
      <w:r>
        <w:rPr>
          <w:rFonts w:hint="default" w:ascii="Times New Roman" w:hAnsi="Times New Roman" w:cs="Times New Roman"/>
          <w:sz w:val="22"/>
          <w:szCs w:val="22"/>
          <w:lang w:val="en-US"/>
        </w:rPr>
        <w:t xml:space="preserve"> www.svrljig.rs,</w:t>
      </w:r>
      <w:r>
        <w:rPr>
          <w:rFonts w:hint="default" w:ascii="Times New Roman" w:hAnsi="Times New Roman" w:cs="Times New Roman"/>
          <w:sz w:val="22"/>
          <w:szCs w:val="22"/>
        </w:rPr>
        <w:t xml:space="preserve">  телефон: 018/821-104 и 018/821-018. Контакт телефони организационих јединица и руководилаца наведени су у поглављу </w:t>
      </w:r>
      <w:r>
        <w:rPr>
          <w:rFonts w:hint="default" w:ascii="Times New Roman" w:hAnsi="Times New Roman" w:cs="Times New Roman"/>
          <w:sz w:val="22"/>
          <w:szCs w:val="22"/>
          <w:lang w:val="en-US"/>
        </w:rPr>
        <w:t>III овог Информатора.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за поступање по захтеву за слободан приступ информацијама од јавног значаја је: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Дејана Митић, дипл. правник</w:t>
      </w:r>
    </w:p>
    <w:p>
      <w:pPr>
        <w:pStyle w:val="96"/>
        <w:shd w:val="clear" w:color="auto" w:fill="auto"/>
        <w:ind w:left="360"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bCs/>
          <w:sz w:val="22"/>
          <w:szCs w:val="22"/>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36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104</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 опис поступка за добијање идентификационих обележја за праћење рада органа:</w:t>
      </w:r>
    </w:p>
    <w:p>
      <w:pPr>
        <w:pStyle w:val="61"/>
        <w:shd w:val="clear" w:color="auto" w:fill="auto"/>
        <w:spacing w:after="0"/>
        <w:ind w:left="1080"/>
        <w:rPr>
          <w:rFonts w:hint="default" w:ascii="Times New Roman" w:hAnsi="Times New Roman" w:cs="Times New Roman"/>
          <w:sz w:val="22"/>
          <w:szCs w:val="22"/>
        </w:rPr>
      </w:pPr>
      <w:r>
        <w:rPr>
          <w:rFonts w:hint="default" w:ascii="Times New Roman" w:hAnsi="Times New Roman" w:cs="Times New Roman"/>
          <w:sz w:val="22"/>
          <w:szCs w:val="22"/>
        </w:rPr>
        <w:t>Потребно је да се поднесе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pPr>
        <w:shd w:val="clear" w:color="auto" w:fill="auto"/>
        <w:spacing w:after="0"/>
        <w:ind w:left="1080"/>
        <w:jc w:val="both"/>
        <w:rPr>
          <w:rFonts w:hint="default" w:ascii="Times New Roman" w:hAnsi="Times New Roman" w:cs="Times New Roman"/>
          <w:b/>
          <w:sz w:val="22"/>
          <w:szCs w:val="22"/>
        </w:rPr>
      </w:pPr>
      <w:r>
        <w:rPr>
          <w:rFonts w:hint="default" w:ascii="Times New Roman" w:hAnsi="Times New Roman" w:cs="Times New Roman"/>
          <w:sz w:val="22"/>
          <w:szCs w:val="22"/>
        </w:rPr>
        <w:t>У плану је да се израде идентификациона обележја за наведена лица.</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Опис приступачности просторија за рад државног органа и његових организационих јединица лицима са инвалидитетом:</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Извод из Статута општине Сврљиг („Службени лист града Ниша“, бр. 98/08, 46/10):</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Седнице Скупштине општине су јавне.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Приликом разматрања важнијих питања, Веће на седници одређује начин на који ће о томе бити обавештена јавност.</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може ускратити давање информација ако њихова садржина представља државну, војну, службену или пословну тајну.</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 ускраћивању информација или других података и чињеница одлучује начелник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Допуштеност аудио и видео снимања објеката које користи државни орган и активности државног органа: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Потребно је поднети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Сва аутентична тумачења, стручна мишљења и правни ставови у вези са прописима, правилима и одлукама из ове тачке: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Податак не постоји.</w:t>
      </w:r>
    </w:p>
    <w:p>
      <w:pPr>
        <w:shd w:val="clear" w:color="auto" w:fill="auto"/>
        <w:spacing w:after="0"/>
        <w:ind w:left="720"/>
        <w:jc w:val="both"/>
        <w:rPr>
          <w:rFonts w:hint="default" w:ascii="Times New Roman" w:hAnsi="Times New Roman" w:cs="Times New Roman"/>
          <w:b/>
          <w:sz w:val="22"/>
          <w:szCs w:val="22"/>
          <w:lang w:val="en-US"/>
        </w:rPr>
      </w:pPr>
      <w:r>
        <w:rPr>
          <w:rFonts w:hint="default" w:ascii="Times New Roman" w:hAnsi="Times New Roman" w:eastAsia="Times New Roman" w:cs="Times New Roman"/>
          <w:sz w:val="22"/>
          <w:szCs w:val="22"/>
        </w:rPr>
        <w:t xml:space="preserve">                                                                                                            </w:t>
      </w: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СПИСАК НАЈЧЕШЋЕ ТРАЖЕНИХ ИНФОРМАЦИЈА ОД ЈАВНОГ ЗНАЧАЈА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У 2014.години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pPr>
        <w:shd w:val="clear" w:color="auto" w:fill="auto"/>
        <w:spacing w:after="0"/>
        <w:ind w:firstLine="708"/>
        <w:jc w:val="both"/>
        <w:rPr>
          <w:rFonts w:hint="default" w:ascii="Times New Roman" w:hAnsi="Times New Roman" w:cs="Times New Roman"/>
          <w:sz w:val="22"/>
          <w:szCs w:val="22"/>
          <w:lang w:val="en-US"/>
        </w:rPr>
      </w:pPr>
      <w:r>
        <w:rPr>
          <w:rFonts w:hint="default" w:ascii="Times New Roman" w:hAnsi="Times New Roman" w:cs="Times New Roman"/>
          <w:sz w:val="22"/>
          <w:szCs w:val="22"/>
        </w:rPr>
        <w:t>Захтеви су поднети писаним путем и сви су позитивно решени.</w:t>
      </w:r>
    </w:p>
    <w:p>
      <w:pPr>
        <w:shd w:val="clear" w:color="auto" w:fill="auto"/>
        <w:ind w:firstLine="708"/>
        <w:jc w:val="center"/>
        <w:rPr>
          <w:rFonts w:hint="default" w:ascii="Times New Roman" w:hAnsi="Times New Roman" w:cs="Times New Roman"/>
          <w:b/>
          <w:sz w:val="22"/>
          <w:szCs w:val="22"/>
        </w:rPr>
      </w:pP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II</w:t>
      </w:r>
      <w:r>
        <w:rPr>
          <w:rFonts w:hint="default" w:ascii="Times New Roman" w:hAnsi="Times New Roman" w:cs="Times New Roman"/>
          <w:b/>
          <w:sz w:val="22"/>
          <w:szCs w:val="22"/>
          <w:lang w:val="en-US"/>
        </w:rPr>
        <w:t xml:space="preserve"> ОПИС НАДЛЕЖНОСТИ, ОВЛАШЋЕЊА И ОБАВЕЗА</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spacing w:after="12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8"/>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Општинско веће</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пет чланова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Заменик председника Општине је члан Општинског већа по функцији.</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Број чланова Општинског већа, које Скупштина општине бира на предлог председника општине, не може бити већи од 9.</w:t>
      </w:r>
    </w:p>
    <w:p>
      <w:pPr>
        <w:shd w:val="clear" w:color="auto" w:fill="auto"/>
        <w:spacing w:after="0"/>
        <w:ind w:firstLine="708"/>
        <w:jc w:val="both"/>
        <w:outlineLvl w:val="0"/>
        <w:rPr>
          <w:rFonts w:hint="default" w:ascii="Times New Roman" w:hAnsi="Times New Roman" w:cs="Times New Roman"/>
          <w:b/>
          <w:sz w:val="22"/>
          <w:szCs w:val="22"/>
        </w:rPr>
      </w:pPr>
      <w:r>
        <w:rPr>
          <w:rFonts w:hint="default" w:ascii="Times New Roman" w:hAnsi="Times New Roman" w:cs="Times New Roman"/>
          <w:sz w:val="22"/>
          <w:szCs w:val="22"/>
        </w:rPr>
        <w:t>Општинско веће: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360" w:firstLine="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представља Општинско веће, сазива и води његове седнице. </w:t>
      </w:r>
    </w:p>
    <w:p>
      <w:pPr>
        <w:shd w:val="clear" w:color="auto" w:fill="auto"/>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Скупштина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pStyle w:val="96"/>
        <w:shd w:val="clear" w:color="auto" w:fill="auto"/>
        <w:ind w:firstLine="720"/>
        <w:rPr>
          <w:rFonts w:hint="default" w:ascii="Times New Roman" w:hAnsi="Times New Roman" w:cs="Times New Roman"/>
          <w:bCs/>
          <w:sz w:val="22"/>
          <w:szCs w:val="22"/>
        </w:rPr>
      </w:pP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Статут општине и пословник Скупштине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буџет и усваја завршни рачун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стопе изворних прихода Општине, као и начин и мерила за одређивање висине локалних такса и накнада;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иницијативу за покретање поступка оснивања, укидања или промене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програм развоја Општине и појединих делатности;</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просторни план и урбанистичке планове и уређује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прописе и друге опште акте;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расписује општински референдум и референдум на делу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изјашњава се о предлозима садржаним у грађанској иницијативи и утврђује предлог одлуке о самодоприносу;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службе, јавна предузећа, установе и организације, утврђене Статутом општине и врши надзор над њиховим радом;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Скупштине и заменика председника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Општине и, на предлог председника Општине, бира заменика председника Општине и чланове Општинског већа;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секретара и заменика секретара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општинске таксе и друге локалне приходе који јој припадају;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накнаду за уређивање и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прописује радно време угоститељских, трговинских и занатских објеката;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републичком, покрајинском и регионалном просторном плану;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акт о јавном задуживању Општине у складу са законом којим се уређује јавни дуг;</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законима којима се уређују питања од значаја за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разматра извештај о раду и даје сагласност на програм рада корисника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одлучује о сарадњи и удруживању са градовима и општинама, удружењима, невладиним организацијама;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color w:val="000000"/>
          <w:sz w:val="22"/>
          <w:szCs w:val="22"/>
        </w:rPr>
        <w:t>информише јавност о свом раду;</w:t>
      </w:r>
      <w:r>
        <w:rPr>
          <w:rFonts w:hint="default" w:ascii="Times New Roman" w:hAnsi="Times New Roman" w:cs="Times New Roman"/>
          <w:sz w:val="22"/>
          <w:szCs w:val="22"/>
        </w:rPr>
        <w:t xml:space="preserve">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и друге послове утврђене законом и Статутом.</w:t>
      </w:r>
    </w:p>
    <w:p>
      <w:pPr>
        <w:shd w:val="clear" w:color="auto" w:fill="auto"/>
        <w:spacing w:after="0" w:line="240" w:lineRule="auto"/>
        <w:ind w:left="360"/>
        <w:jc w:val="both"/>
        <w:rPr>
          <w:rFonts w:hint="default" w:ascii="Times New Roman" w:hAnsi="Times New Roman" w:cs="Times New Roman"/>
          <w:sz w:val="22"/>
          <w:szCs w:val="22"/>
        </w:rPr>
      </w:pP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Седнице Скупштине општине су јавне.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Јавни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Јавни правобранилац за свој рад и рад Јавног правобранилаштва одговара Скупштини општине.</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pPr>
        <w:pStyle w:val="96"/>
        <w:shd w:val="clear" w:color="auto" w:fill="auto"/>
        <w:ind w:firstLine="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spacing w:after="0"/>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општине Сврљиг је Дејана Митић, дипл.правник</w:t>
      </w:r>
    </w:p>
    <w:p>
      <w:pPr>
        <w:pStyle w:val="96"/>
        <w:shd w:val="clear" w:color="auto" w:fill="auto"/>
        <w:ind w:firstLine="720"/>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општине Сврљиг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106</w:t>
      </w:r>
    </w:p>
    <w:p>
      <w:pPr>
        <w:shd w:val="clear" w:color="auto" w:fill="auto"/>
        <w:spacing w:after="0"/>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ind w:left="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Општинском управом руководи начелник.</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Начелника Општинске управе поставља Општинско веће, на основу јавног огласа, на пет година.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има заменика, који се поставља на исти начин.</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Општинској управи општине Сврљиг образоване су следеће унутрашње организационе јединице:</w:t>
      </w:r>
    </w:p>
    <w:p>
      <w:pPr>
        <w:shd w:val="clear" w:color="auto" w:fill="auto"/>
        <w:spacing w:after="0" w:line="240" w:lineRule="auto"/>
        <w:ind w:firstLine="720"/>
        <w:jc w:val="both"/>
        <w:rPr>
          <w:rFonts w:hint="default" w:ascii="Times New Roman" w:hAnsi="Times New Roman" w:cs="Times New Roman"/>
          <w:sz w:val="22"/>
          <w:szCs w:val="22"/>
        </w:rPr>
      </w:pP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буџет и финансије, које се састоји од два Одсека и једне Службе, и то: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рачуноводство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локалну пореску администрацију</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Служба за имовинско-правне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привреду</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урбанизам, стамбено-комуналне делатности и грађевинарство</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инспекцијске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друштвене делатности и општу управу.</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за буџет и финансије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105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Одељење обавља следеће послове: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У оквиру Одељења формирни су: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p>
    <w:p>
      <w:pPr>
        <w:shd w:val="clear" w:color="auto" w:fill="auto"/>
        <w:spacing w:after="0" w:line="240" w:lineRule="auto"/>
        <w:ind w:left="720"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w:t>
      </w:r>
      <w:r>
        <w:rPr>
          <w:rFonts w:hint="default" w:ascii="Times New Roman" w:hAnsi="Times New Roman" w:cs="Times New Roman"/>
          <w:b/>
          <w:sz w:val="22"/>
          <w:szCs w:val="22"/>
        </w:rPr>
        <w:t xml:space="preserve">) </w:t>
      </w:r>
      <w:r>
        <w:rPr>
          <w:rFonts w:hint="default" w:ascii="Times New Roman" w:hAnsi="Times New Roman" w:cs="Times New Roman"/>
          <w:b/>
          <w:sz w:val="22"/>
          <w:szCs w:val="22"/>
        </w:rPr>
        <w:t>Одсек за рачуноводство</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в) Служба за имовинско-правне послове</w:t>
      </w:r>
      <w:r>
        <w:rPr>
          <w:rFonts w:hint="default" w:ascii="Times New Roman" w:hAnsi="Times New Roman" w:cs="Times New Roman"/>
          <w:b/>
          <w:sz w:val="22"/>
          <w:szCs w:val="22"/>
        </w:rPr>
        <w:t xml:space="preserve"> </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color w:val="FF0000"/>
          <w:sz w:val="22"/>
          <w:szCs w:val="22"/>
        </w:rPr>
      </w:pP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sz w:val="22"/>
          <w:szCs w:val="22"/>
        </w:rPr>
        <w:t>Шеф Одсека је Јовица Гајић, рачуноводствени техничар</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Телефон: 018/821-104 локал 119</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pPr>
        <w:shd w:val="clear" w:color="auto" w:fill="auto"/>
        <w:spacing w:after="0" w:line="240" w:lineRule="auto"/>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Весница Илић, специјалиста струковни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b/>
          <w:sz w:val="22"/>
          <w:szCs w:val="22"/>
        </w:rPr>
        <w:t>Телефон: 018/821-104 локал 124</w:t>
      </w:r>
    </w:p>
    <w:p>
      <w:pPr>
        <w:shd w:val="clear" w:color="auto" w:fill="auto"/>
        <w:spacing w:after="0" w:line="240" w:lineRule="auto"/>
        <w:ind w:firstLine="720"/>
        <w:rPr>
          <w:rFonts w:hint="default" w:ascii="Times New Roman" w:hAnsi="Times New Roman" w:cs="Times New Roman"/>
          <w:sz w:val="22"/>
          <w:szCs w:val="22"/>
        </w:rPr>
      </w:pP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в)  Служба за имовинско-правне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bCs/>
          <w:sz w:val="22"/>
          <w:szCs w:val="22"/>
        </w:rPr>
      </w:pPr>
      <w:r>
        <w:rPr>
          <w:rFonts w:hint="default" w:ascii="Times New Roman" w:hAnsi="Times New Roman" w:cs="Times New Roman"/>
          <w:b/>
          <w:bCs/>
          <w:sz w:val="22"/>
          <w:szCs w:val="22"/>
        </w:rPr>
        <w:t>Извршилац посла: Бојана Голубовић,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119</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привреду</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Влада Крстић, дипломирани инжењер пољопривреде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Телефон: 018/821-104 локал 107</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hint="default" w:ascii="Times New Roman" w:hAnsi="Times New Roman" w:cs="Times New Roman"/>
          <w:sz w:val="22"/>
          <w:szCs w:val="22"/>
          <w:shd w:val="clear" w:color="auto" w:fill="F4F4F4"/>
        </w:rPr>
        <w:t xml:space="preserve"> израду нацрта програма развоја мале привреде, </w:t>
      </w:r>
      <w:r>
        <w:rPr>
          <w:rFonts w:hint="default" w:ascii="Times New Roman" w:hAnsi="Times New Roman" w:eastAsia="Times New Roman" w:cs="Times New Roman"/>
          <w:sz w:val="22"/>
          <w:szCs w:val="22"/>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hint="default" w:ascii="Times New Roman" w:hAnsi="Times New Roman" w:cs="Times New Roman"/>
          <w:sz w:val="22"/>
          <w:szCs w:val="22"/>
          <w:shd w:val="clear" w:color="auto" w:fill="F4F4F4"/>
        </w:rPr>
        <w:t xml:space="preserve"> успоставља сарадњу са Агенцијом за привредне регистре, р</w:t>
      </w:r>
      <w:r>
        <w:rPr>
          <w:rFonts w:hint="default" w:ascii="Times New Roman" w:hAnsi="Times New Roman" w:eastAsia="Times New Roman" w:cs="Times New Roman"/>
          <w:sz w:val="22"/>
          <w:szCs w:val="22"/>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hint="default" w:ascii="Times New Roman" w:hAnsi="Times New Roman" w:cs="Times New Roman"/>
          <w:sz w:val="22"/>
          <w:szCs w:val="22"/>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hint="default" w:ascii="Times New Roman" w:hAnsi="Times New Roman" w:cs="Times New Roman"/>
          <w:sz w:val="22"/>
          <w:szCs w:val="22"/>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урбанизам, стамбено-комуналне делатности и грађевинарство</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Гостана Михајловић, дипломирани инжењер грађевине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Одељење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sz w:val="22"/>
          <w:szCs w:val="22"/>
        </w:rPr>
        <w:t>Одељење у</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области друштвених делатности обавља:</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извршавање поверених послова из изворне надлежности општине оснивају се Месне канцеларије.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Месне канцеларије оснивају се за следећа подручја</w:t>
      </w:r>
      <w:r>
        <w:rPr>
          <w:rFonts w:hint="default" w:ascii="Times New Roman" w:hAnsi="Times New Roman" w:cs="Times New Roman"/>
          <w:sz w:val="22"/>
          <w:szCs w:val="22"/>
        </w:rPr>
        <w:t>:</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Луково за насељена места Луково и Влахово,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Гушевац за насељена места Гушевац, Околиште, Манојлица и Периш,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Гулијан за насељена места Гулијан и Лозан,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Црнољевица за насељена места Црнољевица, Белоиње и Округлица,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Извор за насељено место Извор, Шеф МК је Алексић Синиша,</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Бурдимо за насељена места Бурдимо, Бучум и Тијовац,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Лалинац за насељена места Лалинац, Сливје и Копајкошара, Шеф МК је Мирка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Попшица за насељена места Попшица, Гојмановац, Лабуково и Пирковац,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Давидовац за насељена места Давидовац и Радмировац,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Галибабинац за насељено место Галибабинац,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Грбавче за насељено место Грбавче,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Преконога за насељено место Преконога,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Варош за насељена места Варош, Палилула, Мечји До,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Плужина за насељено место Плужина,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Драјинац за насељено место Драјинац, Шеф МК је Томислав Михајловић</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Месна канцеларија у Плужина за насељено место Плужина,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    Месна канцеларија у Нишевац за насељено место Нишевац,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pPr>
        <w:pStyle w:val="61"/>
        <w:shd w:val="clear" w:color="auto" w:fill="auto"/>
        <w:spacing w:after="0" w:line="240" w:lineRule="auto"/>
        <w:ind w:left="0"/>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Месне канцеларије су у саставу Одељења за друштвене делатности и општу управу.</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Месне канцеларије обављају послове према стручним упутствима и под надзором Одељења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у области опште управе: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pPr>
        <w:shd w:val="clear" w:color="auto" w:fill="auto"/>
        <w:ind w:firstLine="708"/>
        <w:jc w:val="both"/>
        <w:rPr>
          <w:rFonts w:hint="default" w:ascii="Times New Roman" w:hAnsi="Times New Roman" w:cs="Times New Roman"/>
          <w:b/>
          <w:bCs/>
          <w:sz w:val="22"/>
          <w:szCs w:val="22"/>
        </w:rPr>
      </w:pPr>
    </w:p>
    <w:p>
      <w:pPr>
        <w:shd w:val="clear" w:color="auto" w:fill="auto"/>
        <w:ind w:left="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VIII</w:t>
      </w:r>
      <w:r>
        <w:rPr>
          <w:rFonts w:hint="default" w:ascii="Times New Roman" w:hAnsi="Times New Roman" w:cs="Times New Roman"/>
          <w:b/>
          <w:bCs/>
          <w:sz w:val="22"/>
          <w:szCs w:val="22"/>
        </w:rPr>
        <w:t xml:space="preserve"> ОПИС ПОСТУПАЊА У ОКВИРУ НАДЛЕЖНОСТИ, ОВЛАШЋЕЊА И ОБАВЕЗА </w:t>
      </w:r>
    </w:p>
    <w:p>
      <w:pPr>
        <w:shd w:val="clear" w:color="auto" w:fill="auto"/>
        <w:ind w:left="720"/>
        <w:jc w:val="center"/>
        <w:rPr>
          <w:rFonts w:hint="default" w:ascii="Times New Roman" w:hAnsi="Times New Roman" w:cs="Times New Roman"/>
          <w:b/>
          <w:bCs/>
          <w:sz w:val="22"/>
          <w:szCs w:val="22"/>
        </w:rPr>
      </w:pPr>
    </w:p>
    <w:p>
      <w:pPr>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pPr>
        <w:shd w:val="clear" w:color="auto" w:fill="auto"/>
        <w:ind w:left="720"/>
        <w:jc w:val="both"/>
        <w:rPr>
          <w:rFonts w:hint="default" w:ascii="Times New Roman" w:hAnsi="Times New Roman" w:cs="Times New Roman"/>
          <w:b/>
          <w:bCs/>
          <w:sz w:val="22"/>
          <w:szCs w:val="22"/>
        </w:rPr>
      </w:pPr>
      <w:r>
        <w:rPr>
          <w:rFonts w:hint="default" w:ascii="Times New Roman" w:hAnsi="Times New Roman" w:cs="Times New Roman"/>
          <w:b/>
          <w:bCs/>
          <w:sz w:val="22"/>
          <w:szCs w:val="22"/>
        </w:rPr>
        <w:t>Послови писарнице и архиве у 2014.години</w:t>
      </w:r>
    </w:p>
    <w:p>
      <w:pPr>
        <w:shd w:val="clear" w:color="auto" w:fill="auto"/>
        <w:spacing w:after="0"/>
        <w:ind w:left="720"/>
        <w:jc w:val="both"/>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rPr>
        <w:t>У писарници Општинске управе у Сврљигу у току 2014. године урађено је следеће:</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На класификационом знаку 110 заведено је 3250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пописе аката заведено је 609 предмета, од чега 444 предмета из области дечијег додатка и 105 Уверења;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књизи овере извршено је 1164 овере преписа и потписа;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интерну доставну књигу заведено је укупно 1506 предмета и достављени су у рад референтима;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регистар издатих радних књижица заведено је и издато 139 радних књижица;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Из области пољопривреде заведено је 456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књигу рачуна заведено је 1050 рачуна;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Архивирано је 2240 предмета;</w:t>
      </w:r>
    </w:p>
    <w:p>
      <w:pPr>
        <w:numPr>
          <w:ilvl w:val="0"/>
          <w:numId w:val="15"/>
        </w:numPr>
        <w:shd w:val="clear" w:color="auto" w:fill="auto"/>
        <w:spacing w:after="0"/>
        <w:jc w:val="both"/>
        <w:rPr>
          <w:rFonts w:hint="default" w:ascii="Times New Roman" w:hAnsi="Times New Roman" w:cs="Times New Roman"/>
          <w:b/>
          <w:bCs/>
          <w:sz w:val="22"/>
          <w:szCs w:val="22"/>
          <w:lang w:val="en-US"/>
        </w:rPr>
      </w:pPr>
      <w:r>
        <w:rPr>
          <w:rFonts w:hint="default" w:ascii="Times New Roman" w:hAnsi="Times New Roman" w:eastAsia="Times New Roman" w:cs="Times New Roman"/>
          <w:bCs/>
          <w:sz w:val="22"/>
          <w:szCs w:val="22"/>
        </w:rPr>
        <w:t>Неархивирано је 1010 предмета.</w:t>
      </w:r>
    </w:p>
    <w:p>
      <w:pPr>
        <w:shd w:val="clear" w:color="auto" w:fill="auto"/>
        <w:autoSpaceDE w:val="0"/>
        <w:autoSpaceDN w:val="0"/>
        <w:adjustRightInd w:val="0"/>
        <w:spacing w:after="0" w:line="240" w:lineRule="auto"/>
        <w:jc w:val="both"/>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284"/>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 примењује следеће законе и друге опште акте:</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локалној самоуправи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државној управи („Службени гласник РС“, бр. 79/05 и 101/2007)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општем управном поступку („Службени лист СРЈ“, бр. 33/97, 31/2001 и „Сл. гласник РС“, број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републичким административним таксама („Службени гласник РС“, бр. 43/03, 51/03, 53/04, 42/05,61/05,101/05, 42/06, 47/2007, 54/2008, 5/2009, 54/2009, 35/2010, 70/2011, 55/2012, 47/2013, 65/2013)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(„Службени гласник РС“, бр. 72/09, 81/09, 24/2011, 121/2012)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експропријацији („Службени гласник РС“, бр. 53/95, „Службени лист СРЈ“ бр. 16/01 и „Службени гласник РС“, бр. 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Закон о становању („Службени гласник РС“, бр. 50/92, 76/92, 84/92, 33/93, 53/93, 67/93, 46/94, 47/94, 48/94, 49/95, 16/97, 46/98, 26/01, 101/05, 99/2011);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промету непокретности („Службени гласник РС“, бр. 42/98 и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државном премеру и катастру („Службени гласник РС“, бр. 72/09 ,18/10, 65/2013)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сахрањивању и гробљима („Службени гласник РС“, бр. 20/77, 24/85, 6/89,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одржавању стамбених зграда („Службени гласник РС“, бр. 44/95 и 46/98, 1/01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набавкама („Службени гласник РС“, бр. 116/08, 124/2012);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локалним изборима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радним односима у државним органима („Службени гласник РС“, бр. 48/91, 66/91, 44/98, 49/99, 34/01, 39/02, 49/05, 79/05);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34/01, 62/06, 63/06,116/08, 92/2011, 10/2013,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раду („Службени гласник РС“, бр. 24/05, 61/05, 54/09, 32/2013);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евиденцијама у области рада („Службени лист СРЈ“, бр. 46/96, „Сл. гласник РС“, број 101/05,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слободном приступу информацијама од јавног значаја („Службени гласник РС“, бр. 120/04, 54/07,104/09,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предузећима („Службени гласник РС“, бр. 119/2012);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службама („Службени гласник РС“, бр. 42/91, 71/94, 79/05);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облигационим односима („Службени лист СФРЈ“, бр. 29/78, 39/85, 57/89, „Службени лист СРЈ“, бр. 31/93,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комуналним делатностима („Службени гласник РС“, бр. 16/97, 42/98,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наслеђивању („Службени гласник РС“, бр. 46/95 и 101/03);</w:t>
      </w:r>
    </w:p>
    <w:p>
      <w:pPr>
        <w:shd w:val="clear" w:color="auto" w:fill="auto"/>
        <w:autoSpaceDE w:val="0"/>
        <w:autoSpaceDN w:val="0"/>
        <w:adjustRightInd w:val="0"/>
        <w:spacing w:after="0" w:line="240" w:lineRule="auto"/>
        <w:ind w:left="644"/>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4F4F4"/>
        </w:rPr>
        <w:t>Закон о парничном поступку („Службени гласник РС“, бр. 125/04,111/09, 72/2011);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b/>
          <w:sz w:val="22"/>
          <w:szCs w:val="22"/>
        </w:rPr>
      </w:pPr>
      <w:r>
        <w:rPr>
          <w:rFonts w:hint="default" w:ascii="Times New Roman" w:hAnsi="Times New Roman" w:cs="Times New Roman"/>
          <w:sz w:val="22"/>
          <w:szCs w:val="22"/>
        </w:rPr>
        <w:t>Закон о хипотеци („Службени гласник РС“, бр. 115/05);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управним споровима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извршењу и обезбеђењу („Службени гласник РС“, бр. 31/2011);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(„Службени гласник РС“, бр. 72/2009, 81/2009);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изменама и допунама Закона о планирању и изградњи („Службени гласник РС“, бр. 121/2012);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ванпарничном поступку („Службени гласник СРС“, бр. 25/82, 48/88, „Службени гласник РС“, бр. 46/95, 18/0585/2012);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оглашавању („Службени гласник РС“, бр. 79/05);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територијалној организацији Републике Србије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саобраћаја на путевима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становништва од изложености дуванском диму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и здрављу на раду („Службени гласник РС“, бр.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печату државних и других орана („Службени гласник РС“, бр. 101/07);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од пожара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оверавању потписа, рукописа и преписа („Службени гласник РС“, бр. 39/93);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држављанству Републике Србије („Службени гласник РС“, бр. 135/04 и 90/07);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матичном броју грађана („Службени гласник СРС“, бр. 53/78, 5/83, 24/85, 6/89, „Службени гласник РС“, бр.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финансијској подршци породици са децом («Службени гласник РС», број 16/02, 115/05 и 107/2009)</w:t>
      </w:r>
      <w:r>
        <w:rPr>
          <w:rFonts w:hint="default" w:ascii="Times New Roman" w:hAnsi="Times New Roman" w:cs="Times New Roman"/>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Закон о друштвеној бризи о деци </w:t>
      </w:r>
      <w:r>
        <w:rPr>
          <w:rFonts w:hint="default" w:ascii="Times New Roman" w:hAnsi="Times New Roman" w:cs="Times New Roman"/>
          <w:sz w:val="22"/>
          <w:szCs w:val="22"/>
        </w:rPr>
        <w:t>(„Службени гласник РС“, бр. 49/92,29/93,53/93,67/93,28/94,47/94,48/94,25/96,29/01,16/02,62/03,101/05, 18/2010)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спорту („Службени гласник РС“, бр. 52/96, 101/2005,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Закон о легализацији исправа у међународном промету („Службени лист СФРЈ“, бр. 6/73,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народних посланика („Службени гласник РС“, бр. 35/00, 57/03, 72/03, 75/03, 18/04, 101/05, 58/05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председника Републике („Службени гласник РС“, бр. 111/07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референдуму и народној иницијативи („Службени гласник РС“, бр. 48/94 и 11/98);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и другим празницима у Републици Србији („Службени гласник РС“, бр. 43/01, 101/07, 92/2011);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здравственој заштити („Службени гласник РС“, бр. 107/05, 72/09, 88/2010, 99/2010, 57/2011, 119/2012);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потпису („Службени гласник РС“, бр. 135/04);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Агенцији за борбу против корупције („Службени гласник РС“ бр. 97/08, 53/2010);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Породични закон („Службени гласник РС“, бр. 18/05);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избеглицама („Службени гласник РС“ бр 18/92 , 42/02, 45/02,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здравственом осигурању („Службени гласник РС“ 107/05, 109/05, 57/2011, 119/2012)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социјалној („Службени гласник РС“, бр.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запошљавању и осигурању у случају незапослености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пензијском и инвалидском осигурању („Службени гласник РС“, бр. 34/03, 64/04, 84/04, 85/05, 101/05, 63/06, 5/09, 107/09, 101/2010, 93/2012, 62/2013,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доприносима за обавезно социјално осигурање („Службени гласник РС“, бр. 84/2004, 161/05, 62/2006, 5/2009, 5/2011, 101/2011, 47/2013,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локалне самоуправе („Службени гласник РС“ 62/06,47/2011)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дугу („Службени гласник РС“, бр. 61/05, 107/09, 78/2011)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политичких активности („Службени гласник РС“, бр. 43/2011)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цивилних инвалида рата („Службени гласник РС“, бр. 52/96)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службеницима („Службени гласник РС“, бр. 64/2007, 67/2007)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(„Службени гласник РС“, бр. 92/2011, 10/2013,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рачуноводству („Службени гласник РС“, бр. 62/2013)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ревизији („Службени гласник РС“, бр. 62/2013)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средњем образовању и васпитању („Службени гласник РС“, бр. 62/2013)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пољопривреди и руралном развоју („Службени гласник РС“, бр.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слободном приступу информација од јавног значаја („Службени гласник РС“, бр.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легализацији објекта („Службени гласник РС“, бр. 95/2013)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бораца, војних инвалида и чланова њихових породица („Службени лист СРС“, бр. 54/89 и „Службени гласник РС“ 137/04)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основним правима бораца, војних инвалида и породица палих бораца („Службени лист СРЈ“, бр. 24/98, 29/98 и 25/00 и „Службени гласник РС“, бр. 101/05 и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основном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основама система образовања и васпитања („Службени гласник РС“, бр. 72/2009)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ученичком и студентском стандарду („Службени гласник РС“, бр. 81/92, 49/93,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култури („Службени гласник РС“ бр.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културним добрима („Службени гласник РС“, број 71/94, 99/2011)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добробити животиња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буџетском систему („Службени гласник РС“, бр. 54/09, 73/2010, 101/2010, 101/2011, 93/2012, 62/2013, 63/2013,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бирачком списку („Службени гласник РС“, бр.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попису становништва, домаћинстава и станова 2011. године („Службени гласник РС“, бр. 104/09,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животне средине („Службени гласник РС“, бр. 135/04, 36/09 и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процени утицаја на животну средину („Службени гласник РС“, бр. 135/2004 и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стратешкој процени утицаја на животну средину („Службени гласник РС“, бр. 135/2004)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ваздуха („Службени гласник РС“, бр. 36/2009,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управљању отпадом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водама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енергетици („Службени гласник РС“, бр. 57/2011, 80/2011, 93/2012, 124/2012)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рударству и геолошким истраживањима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путевима („Службени гласник РС“, бр. 101/2005, 123/2007, 93/2012, 104/2013)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превозу у друмском саобраћају („Службени гласник РС“, бр.46/95,66/01,61/05,91/05, 62/06, 31/2011)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пољопривредном земљишту („Службени гласник РС“, бр. 62/2006 и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информисању („Службени гласник РС“, бр. 43/03, 61/05 и 71/09)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документу („Службени гласник РС“, бр. 51/09)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одређивању максималног броја запослених у локалној администрацији („Службени гласник РС“, бр. 104/09)</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284"/>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644"/>
        <w:jc w:val="both"/>
        <w:rPr>
          <w:rFonts w:hint="default" w:ascii="Times New Roman" w:hAnsi="Times New Roman" w:cs="Times New Roman"/>
          <w:b/>
          <w:sz w:val="22"/>
          <w:szCs w:val="22"/>
        </w:rPr>
      </w:pPr>
      <w:r>
        <w:rPr>
          <w:rFonts w:hint="default" w:ascii="Times New Roman" w:hAnsi="Times New Roman" w:cs="Times New Roman"/>
          <w:b/>
          <w:sz w:val="22"/>
          <w:szCs w:val="22"/>
        </w:rPr>
        <w:t>ПРОПИСИ КОЈЕ ЈЕ САМ ОРГАН ДОНЕО:</w:t>
      </w:r>
    </w:p>
    <w:p>
      <w:pPr>
        <w:shd w:val="clear" w:color="auto" w:fill="auto"/>
        <w:autoSpaceDE w:val="0"/>
        <w:autoSpaceDN w:val="0"/>
        <w:adjustRightInd w:val="0"/>
        <w:spacing w:after="0" w:line="240" w:lineRule="auto"/>
        <w:ind w:left="644"/>
        <w:jc w:val="both"/>
        <w:rPr>
          <w:rFonts w:hint="default" w:ascii="Times New Roman" w:hAnsi="Times New Roman" w:cs="Times New Roman"/>
          <w:b/>
          <w:sz w:val="22"/>
          <w:szCs w:val="22"/>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FF0000"/>
          <w:sz w:val="22"/>
          <w:szCs w:val="22"/>
        </w:rPr>
      </w:pPr>
      <w:r>
        <w:rPr>
          <w:rFonts w:hint="default" w:ascii="Times New Roman" w:hAnsi="Times New Roman" w:cs="Times New Roman"/>
          <w:sz w:val="22"/>
          <w:szCs w:val="22"/>
        </w:rPr>
        <w:t>Статут општине Сврљиг („Службени лист града Ниша“, бр. 98/08, 46/10 и 87/11);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Општинском већу општине Сврљиг („Службени лист града Ниша“, 113/08);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Одллука о Општинској управи општине Сврљиг  („Службени лист града Ниша“, 120/08, 31/09 и 64/10);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матичним подручјима општине Сврљиг  („Службени лист града Ниша“, бр. 46/2010)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мрежи основних школа у општини Сврљиг  („Службени лист града Ниша “, бр. 86/11),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признавању права на једнократну новчану помоћ за прворођено дете („Службени лист града Ниша 99/2005 и 34/2010“),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признавању права на једногодишњу новчану помоћ за новорођенчад („Службени лист града Ниша“, бр. 62/11 и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FF0000"/>
          <w:sz w:val="22"/>
          <w:szCs w:val="22"/>
        </w:rPr>
      </w:pPr>
      <w:r>
        <w:rPr>
          <w:rFonts w:hint="default" w:ascii="Times New Roman" w:hAnsi="Times New Roman" w:cs="Times New Roman"/>
          <w:sz w:val="22"/>
          <w:szCs w:val="22"/>
        </w:rPr>
        <w:t>Одлука о правима и услугама  из области социјалне заштите у општини Сврљиг („Сл. лист града Ниша“, број 78/11),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остваривању проширених права у социјалној заштити у општини Сврљиг („Службени лист града Ниша“, бр. 57/06),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помоћи незапосленим породиљама до навршене прве године живота детета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финансијској помоћи брачним паровима  („Службени лист града Ниша“, бр. 62/11 и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локалним административним таксама („Службени лист града Ниша“, бр. 120/08 и 46/10),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локалним комуналним таксама („Службени лист града Ниша“, бр.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накнадама одборника, чланова општинског већа, чланова радних тела и висини путних трошкова одборника („Службени лист града Ниша“, бр. 120/08);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комуналним делатностима („Службени лист града Ниша“, бр. 40/01, 31/09);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комуналном уређењу општине Сврљиг („Службени лист града Ниша“, бр. 21/02),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локалним и некатегорисаним путевима у општој употреби („Службени лист града Ниша“, бр. 621/02,  40/03 и 3/09),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одржавању чистоће и сметлишта („Службени лист града Ниша“, бр. 40/01),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одржавању гробаља и сахрањивању  („Службени лист града Ниша“, бр. 40/01),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утврђивању назива и обележавању улица, тргова и зграда на територији општине Сврљиг („Службени лист града Ниша“),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постављању мањих монтажних објеката на јавним површинама („Службени лист града Ниша“, бр. 21/05),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јавном превозу путника на територији општине Сврљиг („Службени лист града Ниша“, бр. 10/02),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субвенционисању јавног превоза путника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ограничењу потрошње воде из водоводне мреже Сврљига, Преконоге и Манојлице („Службени лист града Ниша“, бр. 12/01),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јавним чесмама („Службени лист града Ниша“, бр.1/01),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условима за држање домаћих животиња ("Службени лист града Ниша, бр.53/02);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4F4F4"/>
        </w:rPr>
        <w:t>Одлука о утврђивању радног времена у трговинским, занатским и угоститељским објектима („Службени лист града Ниша“, бр.</w:t>
      </w:r>
      <w:r>
        <w:rPr>
          <w:rFonts w:hint="default" w:ascii="Times New Roman" w:hAnsi="Times New Roman" w:cs="Times New Roman"/>
          <w:sz w:val="22"/>
          <w:szCs w:val="22"/>
        </w:rPr>
        <w:t xml:space="preserve"> 34/05 и 4/06);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утврђивању суботе као пијачног дана у Сврљигу („Службени лист града Ниша“, бр. 4/06),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ауто-такси превозу путника на територији општине Сврљиг („Службени лист града Ниша“, бр. 62/11),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утврђивању цена ауто-такси  превоза путника на територији општине Сврљиг („Службени лист града Ниша“, бр. 62/11),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Локални план управљања отпадом  („Службени лист града Ниша“, бр. 27/10),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оснивању буџетског фонда за развој пољопривреде општине Сврљиг („Службени лист града Ниша“, бр. 60/10),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Одлука о оснивању буџетског фонда за заштиту животне средине општине Сврљиг („Службени лист града Ниша“, бр. 60/10),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оснивању буџетског фонда за противпожарну заштиту општине Сврљиг („Службени лист града Ниша“, бр. 60/10),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буџету општине Сврљиг за 2014.годину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висини стопе пореза на имовину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накнади за коришћење грађевинског земљишта („Службени лист града Ниша“, бр. 46/07, 3/09, 79/10, 62/11 и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боравишној такси („Службени лист града Ниша“, бр. 90/07),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одређивању јавног грађевинског земљишта („Службени лист града Ниша“, бр. 9/04),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давању у закуп грађевинског земљишта („Службени лист града Ниша“, бр. 26/05 и 120/08),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Програм давања у закуп на одређено време неизграђеног јавног грађевинског земљишта („Службени лист града Ниша“, бр. 21/05),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давању у закуп пословног простора општине Сврљиг („Службени лист града Ниша“, бр. 85/08 и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удаљености од суседног објекта  и висини објекта код накнадног издавања грађевинске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буџету општине Сврљиг  за 2012. годину („Службени лист града Ниша“, бр. 78/11)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примени урбанистичких планова донетих до дана ступања на санагу Закона опланирању и изградњи („Службени лист града Ниша“, бр. 59/03);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накнади з уређивање грађевинског земљишта на подручју градског насеља Сврљиг („Службени лист града Ниша“, бр. 41/11);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утврђивању услова у погледу удаљености од суседног објекта код накнадног издавања грађевинске дозволе („Службени лист града Ниша“, бр. 82/09);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начину и условима прибављања документације у поступцима легализације објеката („Службени лист града Ниша“, бр.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локацији за изградњу и рад постројењан за складиштење, третман или одлагање грађевинског отпада и отпада од рушења објеката на територији општине Сврљиг(„Службени лист града Ниша“, бр. 27/10);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усвајању Локалног акционог плана за младе за период од 2012-2016 године општине Сврљиг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организацији и функционисању цивилне заштите на територији општине Сврљиг („Службени лист града Ниша“, бр. 62/11);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додели општинских јавних признања(„Службени лист града Ниша“, бр. 26/11);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усвајању Стратегије одрживог развоја општине Сврљиг („Службени лист града Ниша“, бр. 64/10);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Стратегија одрживог развоја општине Сврљиг („Службени лист града Ниша“, бр. 64/10);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усвајању Локалног акционог плана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Одлука о приступању општине Сврљиг Споразуму о оснивању Градске заједнице општина Ниш  („Службени лист града Ниша“, бр. 79/10);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Споразум о оснивању Градске заједнице општина Ниш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формирању Штаба за ванредне ситуације општине Сврљиг  („Службени лист града Ниша“, бр.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поверавању послова имовинско правне заштите општине Сврљиг („Службени лист града Ниша“, бр. 46/10 и 79/10);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начину обезбеђивања трошкова превоза („Службени лист града Ниша“, бр. 90/10);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образовању и именовању Општинске изборне комисије општине Сврљиг у сталном саставу („Службени лист града Ниша“, бр. 90/10);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усвајању локалног акционог плана запошљавања општине Сврљиг за 2012-2013 годину („Службени лист града Ниша“, бр.87/11);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Пословник о раду Општинског већа општине Сврљиг („Службени лист града Ниша“, бр. 77/10);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Локални план управљања отпадом 2010-202 („Службени лист града Ниша“, бр. 27/10);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Одлука о приступању изградњи капацитета за претварање енергије ветра у електричну енергију („Службени лист града Ниша“, бр. 23/10); </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  </w:t>
      </w:r>
      <w:r>
        <w:rPr>
          <w:rFonts w:hint="default" w:ascii="Times New Roman" w:hAnsi="Times New Roman" w:cs="Times New Roman"/>
          <w:b/>
          <w:sz w:val="22"/>
          <w:szCs w:val="22"/>
        </w:rPr>
        <w:t>УСЛУГЕ КОЈЕ ОРГАН ПРУЖА ЗАИНТЕРЕСОВАНИМ ЛИЦИМА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Одељење за друштвене делатноси и општу управу</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Матични послови и послови из области личног стања грађана: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1. Уписи у матичне књиге</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Упис чињенице рођења детета у МКР</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Упис у МКВ, односно упис закључења брака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Упис у МКУ, односно упис чињенице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2.Издавање исправа из матичних књига и књиге држављана (изводи и уверења)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Издавање извода из матичних књига и књиге држављана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слободном брачном стању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Уверења из матичних књига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3. Давање изјаве на записник код матичара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одређивање личног имена детету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одређивање држављанства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промена презимена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Г) признање очинства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Д) промена личног имена детету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 Уверења о чињеницама о којима се не води службена евиденција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Уверење да је лице у животу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издржавању чланова домаћинства</w:t>
      </w:r>
    </w:p>
    <w:p>
      <w:pPr>
        <w:numPr>
          <w:ilvl w:val="0"/>
          <w:numId w:val="17"/>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Промена имена, презимена или личног имена (донођење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Промена имена, презимена или личног имена пунолетног лица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Промена имена, презимена или личног имена малолетног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6. Накнадни уписи у матичне књиге рођених, венчаних и умрлих (доношење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Накнадни упис рођења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Накнадни упис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7. Исправке грешака у матичним књигама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8. Закључење брака преко пуномоћника(доношење решења)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9. Послови бирачког списка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-доношење решења о упису, брисању и променама података)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писарнице, архиве и регистратурског материјала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10. Писарница, пријемна канцеларија за пријем поднесака </w:t>
      </w:r>
      <w:r>
        <w:rPr>
          <w:rFonts w:hint="default" w:ascii="Times New Roman" w:hAnsi="Times New Roman" w:cs="Times New Roman"/>
          <w:sz w:val="22"/>
          <w:szCs w:val="22"/>
        </w:rPr>
        <w:t xml:space="preserve">за органе општине и општинску управу, </w:t>
      </w:r>
      <w:r>
        <w:rPr>
          <w:rFonts w:hint="default" w:ascii="Times New Roman" w:hAnsi="Times New Roman" w:cs="Times New Roman"/>
          <w:b/>
          <w:sz w:val="22"/>
          <w:szCs w:val="22"/>
        </w:rPr>
        <w:t xml:space="preserve">архивирање </w:t>
      </w:r>
      <w:r>
        <w:rPr>
          <w:rFonts w:hint="default" w:ascii="Times New Roman" w:hAnsi="Times New Roman" w:cs="Times New Roman"/>
          <w:sz w:val="22"/>
          <w:szCs w:val="22"/>
        </w:rPr>
        <w:t xml:space="preserve">окончаних предмета и </w:t>
      </w:r>
      <w:r>
        <w:rPr>
          <w:rFonts w:hint="default" w:ascii="Times New Roman" w:hAnsi="Times New Roman" w:cs="Times New Roman"/>
          <w:b/>
          <w:sz w:val="22"/>
          <w:szCs w:val="22"/>
        </w:rPr>
        <w:t>издавање преписа из архиве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А) Овера потписа, рукописа и преписа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Б) Издавање радних књижица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В) Изјава са два сведока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 xml:space="preserve">Послови дечје заштите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11. Дечији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12. Родитељски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13. Накнада зараде за време породиљског одсуства, одсуства са рада ради неге детета, одсуства са рада ради посебне неге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14. Једнократна помоћ за новорођенчад</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15. Помоћ мајкама до године дана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16. Помоћ незапосленим породиљама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17. Једнократна финансијска помоћ брачним паровима</w:t>
      </w:r>
    </w:p>
    <w:p>
      <w:pPr>
        <w:shd w:val="clear" w:color="auto" w:fill="auto"/>
        <w:autoSpaceDE w:val="0"/>
        <w:autoSpaceDN w:val="0"/>
        <w:adjustRightInd w:val="0"/>
        <w:spacing w:after="0" w:line="240" w:lineRule="auto"/>
        <w:ind w:left="14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борачко-инвалидске заштите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18. Накнада породичне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19. Накнада личне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20. Месечна новчана примања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21. Одобравање новчаних средстава за ортопедска помагала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22. Накнада погребних трошкова у случају смрти инвалида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23. Утврђивање заосталих примања инвалида </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Општи послови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24. Издавање уверења за ученичке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25. Издавање уверења за студентске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26. Издавање уверења за ученичке/студентске стипендије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привреде</w:t>
      </w:r>
      <w:r>
        <w:rPr>
          <w:rFonts w:hint="default" w:ascii="Times New Roman" w:hAnsi="Times New Roman" w:cs="Times New Roman"/>
          <w:b/>
          <w:sz w:val="22"/>
          <w:szCs w:val="22"/>
        </w:rPr>
        <w:tab/>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27. Пријем пријава за регистрацију предузетника и промене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28. Уверења о вођењу радње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29. Решење о превођењу пољопривредног земљишта у грађевинско</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30. Решење о издавању водних услова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31. Решење о издавању водопривредне сагласности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32. Решење о издавању водне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33. Издавање дозволе за управљање отпадом</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34. Решење о одобравању обављања такси превоза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35. Решења о техничкој регулацији саобраћаја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36. Овера реда вожње за линијски превоз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37. Пружање помоћи пољопривредницима за регистрацију пољопривредних газдинстава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38. Решење о потреби процене утицаја на животну средину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39. Решење о обиму и садржају процене утицаја на животну средину</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урбанизма и грађевинарства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40. Давање обавештења о намени зоне или целине, односно о намени грађевинске парцеле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41. Издавање локацијске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42. Информације о локацији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43. Решења за која се не издаје грађевинска дозвола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44. Решења о уклањању објеката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45. Решења о грађевинској дозволи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46. Решење о грађевинској дозволи услед промене у току грађења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47. Решења о употребној дозволи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48. Решења о извршеном техничком прегледу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49. Пријава почетка извођења радова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50. Издавање уверења о старости објекта изграђених пре 1971.године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51. Уверења о старости објекта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52. Доношење решења у поступку легализације за физичка и правна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53. Решења о заузећу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54. Решења о раскопавању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55. Решења о постављању рекламе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56. Парцелација и препарцелација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57. Исправке граница суседних парцела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58. Имовински послови</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А) Конверзија права коришћења у право својине</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Б) Издавање уверења</w:t>
      </w:r>
    </w:p>
    <w:p>
      <w:pPr>
        <w:pStyle w:val="61"/>
        <w:numPr>
          <w:numId w:val="0"/>
        </w:numPr>
        <w:shd w:val="clear" w:color="auto" w:fill="auto"/>
        <w:spacing w:after="0"/>
        <w:ind w:left="142" w:leftChars="0"/>
        <w:rPr>
          <w:rFonts w:hint="default" w:ascii="Times New Roman" w:hAnsi="Times New Roman" w:cs="Times New Roman"/>
          <w:b/>
          <w:sz w:val="22"/>
          <w:szCs w:val="22"/>
        </w:rPr>
      </w:pPr>
      <w:r>
        <w:rPr>
          <w:rFonts w:hint="default" w:ascii="Times New Roman" w:hAnsi="Times New Roman" w:cs="Times New Roman"/>
          <w:b/>
          <w:sz w:val="22"/>
          <w:szCs w:val="22"/>
        </w:rPr>
        <w:t>Послови локалне пореске администрације</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Пружање услуга свим пореским обвезницима: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-путем писаног захтева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-непосредним пријемом пореских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-телефонски</w:t>
      </w:r>
    </w:p>
    <w:p>
      <w:pPr>
        <w:shd w:val="clear" w:color="auto" w:fill="auto"/>
        <w:autoSpaceDE w:val="0"/>
        <w:autoSpaceDN w:val="0"/>
        <w:adjustRightInd w:val="0"/>
        <w:spacing w:after="100" w:afterAutospacing="1" w:line="240" w:lineRule="auto"/>
        <w:ind w:left="502"/>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XI </w:t>
      </w:r>
      <w:r>
        <w:rPr>
          <w:rFonts w:hint="default" w:ascii="Times New Roman" w:hAnsi="Times New Roman" w:cs="Times New Roman"/>
          <w:b/>
          <w:sz w:val="22"/>
          <w:szCs w:val="22"/>
        </w:rPr>
        <w:t xml:space="preserve"> ПОСТУПАК РАДИ ПРУЖАЊА УСЛУГА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XII</w:t>
      </w:r>
      <w:r>
        <w:rPr>
          <w:rFonts w:hint="default" w:ascii="Times New Roman" w:hAnsi="Times New Roman" w:cs="Times New Roman"/>
          <w:b/>
          <w:sz w:val="22"/>
          <w:szCs w:val="22"/>
        </w:rPr>
        <w:t xml:space="preserve">  ПРЕГЛЕД ПОДАТАКА О ПРУЖЕНИМ УСЛУГАМА</w:t>
      </w:r>
    </w:p>
    <w:p>
      <w:pPr>
        <w:shd w:val="clear" w:color="auto" w:fill="auto"/>
        <w:autoSpaceDE w:val="0"/>
        <w:autoSpaceDN w:val="0"/>
        <w:adjustRightInd w:val="0"/>
        <w:spacing w:after="0" w:line="240" w:lineRule="auto"/>
        <w:ind w:left="502"/>
        <w:jc w:val="both"/>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Преглед податак о пруженим услугама дат је у поглављу број </w:t>
      </w:r>
      <w:r>
        <w:rPr>
          <w:rFonts w:hint="default" w:ascii="Times New Roman" w:hAnsi="Times New Roman" w:cs="Times New Roman"/>
          <w:sz w:val="22"/>
          <w:szCs w:val="22"/>
          <w:lang w:val="en-US"/>
        </w:rPr>
        <w:t>VIII.</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p>
    <w:p>
      <w:pPr>
        <w:pStyle w:val="4"/>
        <w:shd w:val="clear" w:color="auto" w:fill="auto"/>
        <w:jc w:val="both"/>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pStyle w:val="4"/>
        <w:shd w:val="clear" w:color="auto" w:fill="auto"/>
        <w:spacing w:line="0" w:lineRule="atLeast"/>
        <w:jc w:val="center"/>
        <w:rPr>
          <w:rFonts w:hint="default" w:ascii="Times New Roman" w:hAnsi="Times New Roman" w:cs="Times New Roman"/>
          <w:b/>
          <w:sz w:val="22"/>
          <w:szCs w:val="22"/>
        </w:rPr>
      </w:pPr>
      <w:r>
        <w:rPr>
          <w:rFonts w:hint="default" w:ascii="Times New Roman" w:hAnsi="Times New Roman" w:cs="Times New Roman"/>
          <w:b/>
          <w:sz w:val="22"/>
          <w:szCs w:val="22"/>
        </w:rPr>
        <w:t>XIII  ПОДАЦИ О ПРИХОДИМА И РАСХОДИМА</w:t>
      </w:r>
    </w:p>
    <w:p>
      <w:pPr>
        <w:widowControl w:val="0"/>
        <w:shd w:val="clear" w:color="auto" w:fill="auto"/>
        <w:suppressAutoHyphens/>
        <w:spacing w:after="0" w:line="0" w:lineRule="atLeast"/>
        <w:rPr>
          <w:rFonts w:hint="default" w:ascii="Times New Roman" w:hAnsi="Times New Roman" w:eastAsia="Lucida Sans Unicode" w:cs="Times New Roman"/>
          <w:b/>
          <w:bCs/>
          <w:kern w:val="1"/>
          <w:sz w:val="22"/>
          <w:szCs w:val="22"/>
          <w:lang w:eastAsia="ar-SA"/>
        </w:rPr>
      </w:pPr>
    </w:p>
    <w:p>
      <w:pPr>
        <w:widowControl w:val="0"/>
        <w:shd w:val="clear" w:color="auto" w:fill="auto"/>
        <w:suppressAutoHyphens/>
        <w:spacing w:after="0" w:line="0" w:lineRule="atLeast"/>
        <w:jc w:val="center"/>
        <w:rPr>
          <w:rFonts w:hint="default" w:ascii="Times New Roman" w:hAnsi="Times New Roman" w:eastAsia="Lucida Sans Unicode" w:cs="Times New Roman"/>
          <w:b/>
          <w:bCs/>
          <w:kern w:val="1"/>
          <w:sz w:val="22"/>
          <w:szCs w:val="22"/>
          <w:lang w:val="en-US" w:eastAsia="ar-SA"/>
        </w:rPr>
      </w:pPr>
    </w:p>
    <w:p>
      <w:pPr>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rPr>
        <w:tab/>
      </w:r>
      <w:r>
        <w:rPr>
          <w:rFonts w:hint="default" w:ascii="Times New Roman" w:hAnsi="Times New Roman" w:cs="Times New Roman"/>
          <w:b w:val="0"/>
          <w:bCs w:val="0"/>
          <w:sz w:val="22"/>
          <w:szCs w:val="22"/>
          <w:lang/>
        </w:rPr>
        <w:t xml:space="preserve">На основу члана 47. Закона о буџетском систему (“Службени гласник РС”, бр.54/2009, 73/2010, 101/2010, 101/2011, 93/2012, </w:t>
      </w:r>
      <w:r>
        <w:rPr>
          <w:rFonts w:hint="default" w:ascii="Times New Roman" w:hAnsi="Times New Roman" w:cs="Times New Roman"/>
          <w:b w:val="0"/>
          <w:bCs w:val="0"/>
          <w:sz w:val="22"/>
          <w:szCs w:val="22"/>
          <w:lang/>
        </w:rPr>
        <w:t xml:space="preserve">63/2013, </w:t>
      </w:r>
      <w:r>
        <w:rPr>
          <w:rFonts w:hint="default" w:ascii="Times New Roman" w:hAnsi="Times New Roman" w:cs="Times New Roman"/>
          <w:b w:val="0"/>
          <w:bCs w:val="0"/>
          <w:sz w:val="22"/>
          <w:szCs w:val="22"/>
          <w:lang/>
        </w:rPr>
        <w:t xml:space="preserve">108/2013 </w:t>
      </w:r>
      <w:r>
        <w:rPr>
          <w:rFonts w:hint="default" w:ascii="Times New Roman" w:hAnsi="Times New Roman" w:cs="Times New Roman"/>
          <w:b w:val="0"/>
          <w:bCs w:val="0"/>
          <w:sz w:val="22"/>
          <w:szCs w:val="22"/>
          <w:shd w:val="clear" w:color="auto" w:fill="auto"/>
          <w:lang/>
        </w:rPr>
        <w:t>и 142/2</w:t>
      </w:r>
      <w:r>
        <w:rPr>
          <w:rFonts w:hint="default" w:ascii="Times New Roman" w:hAnsi="Times New Roman" w:cs="Times New Roman"/>
          <w:b w:val="0"/>
          <w:bCs w:val="0"/>
          <w:sz w:val="22"/>
          <w:szCs w:val="22"/>
          <w:lang/>
        </w:rPr>
        <w:t>014), члана 32. Закона о локалној самоуправи (“Службени гласник РС”, број 129/2007) и члана 39. Статута општине Сврљиг, Скупштина општине Сврљиг је на седници од 15.06.2015. године, донела</w:t>
      </w:r>
    </w:p>
    <w:p>
      <w:pPr>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ОДЛУКУ</w:t>
      </w:r>
    </w:p>
    <w:p>
      <w:pPr>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 О ИЗМЕНАМА И ДОПУНАМА ОДЛУКЕ О БУЏЕТУ ОПШТИНЕ СВРЉИГ</w:t>
      </w:r>
    </w:p>
    <w:p>
      <w:pPr>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ЗА 2015. ГОДИНУ</w:t>
      </w:r>
    </w:p>
    <w:p>
      <w:pPr>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Члан 1.</w:t>
      </w:r>
    </w:p>
    <w:p>
      <w:pPr>
        <w:jc w:val="both"/>
        <w:rPr>
          <w:rFonts w:hint="default" w:ascii="Times New Roman" w:hAnsi="Times New Roman" w:cs="Times New Roman"/>
          <w:sz w:val="22"/>
          <w:szCs w:val="22"/>
          <w:lang/>
        </w:rPr>
      </w:pPr>
      <w:r>
        <w:rPr>
          <w:rFonts w:hint="default" w:ascii="Times New Roman" w:hAnsi="Times New Roman" w:cs="Times New Roman"/>
          <w:sz w:val="22"/>
          <w:szCs w:val="22"/>
          <w:lang/>
        </w:rPr>
        <w:tab/>
      </w:r>
      <w:r>
        <w:rPr>
          <w:rFonts w:hint="default" w:ascii="Times New Roman" w:hAnsi="Times New Roman" w:cs="Times New Roman"/>
          <w:sz w:val="22"/>
          <w:szCs w:val="22"/>
          <w:lang/>
        </w:rPr>
        <w:t>Члан 1. Одлуке о буџету општине Сврљиг за 2015. годину (“Сл.лист Града Ниша” број 107/2014, у даљем тексту Одлука) мења се и гласи:</w:t>
      </w:r>
    </w:p>
    <w:p>
      <w:pPr>
        <w:jc w:val="both"/>
        <w:rPr>
          <w:rFonts w:hint="default" w:ascii="Times New Roman" w:hAnsi="Times New Roman" w:cs="Times New Roman"/>
          <w:sz w:val="22"/>
          <w:szCs w:val="22"/>
          <w:lang/>
        </w:rPr>
      </w:pPr>
      <w:r>
        <w:rPr>
          <w:rFonts w:hint="default" w:ascii="Times New Roman" w:hAnsi="Times New Roman" w:cs="Times New Roman"/>
          <w:sz w:val="22"/>
          <w:szCs w:val="22"/>
          <w:lang/>
        </w:rPr>
        <w:tab/>
      </w:r>
      <w:r>
        <w:rPr>
          <w:rFonts w:hint="default" w:ascii="Times New Roman" w:hAnsi="Times New Roman" w:cs="Times New Roman"/>
          <w:sz w:val="22"/>
          <w:szCs w:val="22"/>
          <w:lang/>
        </w:rPr>
        <w:t>Приходи и примања, расходи и издаци буџета општине Сврљиг за 2015. годину (у даљем тексту буџет ), састоје се од :</w:t>
      </w:r>
    </w:p>
    <w:p>
      <w:pPr>
        <w:jc w:val="both"/>
        <w:rPr>
          <w:rFonts w:hint="default" w:ascii="Times New Roman" w:hAnsi="Times New Roman" w:cs="Times New Roman"/>
          <w:sz w:val="22"/>
          <w:szCs w:val="22"/>
        </w:rPr>
      </w:pPr>
    </w:p>
    <w:tbl>
      <w:tblPr>
        <w:tblW w:w="9625" w:type="dxa"/>
        <w:tblInd w:w="101" w:type="dxa"/>
        <w:tblLayout w:type="fixed"/>
        <w:tblCellMar>
          <w:top w:w="55" w:type="dxa"/>
          <w:left w:w="55" w:type="dxa"/>
          <w:bottom w:w="55" w:type="dxa"/>
          <w:right w:w="55" w:type="dxa"/>
        </w:tblCellMar>
      </w:tblPr>
      <w:tblGrid>
        <w:gridCol w:w="6960"/>
        <w:gridCol w:w="2665"/>
      </w:tblGrid>
      <w:tr>
        <w:tblPrEx>
          <w:tblLayout w:type="fixed"/>
          <w:tblCellMar>
            <w:top w:w="55" w:type="dxa"/>
            <w:left w:w="55" w:type="dxa"/>
            <w:bottom w:w="55" w:type="dxa"/>
            <w:right w:w="55" w:type="dxa"/>
          </w:tblCellMar>
        </w:tblPrEx>
        <w:tc>
          <w:tcPr>
            <w:tcW w:w="6960"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ОПИС</w:t>
            </w:r>
          </w:p>
        </w:tc>
        <w:tc>
          <w:tcPr>
            <w:tcW w:w="2665" w:type="dxa"/>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Износ </w:t>
            </w:r>
          </w:p>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у динарима </w:t>
            </w: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А. РАЧУН ПРИХОДА И ПРИМАЊА, РАСХОДА И ИЗДАТАКА</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 xml:space="preserve">1. </w:t>
            </w:r>
            <w:r>
              <w:rPr>
                <w:rFonts w:hint="default" w:ascii="Times New Roman" w:hAnsi="Times New Roman" w:cs="Times New Roman"/>
                <w:b/>
                <w:bCs/>
                <w:sz w:val="22"/>
                <w:szCs w:val="22"/>
                <w:lang/>
              </w:rPr>
              <w:t>Укупни приходи и примања од продаје нефинансијске имовине</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586.740.000</w:t>
            </w:r>
          </w:p>
        </w:tc>
      </w:tr>
      <w:tr>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1.1. </w:t>
            </w:r>
            <w:r>
              <w:rPr>
                <w:rFonts w:hint="default" w:ascii="Times New Roman" w:hAnsi="Times New Roman" w:cs="Times New Roman"/>
                <w:sz w:val="22"/>
                <w:szCs w:val="22"/>
                <w:lang/>
              </w:rPr>
              <w:t>ТЕКУЋИ ПРИХОДИ у чему:</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566.131.162</w:t>
            </w: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буџетска средства</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566.131.162</w:t>
            </w: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сопствени приходи</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донације</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1.2. </w:t>
            </w:r>
            <w:r>
              <w:rPr>
                <w:rFonts w:hint="default" w:ascii="Times New Roman" w:hAnsi="Times New Roman" w:cs="Times New Roman"/>
                <w:sz w:val="22"/>
                <w:szCs w:val="22"/>
                <w:lang/>
              </w:rPr>
              <w:t xml:space="preserve">ПРИМАЊА ОД ПРОДАЈЕ НЕФИНАНСИЈСКЕ ИМОВИНЕ </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1.3.</w:t>
            </w:r>
            <w:r>
              <w:rPr>
                <w:rFonts w:hint="default" w:ascii="Times New Roman" w:hAnsi="Times New Roman" w:cs="Times New Roman"/>
                <w:sz w:val="22"/>
                <w:szCs w:val="22"/>
                <w:lang/>
              </w:rPr>
              <w:t>ПРЕНЕТА НЕУТРОШЕНА  СРЕДСТВА ИЗ ПРЕТХОДНЕ ГОДИНЕ (класа 3)</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20.608.838</w:t>
            </w: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 xml:space="preserve">2. </w:t>
            </w:r>
            <w:r>
              <w:rPr>
                <w:rFonts w:hint="default" w:ascii="Times New Roman" w:hAnsi="Times New Roman" w:cs="Times New Roman"/>
                <w:b/>
                <w:bCs/>
                <w:sz w:val="22"/>
                <w:szCs w:val="22"/>
                <w:lang/>
              </w:rPr>
              <w:t xml:space="preserve">Укупни расходи и издаци за набавку нефинансијске имовине </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586.740.000</w:t>
            </w: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2.1. </w:t>
            </w:r>
            <w:r>
              <w:rPr>
                <w:rFonts w:hint="default" w:ascii="Times New Roman" w:hAnsi="Times New Roman" w:cs="Times New Roman"/>
                <w:sz w:val="22"/>
                <w:szCs w:val="22"/>
                <w:lang/>
              </w:rPr>
              <w:t>ТЕКУЋИ РАСХОДИ  (класа 4) у чему:</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413.680.000</w:t>
            </w:r>
          </w:p>
        </w:tc>
      </w:tr>
      <w:tr>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текући буџетски расходи</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413680.000</w:t>
            </w: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 xml:space="preserve">расходи из сопствених средстава </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донације</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2.2. </w:t>
            </w:r>
            <w:r>
              <w:rPr>
                <w:rFonts w:hint="default" w:ascii="Times New Roman" w:hAnsi="Times New Roman" w:cs="Times New Roman"/>
                <w:sz w:val="22"/>
                <w:szCs w:val="22"/>
                <w:lang/>
              </w:rPr>
              <w:t>ИЗДАЦИ ЗА НАБАВКУ НЕФИНАНСИЈСКЕ ИМОВИНЕ  (класа 5) у чему:</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173.060.000</w:t>
            </w:r>
          </w:p>
        </w:tc>
      </w:tr>
      <w:tr>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текући буџетски расходи</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173.060.000</w:t>
            </w: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 xml:space="preserve">расходи из сопствених средстава </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донације</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БУЏЕТСКИ СУФИЦИТ/ДЕФИЦИТ</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-20.608.838</w:t>
            </w:r>
          </w:p>
        </w:tc>
      </w:tr>
      <w:tr>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Издаци за набавку финансијске имовине</w:t>
            </w:r>
          </w:p>
          <w:p>
            <w:pPr>
              <w:pStyle w:val="84"/>
              <w:rPr>
                <w:rFonts w:hint="default" w:ascii="Times New Roman" w:hAnsi="Times New Roman" w:cs="Times New Roman"/>
                <w:sz w:val="22"/>
                <w:szCs w:val="22"/>
                <w:lang/>
              </w:rPr>
            </w:pPr>
            <w:r>
              <w:rPr>
                <w:rFonts w:hint="default" w:ascii="Times New Roman" w:hAnsi="Times New Roman" w:cs="Times New Roman"/>
                <w:sz w:val="22"/>
                <w:szCs w:val="22"/>
                <w:lang/>
              </w:rPr>
              <w:t xml:space="preserve"> ( у циљу спровођења јавних политика )</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УКУПАН ФИСКАЛНИ СУФИЦИТ/ДЕФИЦИТ</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-20.608.838</w:t>
            </w: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Б. РАЧУН ФИНАНСИРАЊА</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Примања од продаје финансијске имовине</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Примања од задуживања</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Неутрошена средства из претходних година</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20.608.838</w:t>
            </w: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Издаци за  отплату главнице дуга</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НЕТО ФИНАНСИРАЊЕ</w:t>
            </w:r>
          </w:p>
        </w:tc>
        <w:tc>
          <w:tcPr>
            <w:tcW w:w="2665"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20.608.838</w:t>
            </w:r>
          </w:p>
        </w:tc>
      </w:tr>
    </w:tbl>
    <w:p>
      <w:pPr>
        <w:jc w:val="both"/>
        <w:rPr>
          <w:rFonts w:hint="default" w:ascii="Times New Roman" w:hAnsi="Times New Roman" w:cs="Times New Roman"/>
          <w:sz w:val="22"/>
          <w:szCs w:val="22"/>
          <w:lang/>
        </w:rPr>
      </w:pPr>
      <w:r>
        <w:rPr>
          <w:rFonts w:hint="default" w:ascii="Times New Roman" w:hAnsi="Times New Roman" w:cs="Times New Roman"/>
          <w:sz w:val="22"/>
          <w:szCs w:val="22"/>
          <w:lang/>
        </w:rPr>
        <w:tab/>
      </w:r>
      <w:r>
        <w:rPr>
          <w:rFonts w:hint="default" w:ascii="Times New Roman" w:hAnsi="Times New Roman" w:cs="Times New Roman"/>
          <w:sz w:val="22"/>
          <w:szCs w:val="22"/>
          <w:lang/>
        </w:rPr>
        <w:t>Приходи и примања, расходи и издаци буџета утврђени су у следећим износима:</w:t>
      </w:r>
    </w:p>
    <w:tbl>
      <w:tblPr>
        <w:tblW w:w="9622" w:type="dxa"/>
        <w:tblLayout w:type="fixed"/>
        <w:tblCellMar>
          <w:top w:w="55" w:type="dxa"/>
          <w:left w:w="55" w:type="dxa"/>
          <w:bottom w:w="55" w:type="dxa"/>
          <w:right w:w="55" w:type="dxa"/>
        </w:tblCellMar>
      </w:tblPr>
      <w:tblGrid>
        <w:gridCol w:w="4757"/>
        <w:gridCol w:w="2248"/>
        <w:gridCol w:w="2617"/>
      </w:tblGrid>
      <w:tr>
        <w:tblPrEx>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p>
          <w:p>
            <w:pPr>
              <w:pStyle w:val="84"/>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ОПИС</w:t>
            </w:r>
          </w:p>
        </w:tc>
        <w:tc>
          <w:tcPr>
            <w:tcW w:w="2248"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Економска</w:t>
            </w:r>
          </w:p>
          <w:p>
            <w:pPr>
              <w:pStyle w:val="84"/>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класиф.</w:t>
            </w:r>
          </w:p>
        </w:tc>
        <w:tc>
          <w:tcPr>
            <w:tcW w:w="2617" w:type="dxa"/>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Износ у динарима  </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УКУПНИ ПРИХОДИ И ПРИМАЊА ОД ПРОДАЈЕ</w:t>
            </w:r>
          </w:p>
          <w:p>
            <w:pPr>
              <w:pStyle w:val="84"/>
              <w:rPr>
                <w:rFonts w:hint="default" w:ascii="Times New Roman" w:hAnsi="Times New Roman" w:cs="Times New Roman"/>
                <w:b/>
                <w:bCs/>
                <w:sz w:val="22"/>
                <w:szCs w:val="22"/>
                <w:lang/>
              </w:rPr>
            </w:pPr>
            <w:r>
              <w:rPr>
                <w:rFonts w:hint="default" w:ascii="Times New Roman" w:hAnsi="Times New Roman" w:cs="Times New Roman"/>
                <w:b/>
                <w:bCs/>
                <w:sz w:val="22"/>
                <w:szCs w:val="22"/>
                <w:lang/>
              </w:rPr>
              <w:t>НЕФИНАНСИЈСКЕ ИМОВИНЕ</w:t>
            </w:r>
          </w:p>
        </w:tc>
        <w:tc>
          <w:tcPr>
            <w:tcW w:w="22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w:t>
            </w:r>
            <w:r>
              <w:rPr>
                <w:rFonts w:hint="default" w:ascii="Times New Roman" w:hAnsi="Times New Roman" w:cs="Times New Roman"/>
                <w:sz w:val="22"/>
                <w:szCs w:val="22"/>
                <w:lang/>
              </w:rPr>
              <w:t>Порески приходи</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104.441.162</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1.1. </w:t>
            </w:r>
            <w:r>
              <w:rPr>
                <w:rFonts w:hint="default" w:ascii="Times New Roman" w:hAnsi="Times New Roman" w:cs="Times New Roman"/>
                <w:sz w:val="22"/>
                <w:szCs w:val="22"/>
                <w:lang/>
              </w:rPr>
              <w:t>Порез на доходак, добит и капиталне добитке</w:t>
            </w:r>
          </w:p>
          <w:p>
            <w:pPr>
              <w:pStyle w:val="84"/>
              <w:rPr>
                <w:rFonts w:hint="default" w:ascii="Times New Roman" w:hAnsi="Times New Roman" w:cs="Times New Roman"/>
                <w:sz w:val="22"/>
                <w:szCs w:val="22"/>
                <w:lang/>
              </w:rPr>
            </w:pPr>
            <w:r>
              <w:rPr>
                <w:rFonts w:hint="default" w:ascii="Times New Roman" w:hAnsi="Times New Roman" w:cs="Times New Roman"/>
                <w:sz w:val="22"/>
                <w:szCs w:val="22"/>
                <w:lang/>
              </w:rPr>
              <w:t>(осим самодоприноса)</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p>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76.891.162</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1.2. </w:t>
            </w:r>
            <w:r>
              <w:rPr>
                <w:rFonts w:hint="default" w:ascii="Times New Roman" w:hAnsi="Times New Roman" w:cs="Times New Roman"/>
                <w:sz w:val="22"/>
                <w:szCs w:val="22"/>
                <w:lang/>
              </w:rPr>
              <w:t>Самодопринос</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711180</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1.3. </w:t>
            </w:r>
            <w:r>
              <w:rPr>
                <w:rFonts w:hint="default" w:ascii="Times New Roman" w:hAnsi="Times New Roman" w:cs="Times New Roman"/>
                <w:sz w:val="22"/>
                <w:szCs w:val="22"/>
                <w:lang/>
              </w:rPr>
              <w:t>Порез на имовину</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18.400.000</w:t>
            </w:r>
          </w:p>
        </w:tc>
      </w:tr>
      <w:tr>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1.4. </w:t>
            </w:r>
            <w:r>
              <w:rPr>
                <w:rFonts w:hint="default" w:ascii="Times New Roman" w:hAnsi="Times New Roman" w:cs="Times New Roman"/>
                <w:sz w:val="22"/>
                <w:szCs w:val="22"/>
                <w:lang/>
              </w:rPr>
              <w:t>Остали порески приходи</w:t>
            </w:r>
          </w:p>
        </w:tc>
        <w:tc>
          <w:tcPr>
            <w:tcW w:w="22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2. </w:t>
            </w:r>
            <w:r>
              <w:rPr>
                <w:rFonts w:hint="default" w:ascii="Times New Roman" w:hAnsi="Times New Roman" w:cs="Times New Roman"/>
                <w:sz w:val="22"/>
                <w:szCs w:val="22"/>
                <w:lang/>
              </w:rPr>
              <w:t>Непорески приходи, у чему:</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16.900.000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поједине врсте наканада са одређеном наменом</w:t>
            </w:r>
          </w:p>
          <w:p>
            <w:pPr>
              <w:pStyle w:val="84"/>
              <w:rPr>
                <w:rFonts w:hint="default" w:ascii="Times New Roman" w:hAnsi="Times New Roman" w:cs="Times New Roman"/>
                <w:sz w:val="22"/>
                <w:szCs w:val="22"/>
                <w:lang/>
              </w:rPr>
            </w:pPr>
            <w:r>
              <w:rPr>
                <w:rFonts w:hint="default" w:ascii="Times New Roman" w:hAnsi="Times New Roman" w:cs="Times New Roman"/>
                <w:sz w:val="22"/>
                <w:szCs w:val="22"/>
                <w:lang/>
              </w:rPr>
              <w:t>(наменски приходи)</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13.400.000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rPr>
              <w:t>приходи од продаје добара и услуга</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3.500.000</w:t>
            </w:r>
          </w:p>
        </w:tc>
      </w:tr>
      <w:tr>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3. </w:t>
            </w:r>
            <w:r>
              <w:rPr>
                <w:rFonts w:hint="default" w:ascii="Times New Roman" w:hAnsi="Times New Roman" w:cs="Times New Roman"/>
                <w:sz w:val="22"/>
                <w:szCs w:val="22"/>
                <w:lang/>
              </w:rPr>
              <w:t>Донације</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731+732</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95.000.000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4. </w:t>
            </w:r>
            <w:r>
              <w:rPr>
                <w:rFonts w:hint="default" w:ascii="Times New Roman" w:hAnsi="Times New Roman" w:cs="Times New Roman"/>
                <w:sz w:val="22"/>
                <w:szCs w:val="22"/>
                <w:lang/>
              </w:rPr>
              <w:t>Трансфери</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349.590.000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val="en-US"/>
              </w:rPr>
              <w:t xml:space="preserve">5. </w:t>
            </w:r>
            <w:r>
              <w:rPr>
                <w:rFonts w:hint="default" w:ascii="Times New Roman" w:hAnsi="Times New Roman" w:cs="Times New Roman"/>
                <w:sz w:val="22"/>
                <w:szCs w:val="22"/>
                <w:lang/>
              </w:rPr>
              <w:t>Меморандумске ставке</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771</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sz w:val="22"/>
                <w:szCs w:val="22"/>
                <w:lang/>
              </w:rPr>
            </w:pPr>
            <w:r>
              <w:rPr>
                <w:rFonts w:hint="default" w:ascii="Times New Roman" w:hAnsi="Times New Roman" w:cs="Times New Roman"/>
                <w:b/>
                <w:sz w:val="22"/>
                <w:szCs w:val="22"/>
                <w:lang/>
              </w:rPr>
              <w:t>200.000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val="en-US"/>
              </w:rPr>
              <w:t>6</w:t>
            </w:r>
            <w:r>
              <w:rPr>
                <w:rFonts w:hint="default" w:ascii="Times New Roman" w:hAnsi="Times New Roman" w:cs="Times New Roman"/>
                <w:sz w:val="22"/>
                <w:szCs w:val="22"/>
              </w:rPr>
              <w:t xml:space="preserve">. </w:t>
            </w:r>
            <w:r>
              <w:rPr>
                <w:rFonts w:hint="default" w:ascii="Times New Roman" w:hAnsi="Times New Roman" w:cs="Times New Roman"/>
                <w:sz w:val="22"/>
                <w:szCs w:val="22"/>
                <w:lang/>
              </w:rPr>
              <w:t>Примања од продаје нефинансијске имовине</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УКУПНИ РАСХОДИ И ИЗДАЦИ ЗА НАБАВКУ</w:t>
            </w:r>
          </w:p>
          <w:p>
            <w:pPr>
              <w:pStyle w:val="84"/>
              <w:rPr>
                <w:rFonts w:hint="default" w:ascii="Times New Roman" w:hAnsi="Times New Roman" w:cs="Times New Roman"/>
                <w:b/>
                <w:bCs/>
                <w:sz w:val="22"/>
                <w:szCs w:val="22"/>
                <w:lang/>
              </w:rPr>
            </w:pPr>
            <w:r>
              <w:rPr>
                <w:rFonts w:hint="default" w:ascii="Times New Roman" w:hAnsi="Times New Roman" w:cs="Times New Roman"/>
                <w:b/>
                <w:bCs/>
                <w:sz w:val="22"/>
                <w:szCs w:val="22"/>
                <w:lang/>
              </w:rPr>
              <w:t>НЕФИНАНСИЈСКЕ И ФИНАНСИЈСКЕ ИМОВИНЕ</w:t>
            </w:r>
          </w:p>
        </w:tc>
        <w:tc>
          <w:tcPr>
            <w:tcW w:w="22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 </w:t>
            </w:r>
            <w:r>
              <w:rPr>
                <w:rFonts w:hint="default" w:ascii="Times New Roman" w:hAnsi="Times New Roman" w:cs="Times New Roman"/>
                <w:sz w:val="22"/>
                <w:szCs w:val="22"/>
                <w:lang/>
              </w:rPr>
              <w:t>Текући расходи</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413.680.000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1.1. </w:t>
            </w:r>
            <w:r>
              <w:rPr>
                <w:rFonts w:hint="default" w:ascii="Times New Roman" w:hAnsi="Times New Roman" w:cs="Times New Roman"/>
                <w:sz w:val="22"/>
                <w:szCs w:val="22"/>
                <w:lang/>
              </w:rPr>
              <w:t>Расходи за запослене</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41</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78.785.000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1.2. </w:t>
            </w:r>
            <w:r>
              <w:rPr>
                <w:rFonts w:hint="default" w:ascii="Times New Roman" w:hAnsi="Times New Roman" w:cs="Times New Roman"/>
                <w:sz w:val="22"/>
                <w:szCs w:val="22"/>
                <w:lang/>
              </w:rPr>
              <w:t>Коришћење роба и услуга</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42</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157.030.000</w:t>
            </w:r>
          </w:p>
        </w:tc>
      </w:tr>
      <w:tr>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1.3. </w:t>
            </w:r>
            <w:r>
              <w:rPr>
                <w:rFonts w:hint="default" w:ascii="Times New Roman" w:hAnsi="Times New Roman" w:cs="Times New Roman"/>
                <w:sz w:val="22"/>
                <w:szCs w:val="22"/>
                <w:lang/>
              </w:rPr>
              <w:t>Отплата камата</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44</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1.4. </w:t>
            </w:r>
            <w:r>
              <w:rPr>
                <w:rFonts w:hint="default" w:ascii="Times New Roman" w:hAnsi="Times New Roman" w:cs="Times New Roman"/>
                <w:sz w:val="22"/>
                <w:szCs w:val="22"/>
                <w:lang/>
              </w:rPr>
              <w:t>Субвенције</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45</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27.100.000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1.5. </w:t>
            </w:r>
            <w:r>
              <w:rPr>
                <w:rFonts w:hint="default" w:ascii="Times New Roman" w:hAnsi="Times New Roman" w:cs="Times New Roman"/>
                <w:sz w:val="22"/>
                <w:szCs w:val="22"/>
                <w:lang/>
              </w:rPr>
              <w:t>Социјална заштита из буџета</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47</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1.6. </w:t>
            </w:r>
            <w:r>
              <w:rPr>
                <w:rFonts w:hint="default" w:ascii="Times New Roman" w:hAnsi="Times New Roman" w:cs="Times New Roman"/>
                <w:sz w:val="22"/>
                <w:szCs w:val="22"/>
                <w:lang/>
              </w:rPr>
              <w:t xml:space="preserve">Остали расходи, у чему </w:t>
            </w:r>
          </w:p>
          <w:p>
            <w:pPr>
              <w:pStyle w:val="84"/>
              <w:rPr>
                <w:rFonts w:hint="default" w:ascii="Times New Roman" w:hAnsi="Times New Roman" w:cs="Times New Roman"/>
                <w:sz w:val="22"/>
                <w:szCs w:val="22"/>
                <w:lang/>
              </w:rPr>
            </w:pPr>
            <w:r>
              <w:rPr>
                <w:rFonts w:hint="default" w:ascii="Times New Roman" w:hAnsi="Times New Roman" w:cs="Times New Roman"/>
                <w:sz w:val="22"/>
                <w:szCs w:val="22"/>
                <w:lang/>
              </w:rPr>
              <w:t>- средства резерви</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48+49</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32.170.000</w:t>
            </w:r>
          </w:p>
        </w:tc>
      </w:tr>
      <w:tr>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2. </w:t>
            </w:r>
            <w:r>
              <w:rPr>
                <w:rFonts w:hint="default" w:ascii="Times New Roman" w:hAnsi="Times New Roman" w:cs="Times New Roman"/>
                <w:sz w:val="22"/>
                <w:szCs w:val="22"/>
                <w:lang/>
              </w:rPr>
              <w:t>Трансфери</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463</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118.045.000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3. </w:t>
            </w:r>
            <w:r>
              <w:rPr>
                <w:rFonts w:hint="default" w:ascii="Times New Roman" w:hAnsi="Times New Roman" w:cs="Times New Roman"/>
                <w:sz w:val="22"/>
                <w:szCs w:val="22"/>
                <w:lang/>
              </w:rPr>
              <w:t>Издаци за набавку нефинансијске имовине</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173.060.000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4. </w:t>
            </w:r>
            <w:r>
              <w:rPr>
                <w:rFonts w:hint="default" w:ascii="Times New Roman" w:hAnsi="Times New Roman" w:cs="Times New Roman"/>
                <w:sz w:val="22"/>
                <w:szCs w:val="22"/>
                <w:lang/>
              </w:rPr>
              <w:t>Издаци за набавку финансијске имовине (осим 6211)</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ПРИМАЊА ОД ПРОДАЈЕ ФИНАНСИЈСКЕ ИМОВИНЕ</w:t>
            </w:r>
          </w:p>
          <w:p>
            <w:pPr>
              <w:pStyle w:val="84"/>
              <w:rPr>
                <w:rFonts w:hint="default" w:ascii="Times New Roman" w:hAnsi="Times New Roman" w:cs="Times New Roman"/>
                <w:b/>
                <w:bCs/>
                <w:sz w:val="22"/>
                <w:szCs w:val="22"/>
                <w:lang/>
              </w:rPr>
            </w:pPr>
            <w:r>
              <w:rPr>
                <w:rFonts w:hint="default" w:ascii="Times New Roman" w:hAnsi="Times New Roman" w:cs="Times New Roman"/>
                <w:b/>
                <w:bCs/>
                <w:sz w:val="22"/>
                <w:szCs w:val="22"/>
                <w:lang/>
              </w:rPr>
              <w:t>И ЗАДУЖИВАЊА</w:t>
            </w:r>
          </w:p>
        </w:tc>
        <w:tc>
          <w:tcPr>
            <w:tcW w:w="22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1. </w:t>
            </w:r>
            <w:r>
              <w:rPr>
                <w:rFonts w:hint="default" w:ascii="Times New Roman" w:hAnsi="Times New Roman" w:cs="Times New Roman"/>
                <w:sz w:val="22"/>
                <w:szCs w:val="22"/>
                <w:lang/>
              </w:rPr>
              <w:t>Примања по основу отплате кредита и продаје</w:t>
            </w:r>
          </w:p>
          <w:p>
            <w:pPr>
              <w:pStyle w:val="84"/>
              <w:rPr>
                <w:rFonts w:hint="default" w:ascii="Times New Roman" w:hAnsi="Times New Roman" w:cs="Times New Roman"/>
                <w:sz w:val="22"/>
                <w:szCs w:val="22"/>
                <w:lang/>
              </w:rPr>
            </w:pPr>
            <w:r>
              <w:rPr>
                <w:rFonts w:hint="default" w:ascii="Times New Roman" w:hAnsi="Times New Roman" w:cs="Times New Roman"/>
                <w:sz w:val="22"/>
                <w:szCs w:val="22"/>
                <w:lang/>
              </w:rPr>
              <w:t>финансијске имовине</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92</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2. </w:t>
            </w:r>
            <w:r>
              <w:rPr>
                <w:rFonts w:hint="default" w:ascii="Times New Roman" w:hAnsi="Times New Roman" w:cs="Times New Roman"/>
                <w:sz w:val="22"/>
                <w:szCs w:val="22"/>
                <w:lang/>
              </w:rPr>
              <w:t xml:space="preserve">Задуживање </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2.1. </w:t>
            </w:r>
            <w:r>
              <w:rPr>
                <w:rFonts w:hint="default" w:ascii="Times New Roman" w:hAnsi="Times New Roman" w:cs="Times New Roman"/>
                <w:sz w:val="22"/>
                <w:szCs w:val="22"/>
                <w:lang/>
              </w:rPr>
              <w:t>Задуживање код домаћих кредитора</w:t>
            </w:r>
          </w:p>
        </w:tc>
        <w:tc>
          <w:tcPr>
            <w:tcW w:w="2248" w:type="dxa"/>
            <w:tcBorders>
              <w:left w:val="single" w:color="000000" w:sz="0" w:space="0"/>
              <w:bottom w:val="single" w:color="000000" w:sz="4"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911</w:t>
            </w:r>
          </w:p>
        </w:tc>
        <w:tc>
          <w:tcPr>
            <w:tcW w:w="2617" w:type="dxa"/>
            <w:tcBorders>
              <w:left w:val="single" w:color="000000" w:sz="0" w:space="0"/>
              <w:bottom w:val="single" w:color="000000" w:sz="4"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40" w:hRule="atLeast"/>
        </w:trPr>
        <w:tc>
          <w:tcPr>
            <w:tcW w:w="4757" w:type="dxa"/>
            <w:tcBorders>
              <w:top w:val="single" w:color="000000" w:sz="4"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2.2. </w:t>
            </w:r>
            <w:r>
              <w:rPr>
                <w:rFonts w:hint="default" w:ascii="Times New Roman" w:hAnsi="Times New Roman" w:cs="Times New Roman"/>
                <w:sz w:val="22"/>
                <w:szCs w:val="22"/>
                <w:lang/>
              </w:rPr>
              <w:t>Задуживање код страних кредитора</w:t>
            </w:r>
          </w:p>
        </w:tc>
        <w:tc>
          <w:tcPr>
            <w:tcW w:w="2248" w:type="dxa"/>
            <w:tcBorders>
              <w:top w:val="single" w:color="000000" w:sz="4"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912</w:t>
            </w:r>
          </w:p>
        </w:tc>
        <w:tc>
          <w:tcPr>
            <w:tcW w:w="2617" w:type="dxa"/>
            <w:tcBorders>
              <w:top w:val="single" w:color="000000" w:sz="4" w:space="0"/>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ОТПЛАТА ДУГА И НАБАВКА ФИНАНСИЈСКЕ ИМОВИНЕ</w:t>
            </w:r>
          </w:p>
        </w:tc>
        <w:tc>
          <w:tcPr>
            <w:tcW w:w="2248" w:type="dxa"/>
            <w:tcBorders>
              <w:top w:val="single" w:color="000000" w:sz="0"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2617" w:type="dxa"/>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3. </w:t>
            </w:r>
            <w:r>
              <w:rPr>
                <w:rFonts w:hint="default" w:ascii="Times New Roman" w:hAnsi="Times New Roman" w:cs="Times New Roman"/>
                <w:sz w:val="22"/>
                <w:szCs w:val="22"/>
                <w:lang/>
              </w:rPr>
              <w:t>Отплата дуга</w:t>
            </w:r>
          </w:p>
        </w:tc>
        <w:tc>
          <w:tcPr>
            <w:tcW w:w="2248" w:type="dxa"/>
            <w:tcBorders>
              <w:left w:val="single" w:color="000000" w:sz="0" w:space="0"/>
              <w:bottom w:val="single" w:color="000000" w:sz="4"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w:t>
            </w:r>
          </w:p>
        </w:tc>
        <w:tc>
          <w:tcPr>
            <w:tcW w:w="2617" w:type="dxa"/>
            <w:tcBorders>
              <w:left w:val="single" w:color="000000" w:sz="0" w:space="0"/>
              <w:bottom w:val="single" w:color="000000" w:sz="4"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top w:val="single" w:color="000000" w:sz="4"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3.1. </w:t>
            </w:r>
            <w:r>
              <w:rPr>
                <w:rFonts w:hint="default" w:ascii="Times New Roman" w:hAnsi="Times New Roman" w:cs="Times New Roman"/>
                <w:sz w:val="22"/>
                <w:szCs w:val="22"/>
                <w:lang/>
              </w:rPr>
              <w:t>Отплата дуга домаћим кредиторима</w:t>
            </w:r>
          </w:p>
        </w:tc>
        <w:tc>
          <w:tcPr>
            <w:tcW w:w="2248" w:type="dxa"/>
            <w:tcBorders>
              <w:top w:val="single" w:color="000000" w:sz="4"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611</w:t>
            </w:r>
          </w:p>
        </w:tc>
        <w:tc>
          <w:tcPr>
            <w:tcW w:w="2617" w:type="dxa"/>
            <w:tcBorders>
              <w:top w:val="single" w:color="000000" w:sz="4" w:space="0"/>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3.2. </w:t>
            </w:r>
            <w:r>
              <w:rPr>
                <w:rFonts w:hint="default" w:ascii="Times New Roman" w:hAnsi="Times New Roman" w:cs="Times New Roman"/>
                <w:sz w:val="22"/>
                <w:szCs w:val="22"/>
                <w:lang/>
              </w:rPr>
              <w:t>Отплата дуга страним кредиторима</w:t>
            </w:r>
          </w:p>
        </w:tc>
        <w:tc>
          <w:tcPr>
            <w:tcW w:w="2248"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612</w:t>
            </w:r>
          </w:p>
        </w:tc>
        <w:tc>
          <w:tcPr>
            <w:tcW w:w="2617" w:type="dxa"/>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3.3. Отплата дуга по гаранцијама</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613</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 xml:space="preserve">4. </w:t>
            </w:r>
            <w:r>
              <w:rPr>
                <w:rFonts w:hint="default" w:ascii="Times New Roman" w:hAnsi="Times New Roman" w:cs="Times New Roman"/>
                <w:sz w:val="22"/>
                <w:szCs w:val="22"/>
                <w:lang/>
              </w:rPr>
              <w:t>Набавка финансијске имовине</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6211</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НЕРАСПОРЕЂЕНИ ВИШАК ПРИХОДА ИЗ РАНИЈИХ ГОДИНА (класа 3, извор финансирања 13)</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sz w:val="22"/>
                <w:szCs w:val="22"/>
                <w:lang/>
              </w:rPr>
            </w:pPr>
            <w:r>
              <w:rPr>
                <w:rFonts w:hint="default" w:ascii="Times New Roman" w:hAnsi="Times New Roman" w:cs="Times New Roman"/>
                <w:b/>
                <w:sz w:val="22"/>
                <w:szCs w:val="22"/>
                <w:lang/>
              </w:rPr>
              <w:t>14.108.838</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ПРЕНЕТА НЕУТРОШЕНА СРЕДСТВА ЗА ПОСЕБНЕ НАМЕНЕ</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3</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sz w:val="22"/>
                <w:szCs w:val="22"/>
                <w:lang/>
              </w:rPr>
            </w:pPr>
            <w:r>
              <w:rPr>
                <w:rFonts w:hint="default" w:ascii="Times New Roman" w:hAnsi="Times New Roman" w:cs="Times New Roman"/>
                <w:b/>
                <w:sz w:val="22"/>
                <w:szCs w:val="22"/>
                <w:lang/>
              </w:rPr>
              <w:t>6.500.000</w:t>
            </w:r>
          </w:p>
        </w:tc>
      </w:tr>
      <w:tr>
        <w:tblPrEx>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НЕУТРОШЕНА СРЕДСТВА ОД ПРИВАТИЗАЦИЈЕ ИЗ ПРЕТХОДНИХ ГОДИНА (класа 3, извор финансирања 14)</w:t>
            </w:r>
          </w:p>
        </w:tc>
        <w:tc>
          <w:tcPr>
            <w:tcW w:w="22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Члан 2.</w:t>
      </w:r>
    </w:p>
    <w:p>
      <w:pPr>
        <w:jc w:val="left"/>
        <w:rPr>
          <w:rFonts w:hint="default" w:ascii="Times New Roman" w:hAnsi="Times New Roman" w:cs="Times New Roman"/>
          <w:sz w:val="22"/>
          <w:szCs w:val="22"/>
          <w:lang/>
        </w:rPr>
      </w:pPr>
      <w:r>
        <w:rPr>
          <w:rFonts w:hint="default" w:ascii="Times New Roman" w:hAnsi="Times New Roman" w:cs="Times New Roman"/>
          <w:b/>
          <w:bCs/>
          <w:sz w:val="22"/>
          <w:szCs w:val="22"/>
          <w:lang/>
        </w:rPr>
        <w:tab/>
      </w:r>
      <w:r>
        <w:rPr>
          <w:rFonts w:hint="default" w:ascii="Times New Roman" w:hAnsi="Times New Roman" w:cs="Times New Roman"/>
          <w:sz w:val="22"/>
          <w:szCs w:val="22"/>
          <w:lang/>
        </w:rPr>
        <w:t>Члан 2. Одлуке мења се и гласи :</w:t>
      </w:r>
    </w:p>
    <w:p>
      <w:pPr>
        <w:jc w:val="both"/>
        <w:rPr>
          <w:rFonts w:hint="default" w:ascii="Times New Roman" w:hAnsi="Times New Roman" w:cs="Times New Roman"/>
          <w:sz w:val="22"/>
          <w:szCs w:val="22"/>
          <w:lang/>
        </w:rPr>
      </w:pPr>
      <w:r>
        <w:rPr>
          <w:rFonts w:hint="default" w:ascii="Times New Roman" w:hAnsi="Times New Roman" w:cs="Times New Roman"/>
          <w:sz w:val="22"/>
          <w:szCs w:val="22"/>
          <w:lang/>
        </w:rPr>
        <w:tab/>
      </w:r>
      <w:r>
        <w:rPr>
          <w:rFonts w:hint="default" w:ascii="Times New Roman" w:hAnsi="Times New Roman" w:cs="Times New Roman"/>
          <w:sz w:val="22"/>
          <w:szCs w:val="22"/>
          <w:lang/>
        </w:rPr>
        <w:t>Потребна средства за финансирање буџетског дефицита из члана 1. ове одлуке у износу од</w:t>
      </w:r>
      <w:r>
        <w:rPr>
          <w:rFonts w:hint="default" w:ascii="Times New Roman" w:hAnsi="Times New Roman" w:cs="Times New Roman"/>
          <w:color w:val="800080"/>
          <w:sz w:val="22"/>
          <w:szCs w:val="22"/>
          <w:lang/>
        </w:rPr>
        <w:t xml:space="preserve">  </w:t>
      </w:r>
      <w:r>
        <w:rPr>
          <w:rFonts w:hint="default" w:ascii="Times New Roman" w:hAnsi="Times New Roman" w:cs="Times New Roman"/>
          <w:color w:val="auto"/>
          <w:sz w:val="22"/>
          <w:szCs w:val="22"/>
          <w:lang/>
        </w:rPr>
        <w:t>20.608.838</w:t>
      </w:r>
      <w:r>
        <w:rPr>
          <w:rFonts w:hint="default" w:ascii="Times New Roman" w:hAnsi="Times New Roman" w:cs="Times New Roman"/>
          <w:color w:val="800080"/>
          <w:sz w:val="22"/>
          <w:szCs w:val="22"/>
          <w:lang/>
        </w:rPr>
        <w:t xml:space="preserve"> </w:t>
      </w:r>
      <w:r>
        <w:rPr>
          <w:rFonts w:hint="default" w:ascii="Times New Roman" w:hAnsi="Times New Roman" w:cs="Times New Roman"/>
          <w:sz w:val="22"/>
          <w:szCs w:val="22"/>
          <w:lang/>
        </w:rPr>
        <w:t>динара обезбедиће се из нераспоређеног вишка прихода из претходне године.</w:t>
      </w:r>
    </w:p>
    <w:p>
      <w:pPr>
        <w:jc w:val="center"/>
        <w:rPr>
          <w:rFonts w:hint="default" w:ascii="Times New Roman" w:hAnsi="Times New Roman" w:cs="Times New Roman"/>
          <w:b/>
          <w:bCs/>
          <w:sz w:val="22"/>
          <w:szCs w:val="22"/>
          <w:lang/>
        </w:rPr>
      </w:pPr>
    </w:p>
    <w:p>
      <w:pPr>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Члан 3.</w:t>
      </w:r>
    </w:p>
    <w:p>
      <w:pPr>
        <w:jc w:val="both"/>
        <w:rPr>
          <w:rFonts w:hint="default" w:ascii="Times New Roman" w:hAnsi="Times New Roman" w:cs="Times New Roman"/>
          <w:sz w:val="22"/>
          <w:szCs w:val="22"/>
          <w:lang/>
        </w:rPr>
      </w:pPr>
      <w:r>
        <w:rPr>
          <w:rFonts w:hint="default" w:ascii="Times New Roman" w:hAnsi="Times New Roman" w:cs="Times New Roman"/>
          <w:b/>
          <w:bCs/>
          <w:sz w:val="22"/>
          <w:szCs w:val="22"/>
          <w:lang/>
        </w:rPr>
        <w:tab/>
      </w:r>
      <w:r>
        <w:rPr>
          <w:rFonts w:hint="default" w:ascii="Times New Roman" w:hAnsi="Times New Roman" w:cs="Times New Roman"/>
          <w:sz w:val="22"/>
          <w:szCs w:val="22"/>
          <w:lang/>
        </w:rPr>
        <w:t xml:space="preserve">Члан 3. Одлуке мења се и гласи:  </w:t>
      </w:r>
    </w:p>
    <w:p>
      <w:pPr>
        <w:ind w:left="0" w:right="0" w:firstLine="700"/>
        <w:jc w:val="left"/>
        <w:rPr>
          <w:rFonts w:hint="default" w:ascii="Times New Roman" w:hAnsi="Times New Roman" w:cs="Times New Roman"/>
          <w:sz w:val="22"/>
          <w:szCs w:val="22"/>
          <w:lang/>
        </w:rPr>
      </w:pPr>
      <w:r>
        <w:rPr>
          <w:rFonts w:hint="default" w:ascii="Times New Roman" w:hAnsi="Times New Roman" w:cs="Times New Roman"/>
          <w:sz w:val="22"/>
          <w:szCs w:val="22"/>
          <w:lang/>
        </w:rPr>
        <w:t>Расходи и издаци из члана 1. Ове одлуке користе се за следеће програме:</w:t>
      </w:r>
    </w:p>
    <w:p>
      <w:pPr>
        <w:ind w:left="0" w:right="0" w:firstLine="700"/>
        <w:jc w:val="left"/>
        <w:rPr>
          <w:rFonts w:hint="default" w:ascii="Times New Roman" w:hAnsi="Times New Roman" w:cs="Times New Roman"/>
          <w:sz w:val="22"/>
          <w:szCs w:val="22"/>
          <w:lang/>
        </w:rPr>
      </w:pPr>
    </w:p>
    <w:tbl>
      <w:tblPr>
        <w:tblW w:w="9681" w:type="dxa"/>
        <w:tblInd w:w="55" w:type="dxa"/>
        <w:tblLayout w:type="fixed"/>
        <w:tblCellMar>
          <w:top w:w="55" w:type="dxa"/>
          <w:left w:w="55" w:type="dxa"/>
          <w:bottom w:w="55" w:type="dxa"/>
          <w:right w:w="55" w:type="dxa"/>
        </w:tblCellMar>
      </w:tblPr>
      <w:tblGrid>
        <w:gridCol w:w="1568"/>
        <w:gridCol w:w="5816"/>
        <w:gridCol w:w="2297"/>
      </w:tblGrid>
      <w:tr>
        <w:tblPrEx>
          <w:tblLayout w:type="fixed"/>
          <w:tblCellMar>
            <w:top w:w="55" w:type="dxa"/>
            <w:left w:w="55" w:type="dxa"/>
            <w:bottom w:w="55" w:type="dxa"/>
            <w:right w:w="55" w:type="dxa"/>
          </w:tblCellMar>
        </w:tblPrEx>
        <w:tc>
          <w:tcPr>
            <w:tcW w:w="1568"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Програмска класификација</w:t>
            </w:r>
          </w:p>
        </w:tc>
        <w:tc>
          <w:tcPr>
            <w:tcW w:w="5816"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Назив програма</w:t>
            </w:r>
          </w:p>
        </w:tc>
        <w:tc>
          <w:tcPr>
            <w:tcW w:w="2297" w:type="dxa"/>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Износ у динарима</w:t>
            </w:r>
          </w:p>
          <w:p>
            <w:pPr>
              <w:pStyle w:val="84"/>
              <w:snapToGrid w:val="0"/>
              <w:jc w:val="center"/>
              <w:rPr>
                <w:rFonts w:hint="default" w:ascii="Times New Roman" w:hAnsi="Times New Roman" w:cs="Times New Roman"/>
                <w:b/>
                <w:bCs/>
                <w:sz w:val="22"/>
                <w:szCs w:val="22"/>
                <w:lang/>
              </w:rPr>
            </w:pP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1101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Локални развој и просторно планирање</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11.800.000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0601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Комунална делатност</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67.410.000</w:t>
            </w:r>
          </w:p>
        </w:tc>
      </w:tr>
      <w:tr>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1501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Локални комунални развој</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1502</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Развој туризма</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0101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Развој пољопривреде</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0401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Заштита животне средине</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3.950.000</w:t>
            </w:r>
          </w:p>
        </w:tc>
      </w:tr>
      <w:tr>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0701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Путна инфраструктура</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79.165.000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2001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Предшколско васпитање</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2002</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Основно образовање</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2003</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Средње образовање</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0901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Социјална и деција заштита</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38.640.000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1801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Примарна здравствена заштита</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1201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Развој културе</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1301</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Развој спорта и омладине</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59.973.000</w:t>
            </w:r>
          </w:p>
        </w:tc>
      </w:tr>
      <w:tr>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0602</w:t>
            </w: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Локална самоуправа</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157.390.000</w:t>
            </w:r>
          </w:p>
        </w:tc>
      </w:tr>
      <w:tr>
        <w:tblPrEx>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p>
        </w:tc>
        <w:tc>
          <w:tcPr>
            <w:tcW w:w="5816"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УКУПНО:</w:t>
            </w:r>
          </w:p>
        </w:tc>
        <w:tc>
          <w:tcPr>
            <w:tcW w:w="2297"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586.740.000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Члан 4.</w:t>
      </w:r>
    </w:p>
    <w:p>
      <w:pPr>
        <w:jc w:val="left"/>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ab/>
      </w:r>
      <w:r>
        <w:rPr>
          <w:rFonts w:hint="default" w:ascii="Times New Roman" w:hAnsi="Times New Roman" w:cs="Times New Roman"/>
          <w:b w:val="0"/>
          <w:bCs w:val="0"/>
          <w:sz w:val="22"/>
          <w:szCs w:val="22"/>
          <w:lang/>
        </w:rPr>
        <w:t>Члан 4. Одлуке мења се и гласи:</w:t>
      </w:r>
    </w:p>
    <w:p>
      <w:pPr>
        <w:jc w:val="left"/>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ab/>
      </w:r>
      <w:r>
        <w:rPr>
          <w:rFonts w:hint="default" w:ascii="Times New Roman" w:hAnsi="Times New Roman" w:cs="Times New Roman"/>
          <w:b w:val="0"/>
          <w:bCs w:val="0"/>
          <w:sz w:val="22"/>
          <w:szCs w:val="22"/>
          <w:lang/>
        </w:rPr>
        <w:t>Општина Сврљиг очекује у 2015. години средства из развојне помоћи Европске уније у износу од 95.000.000 динара.</w:t>
      </w:r>
    </w:p>
    <w:p>
      <w:pPr>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Члан 5.</w:t>
      </w:r>
    </w:p>
    <w:p>
      <w:pPr>
        <w:jc w:val="both"/>
        <w:rPr>
          <w:rFonts w:hint="default" w:ascii="Times New Roman" w:hAnsi="Times New Roman" w:cs="Times New Roman"/>
          <w:sz w:val="22"/>
          <w:szCs w:val="22"/>
          <w:lang/>
        </w:rPr>
      </w:pPr>
      <w:r>
        <w:rPr>
          <w:rFonts w:hint="default" w:ascii="Times New Roman" w:hAnsi="Times New Roman" w:cs="Times New Roman"/>
          <w:sz w:val="22"/>
          <w:szCs w:val="22"/>
          <w:lang/>
        </w:rPr>
        <w:tab/>
      </w:r>
      <w:r>
        <w:rPr>
          <w:rFonts w:hint="default" w:ascii="Times New Roman" w:hAnsi="Times New Roman" w:cs="Times New Roman"/>
          <w:sz w:val="22"/>
          <w:szCs w:val="22"/>
          <w:lang/>
        </w:rPr>
        <w:t xml:space="preserve">Члан 5. Одлуке мења се и гласи:  </w:t>
      </w:r>
    </w:p>
    <w:p>
      <w:pPr>
        <w:jc w:val="both"/>
        <w:rPr>
          <w:rFonts w:hint="default" w:ascii="Times New Roman" w:hAnsi="Times New Roman" w:cs="Times New Roman"/>
          <w:sz w:val="22"/>
          <w:szCs w:val="22"/>
          <w:lang/>
        </w:rPr>
      </w:pPr>
      <w:r>
        <w:rPr>
          <w:rFonts w:hint="default" w:ascii="Times New Roman" w:hAnsi="Times New Roman" w:cs="Times New Roman"/>
          <w:sz w:val="22"/>
          <w:szCs w:val="22"/>
          <w:lang/>
        </w:rPr>
        <w:tab/>
      </w:r>
      <w:r>
        <w:rPr>
          <w:rFonts w:hint="default" w:ascii="Times New Roman" w:hAnsi="Times New Roman" w:cs="Times New Roman"/>
          <w:sz w:val="22"/>
          <w:szCs w:val="22"/>
          <w:lang/>
        </w:rPr>
        <w:t>Приходи и примања буџета општине по врстама, односно економским класификацијама, утврђени су у следећим износима:</w:t>
      </w:r>
    </w:p>
    <w:tbl>
      <w:tblPr>
        <w:tblW w:w="9636" w:type="dxa"/>
        <w:tblInd w:w="37" w:type="dxa"/>
        <w:tblLayout w:type="fixed"/>
        <w:tblCellMar>
          <w:top w:w="55" w:type="dxa"/>
          <w:left w:w="55" w:type="dxa"/>
          <w:bottom w:w="55" w:type="dxa"/>
          <w:right w:w="55" w:type="dxa"/>
        </w:tblCellMar>
      </w:tblPr>
      <w:tblGrid>
        <w:gridCol w:w="765"/>
        <w:gridCol w:w="6660"/>
        <w:gridCol w:w="2211"/>
      </w:tblGrid>
      <w:tr>
        <w:tblPrEx>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Конто</w:t>
            </w:r>
          </w:p>
        </w:tc>
        <w:tc>
          <w:tcPr>
            <w:tcW w:w="6660"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Врста прихода</w:t>
            </w:r>
          </w:p>
        </w:tc>
        <w:tc>
          <w:tcPr>
            <w:tcW w:w="2211" w:type="dxa"/>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План прихода </w:t>
            </w:r>
          </w:p>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за 2015. годину</w:t>
            </w:r>
          </w:p>
          <w:p>
            <w:pPr>
              <w:pStyle w:val="84"/>
              <w:snapToGrid w:val="0"/>
              <w:jc w:val="center"/>
              <w:rPr>
                <w:rFonts w:hint="default" w:ascii="Times New Roman" w:hAnsi="Times New Roman" w:cs="Times New Roman"/>
                <w:color w:val="000000"/>
                <w:sz w:val="22"/>
                <w:szCs w:val="22"/>
                <w:lang/>
              </w:rPr>
            </w:pP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color w:val="000000"/>
                <w:sz w:val="22"/>
                <w:szCs w:val="22"/>
                <w:lang/>
              </w:rPr>
            </w:pPr>
            <w:r>
              <w:rPr>
                <w:rFonts w:hint="default" w:ascii="Times New Roman" w:hAnsi="Times New Roman" w:cs="Times New Roman"/>
                <w:bCs/>
                <w:color w:val="000000"/>
                <w:sz w:val="22"/>
                <w:szCs w:val="22"/>
                <w:lang/>
              </w:rPr>
              <w:t>321311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sz w:val="22"/>
                <w:szCs w:val="22"/>
                <w:lang/>
              </w:rPr>
            </w:pPr>
            <w:r>
              <w:rPr>
                <w:rFonts w:hint="default" w:ascii="Times New Roman" w:hAnsi="Times New Roman" w:cs="Times New Roman"/>
                <w:bCs/>
                <w:sz w:val="22"/>
                <w:szCs w:val="22"/>
                <w:lang/>
              </w:rPr>
              <w:t>Нераспоређени вишак прихода и примања из ранијих година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14.108.838</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color w:val="000000"/>
                <w:sz w:val="22"/>
                <w:szCs w:val="22"/>
                <w:lang/>
              </w:rPr>
            </w:pPr>
            <w:r>
              <w:rPr>
                <w:rFonts w:hint="default" w:ascii="Times New Roman" w:hAnsi="Times New Roman" w:cs="Times New Roman"/>
                <w:bCs/>
                <w:color w:val="000000"/>
                <w:sz w:val="22"/>
                <w:szCs w:val="22"/>
                <w:lang/>
              </w:rPr>
              <w:t>311712</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Пренета неутрошена средства за посебне намене </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6.500.000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711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sz w:val="22"/>
                <w:szCs w:val="22"/>
                <w:lang/>
              </w:rPr>
            </w:pPr>
            <w:r>
              <w:rPr>
                <w:rFonts w:hint="default" w:ascii="Times New Roman" w:hAnsi="Times New Roman" w:cs="Times New Roman"/>
                <w:b/>
                <w:sz w:val="22"/>
                <w:szCs w:val="22"/>
                <w:lang/>
              </w:rPr>
              <w:t>ПОРЕЗ НА ДОХОДАК, ДОБИТ И КАПИТАЛНЕ ДОБИТКЕ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lang w:val="en-US"/>
              </w:rPr>
            </w:pPr>
            <w:r>
              <w:rPr>
                <w:rFonts w:hint="default" w:ascii="Times New Roman" w:hAnsi="Times New Roman" w:cs="Times New Roman"/>
                <w:b/>
                <w:bCs/>
                <w:color w:val="000000"/>
                <w:sz w:val="22"/>
                <w:szCs w:val="22"/>
                <w:lang w:val="en-US"/>
              </w:rPr>
              <w:t>76.891.162</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711111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зараде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711121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приходе од самосталних делатности (стварно)</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770.000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711122</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приходе од самосталних делатности (паушално)</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r>
              <w:rPr>
                <w:rFonts w:hint="default" w:ascii="Times New Roman" w:hAnsi="Times New Roman" w:cs="Times New Roman"/>
                <w:color w:val="000000"/>
                <w:sz w:val="22"/>
                <w:szCs w:val="22"/>
                <w:lang w:val="en-US"/>
              </w:rPr>
              <w:t>5</w:t>
            </w:r>
            <w:r>
              <w:rPr>
                <w:rFonts w:hint="default" w:ascii="Times New Roman" w:hAnsi="Times New Roman" w:cs="Times New Roman"/>
                <w:color w:val="000000"/>
                <w:sz w:val="22"/>
                <w:szCs w:val="22"/>
              </w:rPr>
              <w:t>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711143</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приходе од непокретности</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711145</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приходе од давања у закуп покретних ствари</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711146</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приходе од пољопривреде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711147</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Порез на земљиште </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711161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приходе од осигурања лица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91.162</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711191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остале приходе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711193</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приходе спортиста и спортских стручњака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713</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sz w:val="22"/>
                <w:szCs w:val="22"/>
                <w:lang/>
              </w:rPr>
            </w:pPr>
            <w:r>
              <w:rPr>
                <w:rFonts w:hint="default" w:ascii="Times New Roman" w:hAnsi="Times New Roman" w:cs="Times New Roman"/>
                <w:b/>
                <w:sz w:val="22"/>
                <w:szCs w:val="22"/>
                <w:lang/>
              </w:rPr>
              <w:t>ПОРЕЗ НА ИМОВИНУ</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rPr>
              <w:t>18</w:t>
            </w:r>
            <w:r>
              <w:rPr>
                <w:rFonts w:hint="default" w:ascii="Times New Roman" w:hAnsi="Times New Roman" w:cs="Times New Roman"/>
                <w:b/>
                <w:bCs/>
                <w:color w:val="000000"/>
                <w:sz w:val="22"/>
                <w:szCs w:val="22"/>
              </w:rPr>
              <w:t>.400.000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713121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имовину од физичких лица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713122</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имовину од правних лица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6.0</w:t>
            </w:r>
            <w:r>
              <w:rPr>
                <w:rFonts w:hint="default" w:ascii="Times New Roman" w:hAnsi="Times New Roman" w:cs="Times New Roman"/>
                <w:color w:val="000000"/>
                <w:sz w:val="22"/>
                <w:szCs w:val="22"/>
              </w:rPr>
              <w:t>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713125</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имовину на неизграђено земљиште овезника који води пословне књиге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713126</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имовину (осим на неизграђено земљиште) обвезника који води пословне књиге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713311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наслеђе и поклон, по решењу Пореске управе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713421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пренос апсолутних права на непокретности</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2.0</w:t>
            </w:r>
            <w:r>
              <w:rPr>
                <w:rFonts w:hint="default" w:ascii="Times New Roman" w:hAnsi="Times New Roman" w:cs="Times New Roman"/>
                <w:color w:val="000000"/>
                <w:sz w:val="22"/>
                <w:szCs w:val="22"/>
              </w:rPr>
              <w:t>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713423</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 на пренос апсолутних права на половним моторним возилима и половним овјектима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714</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sz w:val="22"/>
                <w:szCs w:val="22"/>
                <w:lang/>
              </w:rPr>
            </w:pPr>
            <w:r>
              <w:rPr>
                <w:rFonts w:hint="default" w:ascii="Times New Roman" w:hAnsi="Times New Roman" w:cs="Times New Roman"/>
                <w:b/>
                <w:sz w:val="22"/>
                <w:szCs w:val="22"/>
                <w:lang/>
              </w:rPr>
              <w:t>ПОРЕЗ НА ДОБРА И УСЛУГЕ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3.950.000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714513</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Комунална такса за држање моторних, друмских и прикључних возила, осим пољопривредних возила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3.800.000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714514</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Годишња накнада за моторна возила, тракторе и прикључна возила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714552</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Боравишна такса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716</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sz w:val="22"/>
                <w:szCs w:val="22"/>
                <w:lang/>
              </w:rPr>
            </w:pPr>
            <w:r>
              <w:rPr>
                <w:rFonts w:hint="default" w:ascii="Times New Roman" w:hAnsi="Times New Roman" w:cs="Times New Roman"/>
                <w:b/>
                <w:sz w:val="22"/>
                <w:szCs w:val="22"/>
                <w:lang/>
              </w:rPr>
              <w:t>ДРУГИ ПОРЕЗИ</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5.200.000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716111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Комунална такса за истицање фирме на пословном простору</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5.200.000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732</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sz w:val="22"/>
                <w:szCs w:val="22"/>
                <w:lang/>
              </w:rPr>
            </w:pPr>
            <w:r>
              <w:rPr>
                <w:rFonts w:hint="default" w:ascii="Times New Roman" w:hAnsi="Times New Roman" w:cs="Times New Roman"/>
                <w:b/>
                <w:sz w:val="22"/>
                <w:szCs w:val="22"/>
                <w:lang/>
              </w:rPr>
              <w:t>ДОНАЦИЈЕ ОД МЕЂУНАРОДНИХ ОРГАНИЗАЦИЈА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lang/>
              </w:rPr>
            </w:pPr>
            <w:r>
              <w:rPr>
                <w:rFonts w:hint="default" w:ascii="Times New Roman" w:hAnsi="Times New Roman" w:cs="Times New Roman"/>
                <w:b/>
                <w:bCs/>
                <w:color w:val="000000"/>
                <w:sz w:val="22"/>
                <w:szCs w:val="22"/>
                <w:lang/>
              </w:rPr>
              <w:t>95.000.000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732151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45.000.000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732251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Капиталне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50.000.000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733</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sz w:val="22"/>
                <w:szCs w:val="22"/>
                <w:lang/>
              </w:rPr>
            </w:pPr>
            <w:r>
              <w:rPr>
                <w:rFonts w:hint="default" w:ascii="Times New Roman" w:hAnsi="Times New Roman" w:cs="Times New Roman"/>
                <w:b/>
                <w:sz w:val="22"/>
                <w:szCs w:val="22"/>
                <w:lang/>
              </w:rPr>
              <w:t>ТРАНСФЕРИ ОД ДРУГИХ НИВОА ВЛАСТИ</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lang/>
              </w:rPr>
            </w:pPr>
            <w:r>
              <w:rPr>
                <w:rFonts w:hint="default" w:ascii="Times New Roman" w:hAnsi="Times New Roman" w:cs="Times New Roman"/>
                <w:b/>
                <w:bCs/>
                <w:color w:val="000000"/>
                <w:sz w:val="22"/>
                <w:szCs w:val="22"/>
                <w:lang/>
              </w:rPr>
              <w:t>349.590.000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733151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Ненаменски трансфери од Републике у корист нивоа општина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260.000.000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733152</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Други текући трансфер од Републике у корист нивоа општина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15.000.000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color w:val="000000"/>
                <w:sz w:val="22"/>
                <w:szCs w:val="22"/>
                <w:lang/>
              </w:rPr>
            </w:pPr>
          </w:p>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733154</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Текући наменски трансфери, у ужем смислу од Републике  у корист нивоа општина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rPr>
              <w:t>6</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lang/>
              </w:rPr>
              <w:t>9</w:t>
            </w:r>
            <w:r>
              <w:rPr>
                <w:rFonts w:hint="default" w:ascii="Times New Roman" w:hAnsi="Times New Roman" w:cs="Times New Roman"/>
                <w:color w:val="auto"/>
                <w:sz w:val="22"/>
                <w:szCs w:val="22"/>
                <w:lang w:val="en-US"/>
              </w:rPr>
              <w:t>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color w:val="800000"/>
                <w:sz w:val="22"/>
                <w:szCs w:val="22"/>
                <w:lang/>
              </w:rPr>
            </w:pPr>
          </w:p>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733251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Капитални наменски трансфери, у ужем смислу, од Републике у корист нивоа општина </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10.000.000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741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sz w:val="22"/>
                <w:szCs w:val="22"/>
                <w:lang/>
              </w:rPr>
            </w:pPr>
            <w:r>
              <w:rPr>
                <w:rFonts w:hint="default" w:ascii="Times New Roman" w:hAnsi="Times New Roman" w:cs="Times New Roman"/>
                <w:b/>
                <w:sz w:val="22"/>
                <w:szCs w:val="22"/>
                <w:lang/>
              </w:rPr>
              <w:t>ПРИХОДИ ОД ИМОВИНЕ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lang/>
              </w:rPr>
            </w:pPr>
            <w:r>
              <w:rPr>
                <w:rFonts w:hint="default" w:ascii="Times New Roman" w:hAnsi="Times New Roman" w:cs="Times New Roman"/>
                <w:b/>
                <w:bCs/>
                <w:color w:val="000000"/>
                <w:sz w:val="22"/>
                <w:szCs w:val="22"/>
                <w:lang/>
              </w:rPr>
              <w:t>5.900.000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4"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741151</w:t>
            </w:r>
          </w:p>
        </w:tc>
        <w:tc>
          <w:tcPr>
            <w:tcW w:w="6660" w:type="dxa"/>
            <w:tcBorders>
              <w:left w:val="single" w:color="000000" w:sz="0" w:space="0"/>
              <w:bottom w:val="single" w:color="000000" w:sz="4"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буџета општине од камата на средства консолидованог рачуна трезора</w:t>
            </w:r>
          </w:p>
        </w:tc>
        <w:tc>
          <w:tcPr>
            <w:tcW w:w="2211" w:type="dxa"/>
            <w:tcBorders>
              <w:left w:val="single" w:color="000000" w:sz="0" w:space="0"/>
              <w:bottom w:val="single" w:color="000000" w:sz="4"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1.000.000</w:t>
            </w:r>
          </w:p>
        </w:tc>
      </w:tr>
      <w:tr>
        <w:tblPrEx>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4"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741522</w:t>
            </w:r>
          </w:p>
        </w:tc>
        <w:tc>
          <w:tcPr>
            <w:tcW w:w="6660" w:type="dxa"/>
            <w:tcBorders>
              <w:top w:val="single" w:color="000000" w:sz="4" w:space="0"/>
              <w:left w:val="single" w:color="000000" w:sz="0" w:space="0"/>
              <w:bottom w:val="single" w:color="000000" w:sz="4"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Средства од давања у закуп пољопривредног земљишта</w:t>
            </w:r>
          </w:p>
        </w:tc>
        <w:tc>
          <w:tcPr>
            <w:tcW w:w="2211" w:type="dxa"/>
            <w:tcBorders>
              <w:top w:val="single" w:color="000000" w:sz="4" w:space="0"/>
              <w:left w:val="single" w:color="000000" w:sz="0" w:space="0"/>
              <w:bottom w:val="single" w:color="000000" w:sz="4"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450.000</w:t>
            </w:r>
          </w:p>
        </w:tc>
      </w:tr>
      <w:tr>
        <w:tblPrEx>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741526</w:t>
            </w:r>
          </w:p>
        </w:tc>
        <w:tc>
          <w:tcPr>
            <w:tcW w:w="6660" w:type="dxa"/>
            <w:tcBorders>
              <w:top w:val="single" w:color="000000" w:sz="4"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Накнада за коришћење шума и шумског земљишта</w:t>
            </w:r>
          </w:p>
        </w:tc>
        <w:tc>
          <w:tcPr>
            <w:tcW w:w="2211" w:type="dxa"/>
            <w:tcBorders>
              <w:top w:val="single" w:color="000000" w:sz="4" w:space="0"/>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200.000</w:t>
            </w:r>
          </w:p>
        </w:tc>
      </w:tr>
      <w:tr>
        <w:tblPrEx>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color w:val="000000"/>
                <w:sz w:val="22"/>
                <w:szCs w:val="22"/>
                <w:lang/>
              </w:rPr>
            </w:pPr>
          </w:p>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741531</w:t>
            </w:r>
          </w:p>
        </w:tc>
        <w:tc>
          <w:tcPr>
            <w:tcW w:w="6660" w:type="dxa"/>
            <w:tcBorders>
              <w:top w:val="single" w:color="000000" w:sz="0"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Комунална такса за коришћење простора на јавним површинама или испред пословног простора у пословне сврхе</w:t>
            </w:r>
          </w:p>
        </w:tc>
        <w:tc>
          <w:tcPr>
            <w:tcW w:w="2211" w:type="dxa"/>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250.000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741534</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Накнада за коришћење грађевинског земљишта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4.000.000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742</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sz w:val="22"/>
                <w:szCs w:val="22"/>
                <w:lang/>
              </w:rPr>
            </w:pPr>
            <w:r>
              <w:rPr>
                <w:rFonts w:hint="default" w:ascii="Times New Roman" w:hAnsi="Times New Roman" w:cs="Times New Roman"/>
                <w:b/>
                <w:sz w:val="22"/>
                <w:szCs w:val="22"/>
                <w:lang/>
              </w:rPr>
              <w:t>ПРИХОДИ ОД ПРОДАЈЕ ДОБАРА И УСЛУГА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lang/>
              </w:rPr>
            </w:pPr>
            <w:r>
              <w:rPr>
                <w:rFonts w:hint="default" w:ascii="Times New Roman" w:hAnsi="Times New Roman" w:cs="Times New Roman"/>
                <w:b/>
                <w:bCs/>
                <w:color w:val="000000"/>
                <w:sz w:val="22"/>
                <w:szCs w:val="22"/>
                <w:lang/>
              </w:rPr>
              <w:t>3.500.000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742152</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од давања у закуп  односно на коришћење напокретности у државној својини</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200.000</w:t>
            </w:r>
          </w:p>
        </w:tc>
      </w:tr>
      <w:tr>
        <w:tblPrEx>
          <w:tblLayout w:type="fixed"/>
          <w:tblCellMar>
            <w:top w:w="55" w:type="dxa"/>
            <w:left w:w="55" w:type="dxa"/>
            <w:bottom w:w="55" w:type="dxa"/>
            <w:right w:w="55" w:type="dxa"/>
          </w:tblCellMar>
        </w:tblPrEx>
        <w:trPr>
          <w:trHeight w:val="314" w:hRule="atLeast"/>
        </w:trPr>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742153</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од закупнине за грађевинско земљиште у корист нивоа општина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800.000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742251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Општинске административне таксе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1.000.000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742253</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Накнада за уређивање грађевинског земљишта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1.000.000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742351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који својом делатношћу остваре органи и организације општина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500.000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743</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sz w:val="22"/>
                <w:szCs w:val="22"/>
                <w:lang/>
              </w:rPr>
            </w:pPr>
            <w:r>
              <w:rPr>
                <w:rFonts w:hint="default" w:ascii="Times New Roman" w:hAnsi="Times New Roman" w:cs="Times New Roman"/>
                <w:b/>
                <w:sz w:val="22"/>
                <w:szCs w:val="22"/>
                <w:lang/>
              </w:rPr>
              <w:t>НОВЧАНЕ КАЗНЕ И ОДУЗЕТА ИМОВИНСКА КОРИСТ</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lang/>
              </w:rPr>
            </w:pPr>
            <w:r>
              <w:rPr>
                <w:rFonts w:hint="default" w:ascii="Times New Roman" w:hAnsi="Times New Roman" w:cs="Times New Roman"/>
                <w:b/>
                <w:bCs/>
                <w:color w:val="000000"/>
                <w:sz w:val="22"/>
                <w:szCs w:val="22"/>
                <w:lang/>
              </w:rPr>
              <w:t>1.000.000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743324</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од новчаних казни за саобраћајне прекршаје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900.000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color w:val="000000"/>
                <w:sz w:val="22"/>
                <w:szCs w:val="22"/>
                <w:lang/>
              </w:rPr>
            </w:pPr>
          </w:p>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743351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од новчаних казни изречених у прекршајном поступку за прекршаје прописане актом Скупштине општине</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744</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ДОБРОВОЉНИ ТРАНСФЕРИ ОД ФИЗИЧКИХ И ПРАВНИХ ЛИЦА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5.500.000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val="en-US"/>
              </w:rPr>
              <w:t>744</w:t>
            </w:r>
            <w:r>
              <w:rPr>
                <w:rFonts w:hint="default" w:ascii="Times New Roman" w:hAnsi="Times New Roman" w:cs="Times New Roman"/>
                <w:bCs/>
                <w:sz w:val="22"/>
                <w:szCs w:val="22"/>
                <w:lang/>
              </w:rPr>
              <w:t>151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Текући добровољни трансфери од физичких и правних лица у корист нивоа општина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5.500.000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745</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sz w:val="22"/>
                <w:szCs w:val="22"/>
                <w:lang/>
              </w:rPr>
            </w:pPr>
            <w:r>
              <w:rPr>
                <w:rFonts w:hint="default" w:ascii="Times New Roman" w:hAnsi="Times New Roman" w:cs="Times New Roman"/>
                <w:b/>
                <w:sz w:val="22"/>
                <w:szCs w:val="22"/>
                <w:lang/>
              </w:rPr>
              <w:t>МЕШОВИТИ И НЕОДРЕЂЕНИ ПРИХОДИ</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lang/>
              </w:rPr>
            </w:pPr>
            <w:r>
              <w:rPr>
                <w:rFonts w:hint="default" w:ascii="Times New Roman" w:hAnsi="Times New Roman" w:cs="Times New Roman"/>
                <w:b/>
                <w:bCs/>
                <w:color w:val="000000"/>
                <w:sz w:val="22"/>
                <w:szCs w:val="22"/>
                <w:lang/>
              </w:rPr>
              <w:t>1.000.000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745151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Остали приходи у корист нивоа општина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1.000.000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val="0"/>
                <w:sz w:val="22"/>
                <w:szCs w:val="22"/>
                <w:lang/>
              </w:rPr>
            </w:pPr>
            <w:r>
              <w:rPr>
                <w:rFonts w:hint="default" w:ascii="Times New Roman" w:hAnsi="Times New Roman" w:cs="Times New Roman"/>
                <w:b/>
                <w:bCs w:val="0"/>
                <w:sz w:val="22"/>
                <w:szCs w:val="22"/>
                <w:lang/>
              </w:rPr>
              <w:t>771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val="0"/>
                <w:sz w:val="22"/>
                <w:szCs w:val="22"/>
                <w:lang/>
              </w:rPr>
            </w:pPr>
            <w:r>
              <w:rPr>
                <w:rFonts w:hint="default" w:ascii="Times New Roman" w:hAnsi="Times New Roman" w:cs="Times New Roman"/>
                <w:b/>
                <w:bCs w:val="0"/>
                <w:sz w:val="22"/>
                <w:szCs w:val="22"/>
                <w:lang/>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lang/>
              </w:rPr>
            </w:pPr>
          </w:p>
          <w:p>
            <w:pPr>
              <w:pStyle w:val="84"/>
              <w:snapToGrid w:val="0"/>
              <w:jc w:val="right"/>
              <w:rPr>
                <w:rFonts w:hint="default" w:ascii="Times New Roman" w:hAnsi="Times New Roman" w:cs="Times New Roman"/>
                <w:b/>
                <w:bCs/>
                <w:color w:val="000000"/>
                <w:sz w:val="22"/>
                <w:szCs w:val="22"/>
                <w:lang/>
              </w:rPr>
            </w:pPr>
            <w:r>
              <w:rPr>
                <w:rFonts w:hint="default" w:ascii="Times New Roman" w:hAnsi="Times New Roman" w:cs="Times New Roman"/>
                <w:b/>
                <w:bCs/>
                <w:color w:val="000000"/>
                <w:sz w:val="22"/>
                <w:szCs w:val="22"/>
                <w:lang/>
              </w:rPr>
              <w:t>200.000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sz w:val="22"/>
                <w:szCs w:val="22"/>
                <w:lang/>
              </w:rPr>
            </w:pPr>
            <w:r>
              <w:rPr>
                <w:rFonts w:hint="default" w:ascii="Times New Roman" w:hAnsi="Times New Roman" w:cs="Times New Roman"/>
                <w:bCs/>
                <w:sz w:val="22"/>
                <w:szCs w:val="22"/>
                <w:lang/>
              </w:rPr>
              <w:t>771111</w:t>
            </w: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200.000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Cs/>
                <w:color w:val="000000"/>
                <w:sz w:val="22"/>
                <w:szCs w:val="22"/>
                <w:lang/>
              </w:rPr>
            </w:pP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УКУПНО:</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lang/>
              </w:rPr>
            </w:pPr>
            <w:r>
              <w:rPr>
                <w:rFonts w:hint="default" w:ascii="Times New Roman" w:hAnsi="Times New Roman" w:cs="Times New Roman"/>
                <w:b/>
                <w:bCs/>
                <w:color w:val="000000"/>
                <w:sz w:val="22"/>
                <w:szCs w:val="22"/>
                <w:lang/>
              </w:rPr>
              <w:t>586.740.000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color w:val="000000"/>
                <w:sz w:val="22"/>
                <w:szCs w:val="22"/>
                <w:lang/>
              </w:rPr>
            </w:pP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 ПРИМАЊА ИНДИРЕКТНИХ КОРИСНИКА БУЏЕТА ИЗ ОСТАЛИХ ИЗВОРА</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lang/>
              </w:rPr>
            </w:pPr>
            <w:r>
              <w:rPr>
                <w:rFonts w:hint="default" w:ascii="Times New Roman" w:hAnsi="Times New Roman" w:cs="Times New Roman"/>
                <w:color w:val="000000"/>
                <w:sz w:val="22"/>
                <w:szCs w:val="22"/>
                <w:lang/>
              </w:rPr>
              <w:t>5.100.000</w:t>
            </w:r>
          </w:p>
        </w:tc>
      </w:tr>
      <w:tr>
        <w:tblPrEx>
          <w:tblLayout w:type="fixed"/>
          <w:tblCellMar>
            <w:top w:w="55" w:type="dxa"/>
            <w:left w:w="55" w:type="dxa"/>
            <w:bottom w:w="55" w:type="dxa"/>
            <w:right w:w="55" w:type="dxa"/>
          </w:tblCellMar>
        </w:tblPrEx>
        <w:tc>
          <w:tcPr>
            <w:tcW w:w="76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color w:val="000000"/>
                <w:sz w:val="22"/>
                <w:szCs w:val="22"/>
                <w:lang/>
              </w:rPr>
            </w:pPr>
          </w:p>
        </w:tc>
        <w:tc>
          <w:tcPr>
            <w:tcW w:w="666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УКУПНИ ПРИХОДИ </w:t>
            </w:r>
          </w:p>
        </w:tc>
        <w:tc>
          <w:tcPr>
            <w:tcW w:w="221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color w:val="000000"/>
                <w:sz w:val="22"/>
                <w:szCs w:val="22"/>
                <w:lang/>
              </w:rPr>
            </w:pPr>
            <w:r>
              <w:rPr>
                <w:rFonts w:hint="default" w:ascii="Times New Roman" w:hAnsi="Times New Roman" w:cs="Times New Roman"/>
                <w:b/>
                <w:bCs/>
                <w:color w:val="000000"/>
                <w:sz w:val="22"/>
                <w:szCs w:val="22"/>
                <w:lang/>
              </w:rPr>
              <w:t>591.840.00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Члан 6.</w:t>
      </w:r>
    </w:p>
    <w:p>
      <w:pPr>
        <w:rPr>
          <w:rFonts w:hint="default" w:ascii="Times New Roman" w:hAnsi="Times New Roman" w:cs="Times New Roman"/>
          <w:sz w:val="22"/>
          <w:szCs w:val="22"/>
          <w:lang/>
        </w:rPr>
      </w:pPr>
      <w:r>
        <w:rPr>
          <w:rFonts w:hint="default" w:ascii="Times New Roman" w:hAnsi="Times New Roman" w:cs="Times New Roman"/>
          <w:sz w:val="22"/>
          <w:szCs w:val="22"/>
          <w:lang/>
        </w:rPr>
        <w:tab/>
      </w:r>
      <w:r>
        <w:rPr>
          <w:rFonts w:hint="default" w:ascii="Times New Roman" w:hAnsi="Times New Roman" w:cs="Times New Roman"/>
          <w:sz w:val="22"/>
          <w:szCs w:val="22"/>
          <w:lang/>
        </w:rPr>
        <w:t>Члан 6. Одлуке мења се и гласи:</w:t>
      </w:r>
    </w:p>
    <w:p>
      <w:pPr>
        <w:jc w:val="both"/>
        <w:rPr>
          <w:rFonts w:hint="default" w:ascii="Times New Roman" w:hAnsi="Times New Roman" w:cs="Times New Roman"/>
          <w:sz w:val="22"/>
          <w:szCs w:val="22"/>
          <w:lang/>
        </w:rPr>
      </w:pPr>
      <w:r>
        <w:rPr>
          <w:rFonts w:hint="default" w:ascii="Times New Roman" w:hAnsi="Times New Roman" w:cs="Times New Roman"/>
          <w:sz w:val="22"/>
          <w:szCs w:val="22"/>
          <w:lang/>
        </w:rPr>
        <w:tab/>
      </w:r>
      <w:r>
        <w:rPr>
          <w:rFonts w:hint="default" w:ascii="Times New Roman" w:hAnsi="Times New Roman" w:cs="Times New Roman"/>
          <w:sz w:val="22"/>
          <w:szCs w:val="22"/>
          <w:lang/>
        </w:rPr>
        <w:t>Расходи и издаци буџета општине, по основним наменама, утврђени су у следећим износима:</w:t>
      </w:r>
    </w:p>
    <w:tbl>
      <w:tblPr>
        <w:tblW w:w="9666" w:type="dxa"/>
        <w:tblInd w:w="55" w:type="dxa"/>
        <w:tblLayout w:type="fixed"/>
        <w:tblCellMar>
          <w:top w:w="55" w:type="dxa"/>
          <w:left w:w="55" w:type="dxa"/>
          <w:bottom w:w="55" w:type="dxa"/>
          <w:right w:w="55" w:type="dxa"/>
        </w:tblCellMar>
      </w:tblPr>
      <w:tblGrid>
        <w:gridCol w:w="698"/>
        <w:gridCol w:w="3655"/>
        <w:gridCol w:w="1617"/>
        <w:gridCol w:w="1815"/>
        <w:gridCol w:w="1881"/>
      </w:tblGrid>
      <w:tr>
        <w:tblPrEx>
          <w:tblLayout w:type="fixed"/>
          <w:tblCellMar>
            <w:top w:w="55" w:type="dxa"/>
            <w:left w:w="55" w:type="dxa"/>
            <w:bottom w:w="55" w:type="dxa"/>
            <w:right w:w="55" w:type="dxa"/>
          </w:tblCellMar>
        </w:tblPrEx>
        <w:tc>
          <w:tcPr>
            <w:tcW w:w="698" w:type="dxa"/>
            <w:tcBorders>
              <w:top w:val="single" w:color="000000" w:sz="0"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p>
            <w:pPr>
              <w:pStyle w:val="84"/>
              <w:rPr>
                <w:rFonts w:hint="default" w:ascii="Times New Roman" w:hAnsi="Times New Roman" w:cs="Times New Roman"/>
                <w:b/>
                <w:bCs/>
                <w:sz w:val="22"/>
                <w:szCs w:val="22"/>
                <w:lang/>
              </w:rPr>
            </w:pPr>
          </w:p>
          <w:p>
            <w:pPr>
              <w:pStyle w:val="84"/>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Конто </w:t>
            </w:r>
          </w:p>
        </w:tc>
        <w:tc>
          <w:tcPr>
            <w:tcW w:w="3655"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p>
          <w:p>
            <w:pPr>
              <w:pStyle w:val="84"/>
              <w:jc w:val="center"/>
              <w:rPr>
                <w:rFonts w:hint="default" w:ascii="Times New Roman" w:hAnsi="Times New Roman" w:cs="Times New Roman"/>
                <w:b/>
                <w:bCs/>
                <w:sz w:val="22"/>
                <w:szCs w:val="22"/>
                <w:lang/>
              </w:rPr>
            </w:pPr>
          </w:p>
          <w:p>
            <w:pPr>
              <w:pStyle w:val="84"/>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Назив конта</w:t>
            </w:r>
          </w:p>
        </w:tc>
        <w:tc>
          <w:tcPr>
            <w:tcW w:w="1617"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p>
          <w:p>
            <w:pPr>
              <w:pStyle w:val="84"/>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Средства из буџета</w:t>
            </w:r>
          </w:p>
        </w:tc>
        <w:tc>
          <w:tcPr>
            <w:tcW w:w="1815"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Средства из осталих извора</w:t>
            </w:r>
          </w:p>
        </w:tc>
        <w:tc>
          <w:tcPr>
            <w:tcW w:w="1881" w:type="dxa"/>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Укупна јавна средства</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1</w:t>
            </w:r>
          </w:p>
        </w:tc>
        <w:tc>
          <w:tcPr>
            <w:tcW w:w="365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2</w:t>
            </w:r>
          </w:p>
        </w:tc>
        <w:tc>
          <w:tcPr>
            <w:tcW w:w="161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3</w:t>
            </w:r>
          </w:p>
        </w:tc>
        <w:tc>
          <w:tcPr>
            <w:tcW w:w="181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4</w:t>
            </w: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5</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4</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Текући расходи </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413.680.000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4.500.000</w:t>
            </w: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418.180.00</w:t>
            </w:r>
          </w:p>
        </w:tc>
      </w:tr>
      <w:tr>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Расходи за запослене</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Коришћење роба и услуга</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157.030.000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4.450.000</w:t>
            </w: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161.480.000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44</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Отплата камате</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45</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Субвенције</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46</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Донације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rPr>
              <w:t>и трансфери</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47</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Права из соијалног осигурања</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48</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Остали расходи</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28.170.000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28.220.000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49</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Средства резерве</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5</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Издаци за нефинансијску имовину</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173.060.000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173.660.000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51</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Основна средства</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168.060.000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w:t>
            </w: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168.660.000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54</w:t>
            </w: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Природна имовина</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Layout w:type="fixed"/>
          <w:tblCellMar>
            <w:top w:w="55" w:type="dxa"/>
            <w:left w:w="55" w:type="dxa"/>
            <w:bottom w:w="55" w:type="dxa"/>
            <w:right w:w="55" w:type="dxa"/>
          </w:tblCellMar>
        </w:tblPrEx>
        <w:tc>
          <w:tcPr>
            <w:tcW w:w="69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365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УКУПНИ РАСХОДИ</w:t>
            </w:r>
          </w:p>
        </w:tc>
        <w:tc>
          <w:tcPr>
            <w:tcW w:w="1617"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586.740.000</w:t>
            </w:r>
          </w:p>
        </w:tc>
        <w:tc>
          <w:tcPr>
            <w:tcW w:w="181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5.100.000</w:t>
            </w:r>
          </w:p>
        </w:tc>
        <w:tc>
          <w:tcPr>
            <w:tcW w:w="1881"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591.840.000</w:t>
            </w:r>
          </w:p>
        </w:tc>
      </w:tr>
    </w:tbl>
    <w:p>
      <w:pPr>
        <w:pStyle w:val="8"/>
        <w:jc w:val="both"/>
        <w:rPr>
          <w:rFonts w:hint="default" w:ascii="Times New Roman" w:hAnsi="Times New Roman" w:cs="Times New Roman"/>
          <w:sz w:val="22"/>
          <w:szCs w:val="22"/>
        </w:rPr>
        <w:sectPr>
          <w:footnotePr>
            <w:pos w:val="beneathText"/>
            <w:numFmt w:val="decimal"/>
          </w:footnotePr>
          <w:pgSz w:w="11905" w:h="16837"/>
          <w:pgMar w:top="1134" w:right="1134" w:bottom="1134" w:left="1134" w:header="709" w:footer="709" w:gutter="0"/>
          <w:pgNumType w:fmt="decimal" w:start="0"/>
          <w:cols w:space="720" w:num="1"/>
          <w:titlePg/>
          <w:docGrid w:linePitch="360" w:charSpace="0"/>
        </w:sectPr>
      </w:pPr>
      <w:r>
        <w:rPr>
          <w:rFonts w:hint="default" w:ascii="Times New Roman" w:hAnsi="Times New Roman" w:cs="Times New Roman"/>
          <w:sz w:val="22"/>
          <w:szCs w:val="22"/>
        </w:rPr>
        <w:t xml:space="preserve"> </w:t>
      </w:r>
    </w:p>
    <w:p>
      <w:pPr>
        <w:pStyle w:val="8"/>
        <w:jc w:val="center"/>
        <w:rPr>
          <w:rFonts w:hint="default" w:ascii="Times New Roman" w:hAnsi="Times New Roman" w:cs="Times New Roman"/>
          <w:b/>
          <w:bCs/>
          <w:sz w:val="22"/>
          <w:szCs w:val="22"/>
          <w:lang/>
        </w:rPr>
      </w:pPr>
      <w:r>
        <w:rPr>
          <w:rFonts w:hint="default" w:ascii="Times New Roman" w:hAnsi="Times New Roman" w:cs="Times New Roman"/>
          <w:sz w:val="22"/>
          <w:szCs w:val="22"/>
        </w:rPr>
        <w:t xml:space="preserve"> </w:t>
      </w:r>
      <w:r>
        <w:rPr>
          <w:rFonts w:hint="default" w:ascii="Times New Roman" w:hAnsi="Times New Roman" w:cs="Times New Roman"/>
          <w:b/>
          <w:bCs/>
          <w:sz w:val="22"/>
          <w:szCs w:val="22"/>
          <w:lang/>
        </w:rPr>
        <w:t>Члан 7.</w:t>
      </w:r>
    </w:p>
    <w:p>
      <w:pPr>
        <w:rPr>
          <w:rFonts w:hint="default" w:ascii="Times New Roman" w:hAnsi="Times New Roman" w:cs="Times New Roman"/>
          <w:sz w:val="22"/>
          <w:szCs w:val="22"/>
          <w:lang/>
        </w:rPr>
      </w:pPr>
      <w:r>
        <w:rPr>
          <w:rFonts w:hint="default" w:ascii="Times New Roman" w:hAnsi="Times New Roman" w:cs="Times New Roman"/>
          <w:sz w:val="22"/>
          <w:szCs w:val="22"/>
          <w:lang/>
        </w:rPr>
        <w:tab/>
      </w:r>
      <w:r>
        <w:rPr>
          <w:rFonts w:hint="default" w:ascii="Times New Roman" w:hAnsi="Times New Roman" w:cs="Times New Roman"/>
          <w:sz w:val="22"/>
          <w:szCs w:val="22"/>
          <w:lang/>
        </w:rPr>
        <w:t>Члан 7. Одлуке мења се и гласи:</w:t>
      </w:r>
    </w:p>
    <w:p>
      <w:pPr>
        <w:pStyle w:val="84"/>
        <w:snapToGrid w:val="0"/>
        <w:jc w:val="right"/>
        <w:rPr>
          <w:rFonts w:hint="default" w:ascii="Times New Roman" w:hAnsi="Times New Roman" w:cs="Times New Roman"/>
          <w:sz w:val="22"/>
          <w:szCs w:val="22"/>
          <w:lang/>
        </w:rPr>
      </w:pPr>
    </w:p>
    <w:p>
      <w:pPr>
        <w:jc w:val="both"/>
        <w:rPr>
          <w:rFonts w:hint="default" w:ascii="Times New Roman" w:hAnsi="Times New Roman" w:cs="Times New Roman"/>
          <w:sz w:val="22"/>
          <w:szCs w:val="22"/>
          <w:lang/>
        </w:rPr>
      </w:pPr>
      <w:r>
        <w:rPr>
          <w:rFonts w:hint="default" w:ascii="Times New Roman" w:hAnsi="Times New Roman" w:cs="Times New Roman"/>
          <w:sz w:val="22"/>
          <w:szCs w:val="22"/>
          <w:lang/>
        </w:rPr>
        <w:tab/>
      </w:r>
      <w:r>
        <w:rPr>
          <w:rFonts w:hint="default" w:ascii="Times New Roman" w:hAnsi="Times New Roman" w:cs="Times New Roman"/>
          <w:sz w:val="22"/>
          <w:szCs w:val="22"/>
          <w:lang/>
        </w:rPr>
        <w:t>Укупни расходи и издаци  у износу од 591.840.00</w:t>
      </w:r>
      <w:r>
        <w:rPr>
          <w:rFonts w:hint="default" w:ascii="Times New Roman" w:hAnsi="Times New Roman" w:cs="Times New Roman"/>
          <w:sz w:val="22"/>
          <w:szCs w:val="22"/>
          <w:lang w:val="en-US"/>
        </w:rPr>
        <w:t>0</w:t>
      </w:r>
      <w:r>
        <w:rPr>
          <w:rFonts w:hint="default" w:ascii="Times New Roman" w:hAnsi="Times New Roman" w:cs="Times New Roman"/>
          <w:sz w:val="22"/>
          <w:szCs w:val="22"/>
          <w:lang/>
        </w:rPr>
        <w:t xml:space="preserve"> динара, распоређују се по корисницима и врстама издатака, и то:</w:t>
      </w:r>
    </w:p>
    <w:p>
      <w:pPr>
        <w:jc w:val="both"/>
        <w:rPr>
          <w:rFonts w:hint="default" w:ascii="Times New Roman" w:hAnsi="Times New Roman" w:cs="Times New Roman"/>
          <w:sz w:val="22"/>
          <w:szCs w:val="22"/>
          <w:lang w:val="en-US"/>
        </w:rPr>
      </w:pPr>
    </w:p>
    <w:tbl>
      <w:tblPr>
        <w:tblW w:w="14580" w:type="dxa"/>
        <w:tblInd w:w="55" w:type="dxa"/>
        <w:tblLayout w:type="fixed"/>
        <w:tblCellMar>
          <w:top w:w="55" w:type="dxa"/>
          <w:left w:w="55" w:type="dxa"/>
          <w:bottom w:w="55" w:type="dxa"/>
          <w:right w:w="55" w:type="dxa"/>
        </w:tblCellMar>
      </w:tblPr>
      <w:tblGrid>
        <w:gridCol w:w="561"/>
        <w:gridCol w:w="452"/>
        <w:gridCol w:w="1002"/>
        <w:gridCol w:w="547"/>
        <w:gridCol w:w="548"/>
        <w:gridCol w:w="673"/>
        <w:gridCol w:w="6259"/>
        <w:gridCol w:w="1718"/>
        <w:gridCol w:w="1461"/>
        <w:gridCol w:w="1359"/>
      </w:tblGrid>
      <w:tr>
        <w:tblPrEx>
          <w:tblLayout w:type="fixed"/>
          <w:tblCellMar>
            <w:top w:w="55" w:type="dxa"/>
            <w:left w:w="55" w:type="dxa"/>
            <w:bottom w:w="55" w:type="dxa"/>
            <w:right w:w="55" w:type="dxa"/>
          </w:tblCellMar>
        </w:tblPrEx>
        <w:trPr>
          <w:trHeight w:val="1890" w:hRule="atLeast"/>
        </w:trPr>
        <w:tc>
          <w:tcPr>
            <w:tcW w:w="561" w:type="dxa"/>
            <w:tcBorders>
              <w:top w:val="single" w:color="000000" w:sz="0" w:space="0"/>
              <w:left w:val="single" w:color="000000" w:sz="0" w:space="0"/>
              <w:bottom w:val="single" w:color="000000" w:sz="0" w:space="0"/>
            </w:tcBorders>
            <w:shd w:val="clear" w:color="auto" w:fill="auto"/>
            <w:vAlign w:val="top"/>
          </w:tcPr>
          <w:p>
            <w:pPr>
              <w:pStyle w:val="84"/>
              <w:snapToGrid w:val="0"/>
              <w:ind w:left="113" w:right="113" w:firstLine="0"/>
              <w:rPr>
                <w:rFonts w:hint="default" w:ascii="Times New Roman" w:hAnsi="Times New Roman" w:cs="Times New Roman"/>
                <w:b/>
                <w:bCs/>
                <w:sz w:val="22"/>
                <w:szCs w:val="22"/>
                <w:lang/>
                <w:eastAsianLayout w:id="4" w:vert="1"/>
              </w:rPr>
            </w:pPr>
            <w:r>
              <w:rPr>
                <w:rFonts w:hint="default" w:ascii="Times New Roman" w:hAnsi="Times New Roman" w:cs="Times New Roman"/>
                <w:b/>
                <w:bCs/>
                <w:sz w:val="22"/>
                <w:szCs w:val="22"/>
                <w:lang/>
                <w:eastAsianLayout w:id="4" w:vert="1"/>
              </w:rPr>
              <w:t>Раздео</w:t>
            </w:r>
          </w:p>
        </w:tc>
        <w:tc>
          <w:tcPr>
            <w:tcW w:w="452" w:type="dxa"/>
            <w:tcBorders>
              <w:top w:val="single" w:color="000000" w:sz="0" w:space="0"/>
              <w:left w:val="single" w:color="000000" w:sz="0" w:space="0"/>
              <w:bottom w:val="single" w:color="000000" w:sz="0" w:space="0"/>
            </w:tcBorders>
            <w:shd w:val="clear" w:color="auto" w:fill="auto"/>
            <w:vAlign w:val="top"/>
          </w:tcPr>
          <w:p>
            <w:pPr>
              <w:pStyle w:val="84"/>
              <w:snapToGrid w:val="0"/>
              <w:ind w:left="113" w:right="113" w:firstLine="0"/>
              <w:rPr>
                <w:rFonts w:hint="default" w:ascii="Times New Roman" w:hAnsi="Times New Roman" w:cs="Times New Roman"/>
                <w:b/>
                <w:bCs/>
                <w:sz w:val="22"/>
                <w:szCs w:val="22"/>
                <w:lang/>
                <w:eastAsianLayout w:id="5" w:vert="1"/>
              </w:rPr>
            </w:pPr>
            <w:r>
              <w:rPr>
                <w:rFonts w:hint="default" w:ascii="Times New Roman" w:hAnsi="Times New Roman" w:cs="Times New Roman"/>
                <w:b/>
                <w:bCs/>
                <w:sz w:val="22"/>
                <w:szCs w:val="22"/>
                <w:lang/>
                <w:eastAsianLayout w:id="5" w:vert="1"/>
              </w:rPr>
              <w:t>Глава</w:t>
            </w:r>
          </w:p>
        </w:tc>
        <w:tc>
          <w:tcPr>
            <w:tcW w:w="1002" w:type="dxa"/>
            <w:tcBorders>
              <w:top w:val="single" w:color="000000" w:sz="0" w:space="0"/>
              <w:left w:val="single" w:color="000000" w:sz="0" w:space="0"/>
              <w:bottom w:val="single" w:color="000000" w:sz="0" w:space="0"/>
            </w:tcBorders>
            <w:shd w:val="clear" w:color="auto" w:fill="auto"/>
            <w:vAlign w:val="top"/>
          </w:tcPr>
          <w:p>
            <w:pPr>
              <w:pStyle w:val="84"/>
              <w:snapToGrid w:val="0"/>
              <w:ind w:left="113" w:right="113" w:firstLine="0"/>
              <w:rPr>
                <w:rFonts w:hint="default" w:ascii="Times New Roman" w:hAnsi="Times New Roman" w:cs="Times New Roman"/>
                <w:b/>
                <w:bCs/>
                <w:sz w:val="22"/>
                <w:szCs w:val="22"/>
                <w:lang/>
                <w:eastAsianLayout w:id="6" w:vert="1"/>
              </w:rPr>
            </w:pPr>
            <w:r>
              <w:rPr>
                <w:rFonts w:hint="default" w:ascii="Times New Roman" w:hAnsi="Times New Roman" w:cs="Times New Roman"/>
                <w:b/>
                <w:bCs/>
                <w:sz w:val="22"/>
                <w:szCs w:val="22"/>
                <w:lang/>
                <w:eastAsianLayout w:id="6" w:vert="1"/>
              </w:rPr>
              <w:t>Програмска класификација</w:t>
            </w:r>
          </w:p>
        </w:tc>
        <w:tc>
          <w:tcPr>
            <w:tcW w:w="547" w:type="dxa"/>
            <w:tcBorders>
              <w:top w:val="single" w:color="000000" w:sz="0" w:space="0"/>
              <w:left w:val="single" w:color="000000" w:sz="0" w:space="0"/>
              <w:bottom w:val="single" w:color="000000" w:sz="0" w:space="0"/>
            </w:tcBorders>
            <w:shd w:val="clear" w:color="auto" w:fill="auto"/>
            <w:vAlign w:val="top"/>
          </w:tcPr>
          <w:p>
            <w:pPr>
              <w:pStyle w:val="84"/>
              <w:snapToGrid w:val="0"/>
              <w:ind w:left="113" w:right="113" w:firstLine="0"/>
              <w:rPr>
                <w:rFonts w:hint="default" w:ascii="Times New Roman" w:hAnsi="Times New Roman" w:cs="Times New Roman"/>
                <w:b/>
                <w:bCs/>
                <w:sz w:val="22"/>
                <w:szCs w:val="22"/>
                <w:lang/>
                <w:eastAsianLayout w:id="7" w:vert="1"/>
              </w:rPr>
            </w:pPr>
            <w:r>
              <w:rPr>
                <w:rFonts w:hint="default" w:ascii="Times New Roman" w:hAnsi="Times New Roman" w:cs="Times New Roman"/>
                <w:b/>
                <w:bCs/>
                <w:sz w:val="22"/>
                <w:szCs w:val="22"/>
                <w:lang/>
                <w:eastAsianLayout w:id="7" w:vert="1"/>
              </w:rPr>
              <w:t>Функцион. класиф</w:t>
            </w:r>
          </w:p>
        </w:tc>
        <w:tc>
          <w:tcPr>
            <w:tcW w:w="548" w:type="dxa"/>
            <w:tcBorders>
              <w:top w:val="single" w:color="000000" w:sz="0" w:space="0"/>
              <w:left w:val="single" w:color="000000" w:sz="0" w:space="0"/>
              <w:bottom w:val="single" w:color="000000" w:sz="0" w:space="0"/>
            </w:tcBorders>
            <w:shd w:val="clear" w:color="auto" w:fill="auto"/>
            <w:vAlign w:val="top"/>
          </w:tcPr>
          <w:p>
            <w:pPr>
              <w:pStyle w:val="84"/>
              <w:snapToGrid w:val="0"/>
              <w:ind w:left="113" w:right="113" w:firstLine="0"/>
              <w:rPr>
                <w:rFonts w:hint="default" w:ascii="Times New Roman" w:hAnsi="Times New Roman" w:cs="Times New Roman"/>
                <w:b/>
                <w:bCs/>
                <w:sz w:val="22"/>
                <w:szCs w:val="22"/>
                <w:lang/>
                <w:eastAsianLayout w:id="8" w:vert="1"/>
              </w:rPr>
            </w:pPr>
            <w:r>
              <w:rPr>
                <w:rFonts w:hint="default" w:ascii="Times New Roman" w:hAnsi="Times New Roman" w:cs="Times New Roman"/>
                <w:b/>
                <w:bCs/>
                <w:sz w:val="22"/>
                <w:szCs w:val="22"/>
                <w:lang/>
                <w:eastAsianLayout w:id="8" w:vert="1"/>
              </w:rPr>
              <w:t>Позиција</w:t>
            </w:r>
          </w:p>
        </w:tc>
        <w:tc>
          <w:tcPr>
            <w:tcW w:w="673" w:type="dxa"/>
            <w:tcBorders>
              <w:top w:val="single" w:color="000000" w:sz="0" w:space="0"/>
              <w:left w:val="single" w:color="000000" w:sz="0" w:space="0"/>
              <w:bottom w:val="single" w:color="000000" w:sz="0" w:space="0"/>
            </w:tcBorders>
            <w:shd w:val="clear" w:color="auto" w:fill="auto"/>
            <w:vAlign w:val="top"/>
          </w:tcPr>
          <w:p>
            <w:pPr>
              <w:pStyle w:val="84"/>
              <w:snapToGrid w:val="0"/>
              <w:ind w:left="113" w:right="113" w:firstLine="0"/>
              <w:rPr>
                <w:rFonts w:hint="default" w:ascii="Times New Roman" w:hAnsi="Times New Roman" w:cs="Times New Roman"/>
                <w:b/>
                <w:bCs/>
                <w:sz w:val="22"/>
                <w:szCs w:val="22"/>
                <w:lang/>
                <w:eastAsianLayout w:id="9" w:vert="1"/>
              </w:rPr>
            </w:pPr>
            <w:r>
              <w:rPr>
                <w:rFonts w:hint="default" w:ascii="Times New Roman" w:hAnsi="Times New Roman" w:cs="Times New Roman"/>
                <w:b/>
                <w:bCs/>
                <w:sz w:val="22"/>
                <w:szCs w:val="22"/>
                <w:lang/>
                <w:eastAsianLayout w:id="9" w:vert="1"/>
              </w:rPr>
              <w:t>Економ. класиф.</w:t>
            </w:r>
          </w:p>
          <w:p>
            <w:pPr>
              <w:pStyle w:val="84"/>
              <w:snapToGrid w:val="0"/>
              <w:ind w:left="113" w:right="113" w:firstLine="0"/>
              <w:jc w:val="left"/>
              <w:rPr>
                <w:rFonts w:hint="default" w:ascii="Times New Roman" w:hAnsi="Times New Roman" w:cs="Times New Roman"/>
                <w:b/>
                <w:bCs/>
                <w:sz w:val="22"/>
                <w:szCs w:val="22"/>
                <w:lang/>
                <w:eastAsianLayout w:id="10" w:vert="1"/>
              </w:rPr>
            </w:pPr>
          </w:p>
        </w:tc>
        <w:tc>
          <w:tcPr>
            <w:tcW w:w="6259"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Опис</w:t>
            </w:r>
          </w:p>
        </w:tc>
        <w:tc>
          <w:tcPr>
            <w:tcW w:w="1718"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Средства из буџета</w:t>
            </w:r>
          </w:p>
        </w:tc>
        <w:tc>
          <w:tcPr>
            <w:tcW w:w="1461" w:type="dxa"/>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Средства из осталих извора</w:t>
            </w:r>
          </w:p>
        </w:tc>
        <w:tc>
          <w:tcPr>
            <w:tcW w:w="1359" w:type="dxa"/>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p>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Укупна јавна средства</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6259"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71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4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lang/>
              </w:rPr>
            </w:pPr>
            <w:r>
              <w:rPr>
                <w:rFonts w:hint="default" w:ascii="Times New Roman" w:hAnsi="Times New Roman" w:cs="Times New Roman"/>
                <w:b/>
                <w:bCs/>
                <w:sz w:val="22"/>
                <w:szCs w:val="22"/>
                <w:shd w:val="clear" w:color="auto" w:fill="auto"/>
                <w:lang/>
              </w:rPr>
              <w:t>СКУПШТИНА ОПШТИНЕ</w:t>
            </w:r>
          </w:p>
        </w:tc>
        <w:tc>
          <w:tcPr>
            <w:tcW w:w="4538" w:type="dxa"/>
            <w:gridSpan w:val="3"/>
            <w:tcBorders>
              <w:left w:val="single" w:color="000000" w:sz="0" w:space="0"/>
              <w:bottom w:val="single" w:color="000000" w:sz="0" w:space="0"/>
              <w:right w:val="single" w:color="000000" w:sz="0" w:space="0"/>
            </w:tcBorders>
            <w:shd w:val="clear" w:color="auto" w:fill="FFFF00"/>
            <w:vAlign w:val="top"/>
          </w:tcPr>
          <w:p>
            <w:pPr>
              <w:pStyle w:val="84"/>
              <w:snapToGrid w:val="0"/>
              <w:jc w:val="center"/>
              <w:rPr>
                <w:rFonts w:hint="default" w:ascii="Times New Roman" w:hAnsi="Times New Roman" w:cs="Times New Roman"/>
                <w:sz w:val="22"/>
                <w:szCs w:val="22"/>
                <w:shd w:val="clear" w:color="auto" w:fill="auto"/>
                <w:lang/>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shd w:val="clear" w:color="auto" w:fill="auto"/>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lang/>
              </w:rPr>
            </w:pPr>
            <w:r>
              <w:rPr>
                <w:rFonts w:hint="default" w:ascii="Times New Roman" w:hAnsi="Times New Roman" w:cs="Times New Roman"/>
                <w:b/>
                <w:bCs/>
                <w:sz w:val="22"/>
                <w:szCs w:val="22"/>
                <w:lang/>
              </w:rPr>
              <w:t>0602</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15: ЛОКАЛНА САМОУПРАВА</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lang/>
              </w:rPr>
            </w:pPr>
            <w:r>
              <w:rPr>
                <w:rFonts w:hint="default" w:ascii="Times New Roman" w:hAnsi="Times New Roman" w:cs="Times New Roman"/>
                <w:i/>
                <w:iCs/>
                <w:sz w:val="22"/>
                <w:szCs w:val="22"/>
                <w:lang/>
              </w:rPr>
              <w:t>110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lang/>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465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Остале текуће дотације по закону</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481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114.000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114.000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481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76.000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59" w:hRule="atLeast"/>
        </w:trPr>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9.400.000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9.400.000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0602-</w:t>
            </w:r>
            <w:r>
              <w:rPr>
                <w:rFonts w:hint="default" w:ascii="Times New Roman" w:hAnsi="Times New Roman" w:cs="Times New Roman"/>
                <w:b/>
                <w:bCs/>
                <w:sz w:val="22"/>
                <w:szCs w:val="22"/>
                <w:lang/>
              </w:rPr>
              <w:t>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Прослава дана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110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Layout w:type="fixed"/>
          <w:tblCellMar>
            <w:top w:w="55" w:type="dxa"/>
            <w:left w:w="55" w:type="dxa"/>
            <w:bottom w:w="55" w:type="dxa"/>
            <w:right w:w="55" w:type="dxa"/>
          </w:tblCellMar>
        </w:tblPrEx>
        <w:trPr>
          <w:trHeight w:val="360" w:hRule="atLeast"/>
        </w:trPr>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110: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210.000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210.000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110: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0602-П1: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210.000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210.000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0602-П1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FF0000"/>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1: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2</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ОПШТИНСКО ВЕЋЕ И ПРЕДСЕДНИК ОПШТИНЕ</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lang/>
              </w:rPr>
            </w:pPr>
            <w:r>
              <w:rPr>
                <w:rFonts w:hint="default" w:ascii="Times New Roman" w:hAnsi="Times New Roman" w:cs="Times New Roman"/>
                <w:b/>
                <w:bCs/>
                <w:sz w:val="22"/>
                <w:szCs w:val="22"/>
                <w:lang/>
              </w:rPr>
              <w:t>0602</w:t>
            </w: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lang/>
              </w:rPr>
            </w:pPr>
            <w:r>
              <w:rPr>
                <w:rFonts w:hint="default" w:ascii="Times New Roman" w:hAnsi="Times New Roman" w:cs="Times New Roman"/>
                <w:b/>
                <w:bCs/>
                <w:sz w:val="22"/>
                <w:szCs w:val="22"/>
                <w:lang/>
              </w:rPr>
              <w:t>0602-0001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lang/>
              </w:rPr>
            </w:pPr>
            <w:r>
              <w:rPr>
                <w:rFonts w:hint="default" w:ascii="Times New Roman" w:hAnsi="Times New Roman" w:cs="Times New Roman"/>
                <w:i/>
                <w:iCs/>
                <w:sz w:val="22"/>
                <w:szCs w:val="22"/>
                <w:lang/>
              </w:rPr>
              <w:t>111</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Стални трошкови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465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Остале текуће дотације по закону</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483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Новчане казне и пенали по решењима судова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454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Капиталне субвенције приватним предузећима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11</w:t>
            </w:r>
            <w:r>
              <w:rPr>
                <w:rFonts w:hint="default" w:ascii="Times New Roman" w:hAnsi="Times New Roman" w:cs="Times New Roman"/>
                <w:b/>
                <w:bCs/>
                <w:sz w:val="22"/>
                <w:szCs w:val="22"/>
                <w:lang/>
              </w:rPr>
              <w:t>1</w:t>
            </w:r>
            <w:r>
              <w:rPr>
                <w:rFonts w:hint="default" w:ascii="Times New Roman" w:hAnsi="Times New Roman" w:cs="Times New Roman"/>
                <w:b/>
                <w:bCs/>
                <w:sz w:val="22"/>
                <w:szCs w:val="22"/>
              </w:rPr>
              <w:t xml:space="preserve">: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11</w:t>
            </w:r>
            <w:r>
              <w:rPr>
                <w:rFonts w:hint="default" w:ascii="Times New Roman" w:hAnsi="Times New Roman" w:cs="Times New Roman"/>
                <w:b/>
                <w:bCs/>
                <w:sz w:val="22"/>
                <w:szCs w:val="22"/>
                <w:lang/>
              </w:rPr>
              <w:t>1</w:t>
            </w:r>
            <w:r>
              <w:rPr>
                <w:rFonts w:hint="default" w:ascii="Times New Roman" w:hAnsi="Times New Roman" w:cs="Times New Roman"/>
                <w:b/>
                <w:bCs/>
                <w:sz w:val="22"/>
                <w:szCs w:val="22"/>
              </w:rPr>
              <w:t xml:space="preserve">: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главу 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w:t>
            </w:r>
            <w:r>
              <w:rPr>
                <w:rFonts w:hint="default" w:ascii="Times New Roman" w:hAnsi="Times New Roman" w:cs="Times New Roman"/>
                <w:b/>
                <w:bCs/>
                <w:sz w:val="22"/>
                <w:szCs w:val="22"/>
                <w:lang/>
              </w:rPr>
              <w:t>2</w:t>
            </w:r>
            <w:r>
              <w:rPr>
                <w:rFonts w:hint="default" w:ascii="Times New Roman" w:hAnsi="Times New Roman" w:cs="Times New Roman"/>
                <w:b/>
                <w:bCs/>
                <w:sz w:val="22"/>
                <w:szCs w:val="22"/>
              </w:rPr>
              <w:t xml:space="preserve">: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w:t>
            </w:r>
            <w:r>
              <w:rPr>
                <w:rFonts w:hint="default" w:ascii="Times New Roman" w:hAnsi="Times New Roman" w:cs="Times New Roman"/>
                <w:b/>
                <w:bCs/>
                <w:sz w:val="22"/>
                <w:szCs w:val="22"/>
                <w:lang/>
              </w:rPr>
              <w:t>2</w:t>
            </w:r>
            <w:r>
              <w:rPr>
                <w:rFonts w:hint="default" w:ascii="Times New Roman" w:hAnsi="Times New Roman" w:cs="Times New Roman"/>
                <w:b/>
                <w:bCs/>
                <w:sz w:val="22"/>
                <w:szCs w:val="22"/>
              </w:rPr>
              <w:t xml:space="preserve">: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3</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0602</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0602-0004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lang/>
              </w:rPr>
            </w:pPr>
            <w:r>
              <w:rPr>
                <w:rFonts w:hint="default" w:ascii="Times New Roman" w:hAnsi="Times New Roman" w:cs="Times New Roman"/>
                <w:i/>
                <w:iCs/>
                <w:sz w:val="22"/>
                <w:szCs w:val="22"/>
                <w:lang/>
              </w:rPr>
              <w:t>330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Судови</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414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Материјал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465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Остале текуће дотације по закону</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160.000 </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483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Новчане казне и пенали по решењима судова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484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Накнада штете за повреде или штету насталу услед елем. непогода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330: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330: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0602-0004: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0602-0004: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3: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Layout w:type="fixed"/>
          <w:tblCellMar>
            <w:top w:w="55" w:type="dxa"/>
            <w:left w:w="55" w:type="dxa"/>
            <w:bottom w:w="55" w:type="dxa"/>
            <w:right w:w="55" w:type="dxa"/>
          </w:tblCellMar>
        </w:tblPrEx>
        <w:trPr>
          <w:trHeight w:val="297" w:hRule="atLeast"/>
        </w:trPr>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3: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4</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lang/>
              </w:rPr>
            </w:pPr>
            <w:r>
              <w:rPr>
                <w:rFonts w:hint="default" w:ascii="Times New Roman" w:hAnsi="Times New Roman" w:cs="Times New Roman"/>
                <w:b/>
                <w:bCs/>
                <w:sz w:val="22"/>
                <w:szCs w:val="22"/>
                <w:shd w:val="clear" w:color="auto" w:fill="auto"/>
                <w:lang/>
              </w:rPr>
              <w:t>ОПШТИНСКА УПРАВА</w:t>
            </w:r>
          </w:p>
        </w:tc>
        <w:tc>
          <w:tcPr>
            <w:tcW w:w="171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Стратешко, просторно и урбанистичко планирање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Развој заједнице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 пројектна документација </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куповина зграда и објеката</w:t>
            </w:r>
          </w:p>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620: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620: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Уређивање грађевинског земљишта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Развој заједнице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30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b w:val="0"/>
                <w:bCs w:val="0"/>
                <w:i w:val="0"/>
                <w:iCs w:val="0"/>
                <w:sz w:val="22"/>
                <w:szCs w:val="22"/>
                <w:lang/>
              </w:rPr>
              <w:t xml:space="preserve">Услуге по </w:t>
            </w:r>
            <w:r>
              <w:rPr>
                <w:rFonts w:hint="default" w:ascii="Times New Roman" w:hAnsi="Times New Roman" w:cs="Times New Roman"/>
                <w:color w:val="auto"/>
                <w:sz w:val="22"/>
                <w:szCs w:val="22"/>
              </w:rPr>
              <w:t>уговору (рушење објеката)</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31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541</w:t>
            </w:r>
          </w:p>
        </w:tc>
        <w:tc>
          <w:tcPr>
            <w:tcW w:w="6259"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sz w:val="22"/>
                <w:szCs w:val="22"/>
                <w:lang/>
              </w:rPr>
            </w:pPr>
            <w:r>
              <w:rPr>
                <w:rFonts w:hint="default" w:ascii="Times New Roman" w:hAnsi="Times New Roman" w:cs="Times New Roman"/>
                <w:sz w:val="22"/>
                <w:szCs w:val="22"/>
                <w:lang/>
              </w:rPr>
              <w:t>Земљиште (експропријација)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val="0"/>
                <w:iCs w:val="0"/>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620: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7.000.000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7.000.000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620: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1101-0002: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7.000.000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7.000.000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10.500.000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10.500.000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2: КОМУНАЛНА ДЕЛАТНОСТ</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Јавни превоз</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450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Саобраћај</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Текуће субвенције јавном саобраћају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450: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450:</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0601-0005:</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5.000.000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0601-0005: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2:</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3: ЛОКАЛНИ ЕКОНОМСКИ РАЗВОЈ</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Финансијска подршка локлном економском развоју</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412</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Општи послови по питању рада</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Трансфери осталим нивоима власти</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19.000.000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412: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412: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1501-0005:</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19.000.000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19.000.000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1501-0005: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19.000.000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19.000.000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070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Социјална помоћ некласификована на другом месту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472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val="0"/>
                <w:iCs w:val="0"/>
                <w:sz w:val="22"/>
                <w:szCs w:val="22"/>
                <w:lang/>
              </w:rPr>
            </w:pPr>
            <w:r>
              <w:rPr>
                <w:rFonts w:hint="default" w:ascii="Times New Roman" w:hAnsi="Times New Roman" w:cs="Times New Roman"/>
                <w:i w:val="0"/>
                <w:iCs w:val="0"/>
                <w:sz w:val="22"/>
                <w:szCs w:val="22"/>
              </w:rPr>
              <w:t>Накнаде за социјалну заштиту из буџета  (и</w:t>
            </w:r>
            <w:r>
              <w:rPr>
                <w:rFonts w:hint="default" w:ascii="Times New Roman" w:hAnsi="Times New Roman" w:cs="Times New Roman"/>
                <w:i w:val="0"/>
                <w:iCs w:val="0"/>
                <w:sz w:val="22"/>
                <w:szCs w:val="22"/>
                <w:lang/>
              </w:rPr>
              <w:t>збегла и расељена лица)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070: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070: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Активности Црвеног крста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090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 Социјална заштита некласификована на другом месту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val="0"/>
                <w:iCs w:val="0"/>
                <w:sz w:val="22"/>
                <w:szCs w:val="22"/>
                <w:lang/>
              </w:rPr>
            </w:pPr>
            <w:r>
              <w:rPr>
                <w:rFonts w:hint="default" w:ascii="Times New Roman" w:hAnsi="Times New Roman" w:cs="Times New Roman"/>
                <w:i w:val="0"/>
                <w:iCs w:val="0"/>
                <w:sz w:val="22"/>
                <w:szCs w:val="22"/>
                <w:lang/>
              </w:rPr>
              <w:t>Дотације невладиним организацијама (Црвени крст Сврљиг)</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090: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Функција 090: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0901-0005: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0901-0005: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 11: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 11: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rPr>
              <w:t>2.0</w:t>
            </w:r>
            <w:r>
              <w:rPr>
                <w:rFonts w:hint="default" w:ascii="Times New Roman" w:hAnsi="Times New Roman" w:cs="Times New Roman"/>
                <w:b/>
                <w:bCs/>
                <w:sz w:val="22"/>
                <w:szCs w:val="22"/>
                <w:lang w:val="en-US"/>
              </w:rPr>
              <w:t>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2.000.000</w:t>
            </w:r>
          </w:p>
        </w:tc>
      </w:tr>
      <w:tr>
        <w:tblPrEx>
          <w:tblLayout w:type="fixed"/>
          <w:tblCellMar>
            <w:top w:w="55" w:type="dxa"/>
            <w:left w:w="55" w:type="dxa"/>
            <w:bottom w:w="55" w:type="dxa"/>
            <w:right w:w="55" w:type="dxa"/>
          </w:tblCellMar>
        </w:tblPrEx>
        <w:trPr>
          <w:trHeight w:val="312" w:hRule="atLeast"/>
        </w:trPr>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15: ЛОКАЛНА САМОУПРАВА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Функционисање локалне самоуправе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130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Опште јавне услуге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Плате, додаци и накнаде запослених (зараде)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w:t>
            </w:r>
            <w:r>
              <w:rPr>
                <w:rFonts w:hint="default" w:ascii="Times New Roman" w:hAnsi="Times New Roman" w:cs="Times New Roman"/>
                <w:sz w:val="22"/>
                <w:szCs w:val="22"/>
                <w:lang/>
              </w:rPr>
              <w:t>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w:t>
            </w:r>
            <w:r>
              <w:rPr>
                <w:rFonts w:hint="default" w:ascii="Times New Roman" w:hAnsi="Times New Roman" w:cs="Times New Roman"/>
                <w:sz w:val="22"/>
                <w:szCs w:val="22"/>
                <w:lang/>
              </w:rPr>
              <w:t>500.</w:t>
            </w:r>
            <w:r>
              <w:rPr>
                <w:rFonts w:hint="default" w:ascii="Times New Roman" w:hAnsi="Times New Roman" w:cs="Times New Roman"/>
                <w:sz w:val="22"/>
                <w:szCs w:val="22"/>
              </w:rPr>
              <w:t>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Социјални доприноси на терет послодавца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rPr>
              <w:t>5.1</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rPr>
              <w:t>5.100.</w:t>
            </w:r>
            <w:r>
              <w:rPr>
                <w:rFonts w:hint="default" w:ascii="Times New Roman" w:hAnsi="Times New Roman" w:cs="Times New Roman"/>
                <w:sz w:val="22"/>
                <w:szCs w:val="22"/>
              </w:rPr>
              <w:t>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Накнаде у натури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Социјална давања запосленима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rPr>
              <w:t>1.0</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rPr>
              <w:t>1.0</w:t>
            </w:r>
            <w:r>
              <w:rPr>
                <w:rFonts w:hint="default" w:ascii="Times New Roman" w:hAnsi="Times New Roman" w:cs="Times New Roman"/>
                <w:sz w:val="22"/>
                <w:szCs w:val="22"/>
              </w:rPr>
              <w:t>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Накнаде трошкова за запослене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Награде запосленима и остали посебни расходи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lang/>
              </w:rPr>
              <w:t>20</w:t>
            </w:r>
            <w:r>
              <w:rPr>
                <w:rFonts w:hint="default" w:ascii="Times New Roman" w:hAnsi="Times New Roman" w:cs="Times New Roman"/>
                <w:sz w:val="22"/>
                <w:szCs w:val="22"/>
              </w:rPr>
              <w:t>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lang/>
              </w:rPr>
              <w:t>20</w:t>
            </w:r>
            <w:r>
              <w:rPr>
                <w:rFonts w:hint="default" w:ascii="Times New Roman" w:hAnsi="Times New Roman" w:cs="Times New Roman"/>
                <w:sz w:val="22"/>
                <w:szCs w:val="22"/>
              </w:rPr>
              <w:t>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Стални трошкови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Текуће поправке и одржавање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Отплата домаћих камата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Остале текуће дотације по закону</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Остале дотације и трансфери</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Дотације невладиним организацијама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Дотације верским заједницама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Порези, обавезне таксе, казне и пенали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Новчане казне и пенали по решењу судова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Накнада штете за повреде или штету насталу услед елемен. непогода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Машине и опрема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функцију 130: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130: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rPr>
          <w:trHeight w:val="294" w:hRule="atLeast"/>
        </w:trPr>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0602-0001: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75.300.000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75.300</w:t>
            </w:r>
            <w:r>
              <w:rPr>
                <w:rFonts w:hint="default" w:ascii="Times New Roman" w:hAnsi="Times New Roman" w:cs="Times New Roman"/>
                <w:color w:val="auto"/>
                <w:sz w:val="22"/>
                <w:szCs w:val="22"/>
              </w:rPr>
              <w:t>.000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0602-</w:t>
            </w:r>
            <w:r>
              <w:rPr>
                <w:rFonts w:hint="default" w:ascii="Times New Roman" w:hAnsi="Times New Roman" w:cs="Times New Roman"/>
                <w:b/>
                <w:bCs/>
                <w:sz w:val="22"/>
                <w:szCs w:val="22"/>
                <w:lang/>
              </w:rPr>
              <w:t>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Изградња превентивног система заштите и спасавања и стварање услова за ефикасно оперативно деловање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360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Јавни ред и безбеност  некласификован на другом месту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Машине и опрема (опрема за штаб цивилне заштите и униформе за припаднике цивилне заштите)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360: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360: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0602-П2: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0606-П2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0602-</w:t>
            </w:r>
            <w:r>
              <w:rPr>
                <w:rFonts w:hint="default" w:ascii="Times New Roman" w:hAnsi="Times New Roman" w:cs="Times New Roman"/>
                <w:b/>
                <w:bCs/>
                <w:sz w:val="22"/>
                <w:szCs w:val="22"/>
                <w:lang/>
              </w:rPr>
              <w:t>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Изградња општинског услужног центра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Опште услуге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Изградња зграда и објеката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130: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130: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0602-П3: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0602-П3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w:t>
            </w:r>
            <w:r>
              <w:rPr>
                <w:rFonts w:hint="default" w:ascii="Times New Roman" w:hAnsi="Times New Roman" w:cs="Times New Roman"/>
                <w:b/>
                <w:bCs/>
                <w:sz w:val="22"/>
                <w:szCs w:val="22"/>
                <w:lang/>
              </w:rPr>
              <w:t>0</w:t>
            </w:r>
            <w:r>
              <w:rPr>
                <w:rFonts w:hint="default" w:ascii="Times New Roman" w:hAnsi="Times New Roman" w:cs="Times New Roman"/>
                <w:b/>
                <w:bCs/>
                <w:sz w:val="22"/>
                <w:szCs w:val="22"/>
              </w:rPr>
              <w:t>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Информисање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830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lang/>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емитовања  и издаваштва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функцију 830: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6.500.000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830: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0602-0006: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6.500.000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6.500.000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lang/>
              </w:rPr>
              <w:t xml:space="preserve"> </w:t>
            </w:r>
            <w:r>
              <w:rPr>
                <w:rFonts w:hint="default" w:ascii="Times New Roman" w:hAnsi="Times New Roman" w:cs="Times New Roman"/>
                <w:b/>
                <w:bCs/>
                <w:sz w:val="22"/>
                <w:szCs w:val="22"/>
              </w:rPr>
              <w:t xml:space="preserve">Свега за Програмску активност 0602-0006: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Канцеларија за младе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Опште јавне услуге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Машине и опрема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функцију 150: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Функција 150: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0602-0007: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1.000.000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0602-0007: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shd w:val="clear" w:color="auto" w:fill="auto"/>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0602-0010</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shd w:val="clear" w:color="auto" w:fill="auto"/>
                <w:lang/>
              </w:rPr>
            </w:pPr>
            <w:r>
              <w:rPr>
                <w:rFonts w:hint="default" w:ascii="Times New Roman" w:hAnsi="Times New Roman" w:cs="Times New Roman"/>
                <w:b/>
                <w:bCs/>
                <w:sz w:val="22"/>
                <w:szCs w:val="22"/>
                <w:shd w:val="clear" w:color="auto" w:fill="auto"/>
                <w:lang/>
              </w:rPr>
              <w:t>Резерве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Опште услуге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Стална резерва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Текућа резерва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функцију 130: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Функција 150: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0602-0010: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0602-0010: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 15: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rPr>
              <w:t>92.6</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rPr>
              <w:t>92.6</w:t>
            </w:r>
            <w:r>
              <w:rPr>
                <w:rFonts w:hint="default" w:ascii="Times New Roman" w:hAnsi="Times New Roman" w:cs="Times New Roman"/>
                <w:sz w:val="22"/>
                <w:szCs w:val="22"/>
              </w:rPr>
              <w:t>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rPr>
              <w:t>92.6</w:t>
            </w:r>
            <w:r>
              <w:rPr>
                <w:rFonts w:hint="default" w:ascii="Times New Roman" w:hAnsi="Times New Roman" w:cs="Times New Roman"/>
                <w:b/>
                <w:bCs/>
                <w:sz w:val="22"/>
                <w:szCs w:val="22"/>
              </w:rPr>
              <w:t>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92.600.000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Главу 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09" w:hRule="atLeast"/>
        </w:trPr>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129.100.000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rPr>
              <w:t>129.1</w:t>
            </w:r>
            <w:r>
              <w:rPr>
                <w:rFonts w:hint="default" w:ascii="Times New Roman" w:hAnsi="Times New Roman" w:cs="Times New Roman"/>
                <w:b/>
                <w:bCs/>
                <w:sz w:val="22"/>
                <w:szCs w:val="22"/>
              </w:rPr>
              <w:t>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ФОНД ЗА РАЗВОЈ ПОЉОПРИВРЕДЕ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5: РАЗВОЈ ПОЉОПРИВРЕДЕ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Унапређење услова за пољопривредну делатност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Пољопривреда</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Изградња зграда и објеката (комасација)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функцију 421: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Функција 421: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0101-0001: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0101-0001: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Подстицаји пољопривредној производњи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Пољопривреда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71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454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val="0"/>
                <w:iCs w:val="0"/>
                <w:sz w:val="22"/>
                <w:szCs w:val="22"/>
                <w:lang/>
              </w:rPr>
            </w:pPr>
            <w:r>
              <w:rPr>
                <w:rFonts w:hint="default" w:ascii="Times New Roman" w:hAnsi="Times New Roman" w:cs="Times New Roman"/>
                <w:i w:val="0"/>
                <w:iCs w:val="0"/>
                <w:sz w:val="22"/>
                <w:szCs w:val="22"/>
                <w:lang/>
              </w:rPr>
              <w:t>Текуће субвенције пољопривредним газдинствима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функцију 421: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16.000.000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Функција 421: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0101-0002: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16.000.000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0101-0002: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 5: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FF0000"/>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FF0000"/>
                <w:sz w:val="22"/>
                <w:szCs w:val="22"/>
                <w:lang/>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 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Главу 2: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главу 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jc w:val="left"/>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ФОНД ЗА ЗАШТИТУ ЖИВОТНЕ СРЕДИНЕ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6: ЗАШТИТА ЖИВОТНЕ СРЕДИНЕ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Управљање заштитом животне средине и природних вредности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560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Заштита животне средине некласификована на другом месту</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 (акција бирамо најлепше двориште)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 (набавка канти за смеће, набавка жардињера, озеленавање и цветнице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функцију 550: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3.600.000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3.600.000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Функција 550: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0401-0001: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3.600.000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3.600.000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0401-0001: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Праћење квалитета елемената животне средине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Заштита животне средине  некласификована на другом месту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 (мерење буке и квалитета ваздуха)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функцију 550: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Функција 550: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0401-0002: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81" w:hRule="atLeast"/>
        </w:trPr>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0401-0002: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 6: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3.950.000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3.950.000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 6: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Главу 3: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3.950.000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3.950.000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Главу 3: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МЕСНЕ ЗАЈЕДНИЦЕ</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15:  ЛОКАЛНА САМОУПРАВА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Опште јавне услуге некласификоване на другом месту</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75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Новчане казне и пенали по решењима судова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160:</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Функција 160: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0602-0002: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 15: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 15: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Главу 4: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4.300.000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Главу 4: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ЈКСП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2: КОМУНАЛНА ДЕЛАТНОСТ</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Водоснабдевање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630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Водоснабдевање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Субвенције јавним нефинснаијским предузећима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630: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630: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0601-0001: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Главу 5: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lang/>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Главу 5: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Ј.П. “ДИРЕКЦИЈА ЗА ИЗГРАДЊУ”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1: ЛОКАЛНИ РАЗВОЈ И ПРОСТОРНО ПЛАНИРАЊЕ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Стратешко, просторно и урбанистичко планирање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Развој заједнице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Изградња зграда и објеката (пројектна документација)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620: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620: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1101-0001: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1101-0001: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2: КОМУНАЛНА ДЕЛАТНОСТ</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Водоснабдевање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630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Водоснабдевање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Текуће поправке и одржавање</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rPr>
              <w:t>санација, реконструкција и изградња водоводне мреже у градским улицама у Сврљигу:</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Ул. Олга Ђорђевић</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Ул. Десанке Максимовић</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Ул. Боре Прице</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Ул. Ставре Партизана</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Ул. Софронија Стефановића</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Ул. Јоцина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rPr>
              <w:t>5.7</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Изградња зграда и објеката</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 истражни и припремни радови са израдом пробних бушотина и претварање истих у експлоатационе бунаре, израда каптажних резервоара и постројења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630: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630: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0601-0001: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lang/>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Управљање отпадним водама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510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Управљање отпадним водама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Изградња зграда и објеката </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изградња фекалне канализационе мреже ................................6.500.000</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изградња атмосферске канализационе мреже у улици Васе Албанца и Првомајској, насељима  Маговац и Падалиште ....................10.000.000</w:t>
            </w:r>
          </w:p>
          <w:p>
            <w:pPr>
              <w:pStyle w:val="84"/>
              <w:shd w:val="clear" w:color="auto" w:fill="auto"/>
              <w:snapToGrid w:val="0"/>
              <w:rPr>
                <w:rFonts w:hint="default" w:ascii="Times New Roman" w:hAnsi="Times New Roman" w:cs="Times New Roman"/>
                <w:color w:val="auto"/>
                <w:sz w:val="22"/>
                <w:szCs w:val="22"/>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510: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510: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0601-0002: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0601-0002: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Одржавање депонија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 (уклањање дивљих депонија)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660:</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660: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0601-0003: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0601-0003: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Уређење и одржавање зеленила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660: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660: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0601-0009:</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0601-0009: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0601-0010</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Јавна расвета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640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Улична расвета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86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421</w:t>
            </w:r>
          </w:p>
        </w:tc>
        <w:tc>
          <w:tcPr>
            <w:tcW w:w="6259" w:type="dxa"/>
            <w:tcBorders>
              <w:left w:val="single" w:color="000000" w:sz="0" w:space="0"/>
              <w:bottom w:val="single" w:color="000000" w:sz="0" w:space="0"/>
            </w:tcBorders>
            <w:shd w:val="clear" w:color="auto" w:fill="auto"/>
            <w:vAlign w:val="top"/>
          </w:tcPr>
          <w:p>
            <w:pPr>
              <w:pStyle w:val="84"/>
              <w:shd w:val="clear" w:color="auto" w:fill="auto"/>
              <w:snapToGrid w:val="0"/>
              <w:rPr>
                <w:rFonts w:hint="default" w:ascii="Times New Roman" w:hAnsi="Times New Roman" w:cs="Times New Roman"/>
                <w:i w:val="0"/>
                <w:iCs w:val="0"/>
                <w:sz w:val="22"/>
                <w:szCs w:val="22"/>
                <w:lang/>
              </w:rPr>
            </w:pPr>
            <w:r>
              <w:rPr>
                <w:rFonts w:hint="default" w:ascii="Times New Roman" w:hAnsi="Times New Roman" w:cs="Times New Roman"/>
                <w:i w:val="0"/>
                <w:iCs w:val="0"/>
                <w:sz w:val="22"/>
                <w:szCs w:val="22"/>
                <w:lang/>
              </w:rPr>
              <w:t xml:space="preserve">Стални трошкови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Текуће поправке и одржавање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Изградња зграда и објеката</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изградња јавне расвете на кеју поред средње школе</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изградња јавне расвете у улици Здравка Миловановића,  улици 29. Новембар и Видовданској</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640: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640:</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0601-0010:</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0601-0010:</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Остале комуналне услуге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Специјализоване услуге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hd w:val="clear" w:color="auto" w:fill="auto"/>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Изградња зграда и објеката</w:t>
            </w:r>
          </w:p>
          <w:p>
            <w:pPr>
              <w:pStyle w:val="84"/>
              <w:shd w:val="clear" w:color="auto" w:fill="auto"/>
              <w:snapToGrid w:val="0"/>
              <w:rPr>
                <w:rFonts w:hint="default" w:ascii="Times New Roman" w:hAnsi="Times New Roman" w:cs="Times New Roman"/>
                <w:sz w:val="22"/>
                <w:szCs w:val="22"/>
                <w:lang/>
              </w:rPr>
            </w:pPr>
            <w:r>
              <w:rPr>
                <w:rFonts w:hint="default" w:ascii="Times New Roman" w:hAnsi="Times New Roman" w:cs="Times New Roman"/>
                <w:sz w:val="22"/>
                <w:szCs w:val="22"/>
                <w:lang/>
              </w:rPr>
              <w:t>- изградња мобилијара и опремање јавних површина ................700.000</w:t>
            </w:r>
          </w:p>
          <w:p>
            <w:pPr>
              <w:pStyle w:val="84"/>
              <w:shd w:val="clear" w:color="auto" w:fill="auto"/>
              <w:snapToGrid w:val="0"/>
              <w:rPr>
                <w:rFonts w:hint="default" w:ascii="Times New Roman" w:hAnsi="Times New Roman" w:cs="Times New Roman"/>
                <w:sz w:val="22"/>
                <w:szCs w:val="22"/>
                <w:lang/>
              </w:rPr>
            </w:pPr>
            <w:r>
              <w:rPr>
                <w:rFonts w:hint="default" w:ascii="Times New Roman" w:hAnsi="Times New Roman" w:cs="Times New Roman"/>
                <w:sz w:val="22"/>
                <w:szCs w:val="22"/>
                <w:lang/>
              </w:rPr>
              <w:t>- изградња антенских предајника ........................................</w:t>
            </w:r>
            <w:r>
              <w:rPr>
                <w:rFonts w:hint="default" w:ascii="Times New Roman" w:hAnsi="Times New Roman" w:cs="Times New Roman"/>
                <w:sz w:val="22"/>
                <w:szCs w:val="22"/>
                <w:lang w:val="en-US"/>
              </w:rPr>
              <w:t>.</w:t>
            </w:r>
            <w:r>
              <w:rPr>
                <w:rFonts w:hint="default" w:ascii="Times New Roman" w:hAnsi="Times New Roman" w:cs="Times New Roman"/>
                <w:sz w:val="22"/>
                <w:szCs w:val="22"/>
                <w:lang/>
              </w:rPr>
              <w:t>......1.500.000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660: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660: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0601-0014:</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0601-0014: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2:</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rPr>
              <w:t>57.9</w:t>
            </w:r>
            <w:r>
              <w:rPr>
                <w:rFonts w:hint="default" w:ascii="Times New Roman" w:hAnsi="Times New Roman" w:cs="Times New Roman"/>
                <w:b/>
                <w:bCs/>
                <w:sz w:val="22"/>
                <w:szCs w:val="22"/>
              </w:rPr>
              <w:t>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7: ПУТНА ИНФРАСТРУКТУРА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Управљање саобраћајном инфраструктуром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Друмски саобраћај</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Плате, додаци и накнаде запослених (зараде)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w:t>
            </w:r>
            <w:r>
              <w:rPr>
                <w:rFonts w:hint="default" w:ascii="Times New Roman" w:hAnsi="Times New Roman" w:cs="Times New Roman"/>
                <w:sz w:val="22"/>
                <w:szCs w:val="22"/>
                <w:lang/>
              </w:rPr>
              <w:t>85</w:t>
            </w:r>
            <w:r>
              <w:rPr>
                <w:rFonts w:hint="default" w:ascii="Times New Roman" w:hAnsi="Times New Roman" w:cs="Times New Roman"/>
                <w:sz w:val="22"/>
                <w:szCs w:val="22"/>
              </w:rPr>
              <w:t>.000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w:t>
            </w:r>
            <w:r>
              <w:rPr>
                <w:rFonts w:hint="default" w:ascii="Times New Roman" w:hAnsi="Times New Roman" w:cs="Times New Roman"/>
                <w:sz w:val="22"/>
                <w:szCs w:val="22"/>
                <w:lang/>
              </w:rPr>
              <w:t>85</w:t>
            </w:r>
            <w:r>
              <w:rPr>
                <w:rFonts w:hint="default" w:ascii="Times New Roman" w:hAnsi="Times New Roman" w:cs="Times New Roman"/>
                <w:sz w:val="22"/>
                <w:szCs w:val="22"/>
              </w:rPr>
              <w:t>.000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Социјални доприноси на терет послодавца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w:t>
            </w:r>
            <w:r>
              <w:rPr>
                <w:rFonts w:hint="default" w:ascii="Times New Roman" w:hAnsi="Times New Roman" w:cs="Times New Roman"/>
                <w:sz w:val="22"/>
                <w:szCs w:val="22"/>
                <w:lang/>
              </w:rPr>
              <w:t>0</w:t>
            </w:r>
            <w:r>
              <w:rPr>
                <w:rFonts w:hint="default" w:ascii="Times New Roman" w:hAnsi="Times New Roman" w:cs="Times New Roman"/>
                <w:sz w:val="22"/>
                <w:szCs w:val="22"/>
              </w:rPr>
              <w:t>.000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w:t>
            </w:r>
            <w:r>
              <w:rPr>
                <w:rFonts w:hint="default" w:ascii="Times New Roman" w:hAnsi="Times New Roman" w:cs="Times New Roman"/>
                <w:sz w:val="22"/>
                <w:szCs w:val="22"/>
                <w:lang/>
              </w:rPr>
              <w:t>0</w:t>
            </w:r>
            <w:r>
              <w:rPr>
                <w:rFonts w:hint="default" w:ascii="Times New Roman" w:hAnsi="Times New Roman" w:cs="Times New Roman"/>
                <w:sz w:val="22"/>
                <w:szCs w:val="22"/>
              </w:rPr>
              <w:t>.000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Накнаде у натури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Социјална давања запосленима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Накнаде трошкова за запослене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Награде запосленима и остали посебни расходи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Стални трошкови </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Остале текуће дотације по закону</w:t>
            </w:r>
          </w:p>
        </w:tc>
        <w:tc>
          <w:tcPr>
            <w:tcW w:w="1718" w:type="dxa"/>
            <w:tcBorders>
              <w:left w:val="single" w:color="000000" w:sz="0" w:space="0"/>
              <w:bottom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Порези, обавезне таксе и накнаде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Машине и опрема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451: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451: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0701-0001: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0701-0001: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10.635.000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Одржавање путева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Друмски саобраћај</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Текуће поправке и одржавање</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поправка, санација, рехабилитација и појачано одржавање локалних и некатегорисаних путева и градских улица, крпљење ударних рупа, рад путарске службе у оквиру летњег одржававања и одржавање водотокова и речних корита .....................................................26.250.000</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поправка, санација и уређење прилаза и приступних путева домаћинствима удаљених од главних улица и путева..............2.450.000</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радови на санацији, рехабилитацији и појачаном одржавању пута до Преконошке пећине и пећине Самар .........................................1.700.000</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реконструкција и санација улица Ристе Вујошевића, 7. Јули, Боре Прице, Јоцина и поред градског парка ......................................4.000.000</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хоризонтала и вертикална сигнализација ...................................750.000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Материјал </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-саобраћајна сигнализација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Изградња зграда и објеката </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Изградња саобраћајних објеката – улица:</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 Ул. Сајтарева </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ул Олге Ђорђевић</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 ул Младенова </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део улице Раше Цветковића</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 изградња тротоара и пешачких стаза код градског парка,  дома здравља и у улици Ристе Вујошевића </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уређење паркинг простора  на делу улице од Д.Трифунца до Боре Прице Л=90м, у улици Срећковој од Д.Трифунца Л=100м, у улици Радослава Стефановића и паркинг простора на Пастиришту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rPr>
              <w:t>31.5</w:t>
            </w:r>
            <w:r>
              <w:rPr>
                <w:rFonts w:hint="default" w:ascii="Times New Roman" w:hAnsi="Times New Roman" w:cs="Times New Roman"/>
                <w:sz w:val="22"/>
                <w:szCs w:val="22"/>
              </w:rPr>
              <w:t>00.</w:t>
            </w:r>
            <w:bookmarkStart w:id="0" w:name="_GoBack"/>
            <w:bookmarkEnd w:id="0"/>
            <w:r>
              <w:rPr>
                <w:rFonts w:hint="default" w:ascii="Times New Roman" w:hAnsi="Times New Roman" w:cs="Times New Roman"/>
                <w:sz w:val="22"/>
                <w:szCs w:val="22"/>
              </w:rPr>
              <w:t>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451: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451: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0701-0002: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0701-0002: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67.030.000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67.030.000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0701-</w:t>
            </w:r>
            <w:r>
              <w:rPr>
                <w:rFonts w:hint="default" w:ascii="Times New Roman" w:hAnsi="Times New Roman" w:cs="Times New Roman"/>
                <w:b/>
                <w:bCs/>
                <w:sz w:val="22"/>
                <w:szCs w:val="22"/>
                <w:lang/>
              </w:rPr>
              <w:t>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Савет за безбедност - Средства од новчаних казни за прекршаје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Јавни ред и безбедност некласификован на другом месту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Текуће поправке и одржавање </w:t>
            </w:r>
          </w:p>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 хоризонтална и вертикална сигнализација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360: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360: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0701-П1: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0701-П1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7:</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7:</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79</w:t>
            </w:r>
            <w:r>
              <w:rPr>
                <w:rFonts w:hint="default" w:ascii="Times New Roman" w:hAnsi="Times New Roman" w:cs="Times New Roman"/>
                <w:b/>
                <w:bCs/>
                <w:sz w:val="22"/>
                <w:szCs w:val="22"/>
              </w:rPr>
              <w:t>.165.000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79.165.000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14: РАЗВОЈ СПОРТА И ОМЛАДИНЕ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Одржавање спортске инфраструктуре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Услуге рекреације и спорта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Услуге по уговору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Текуће поправке и одржавање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Изградња зграда и објеката</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радови на реконструкцији и изградњи објекта вишенаменске спортске хале .................................................................................19.250.000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санација, изградња спортских терена и купалишног комплекса .......................................................................26.000.000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изградња свлачионица на спортском центру Пастириште......0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45.250.000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45.250.000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1301-0003: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1301-0003: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14:</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15. ЛОКАЛНА САМОУПРАВА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Опште јавне услуге некласификоване на другом месту</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Текуће поправке и одржавање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Изградња зграда и објеката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160: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160: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0602-0002: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15:</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15:</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15:</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Главу 6: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Главу 6: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217.225.000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217.225.000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ЦЕНТАР ЗА ТУРИЗАМ, КУЛТУРУ И СПОРТ</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4: РАЗВОЈ ТУРИЗМА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Туристичка промоција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Туризам</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Стални трошкови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Текуће поправке и одржавање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473: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473: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1502-0002: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1502-0002: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1502-</w:t>
            </w:r>
            <w:r>
              <w:rPr>
                <w:rFonts w:hint="default" w:ascii="Times New Roman" w:hAnsi="Times New Roman" w:cs="Times New Roman"/>
                <w:b/>
                <w:bCs/>
                <w:sz w:val="22"/>
                <w:szCs w:val="22"/>
                <w:lang/>
              </w:rPr>
              <w:t>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Белмужијада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Туризам</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Стални трошкови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473: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473: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1502-П1: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1502-П1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1502-</w:t>
            </w:r>
            <w:r>
              <w:rPr>
                <w:rFonts w:hint="default" w:ascii="Times New Roman" w:hAnsi="Times New Roman" w:cs="Times New Roman"/>
                <w:b/>
                <w:bCs/>
                <w:sz w:val="22"/>
                <w:szCs w:val="22"/>
                <w:lang/>
              </w:rPr>
              <w:t>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Јанијада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Туризам</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473: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473: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1502-П2: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1502-П2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1502-</w:t>
            </w:r>
            <w:r>
              <w:rPr>
                <w:rFonts w:hint="default" w:ascii="Times New Roman" w:hAnsi="Times New Roman" w:cs="Times New Roman"/>
                <w:b/>
                <w:bCs/>
                <w:sz w:val="22"/>
                <w:szCs w:val="22"/>
                <w:lang/>
              </w:rPr>
              <w:t>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 Повратак на село - Нишевац</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Туризам</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473: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473: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1502-П3: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1502-П3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1502-</w:t>
            </w:r>
            <w:r>
              <w:rPr>
                <w:rFonts w:hint="default" w:ascii="Times New Roman" w:hAnsi="Times New Roman" w:cs="Times New Roman"/>
                <w:b/>
                <w:bCs/>
                <w:sz w:val="22"/>
                <w:szCs w:val="22"/>
                <w:lang/>
              </w:rPr>
              <w:t>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Музеј и археолошка ископавања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Туризам</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473: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473: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1502-П4:</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1502-П4</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4</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13: РАЗВОЈ КУЛТУРЕ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Функционисање локалних установа културе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Плате, додаци и накнаде запослених</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Социјални доприноси на терет послодавца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Социјална давања запосленима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Накнаде трошкова запослених</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Награде запосленима и остали посебни расходи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Текуће поправке и одржавање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Остале текуће дотације по закону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Порези, обавезне таксе и казне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Изградња зграда и објеката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Машине и опрема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Нематеријална имовина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1201-0001: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1201-0001: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rPr>
              <w:t>13.280.00</w:t>
            </w:r>
            <w:r>
              <w:rPr>
                <w:rFonts w:hint="default" w:ascii="Times New Roman" w:hAnsi="Times New Roman" w:cs="Times New Roman"/>
                <w:b/>
                <w:bCs/>
                <w:sz w:val="22"/>
                <w:szCs w:val="22"/>
              </w:rPr>
              <w:t>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rPr>
              <w:t>13.280.</w:t>
            </w:r>
            <w:r>
              <w:rPr>
                <w:rFonts w:hint="default" w:ascii="Times New Roman" w:hAnsi="Times New Roman" w:cs="Times New Roman"/>
                <w:b/>
                <w:bCs/>
                <w:sz w:val="22"/>
                <w:szCs w:val="22"/>
              </w:rPr>
              <w:t>.000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Подстицаји културном и уметничком стваралаштву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153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val="0"/>
                <w:bCs w:val="0"/>
                <w:i w:val="0"/>
                <w:iCs w:val="0"/>
                <w:sz w:val="22"/>
                <w:szCs w:val="22"/>
                <w:lang/>
              </w:rPr>
            </w:pPr>
            <w:r>
              <w:rPr>
                <w:rFonts w:hint="default" w:ascii="Times New Roman" w:hAnsi="Times New Roman" w:cs="Times New Roman"/>
                <w:b w:val="0"/>
                <w:bCs w:val="0"/>
                <w:i w:val="0"/>
                <w:iCs w:val="0"/>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1201-0002: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1201-0002: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1201-</w:t>
            </w:r>
            <w:r>
              <w:rPr>
                <w:rFonts w:hint="default" w:ascii="Times New Roman" w:hAnsi="Times New Roman" w:cs="Times New Roman"/>
                <w:b/>
                <w:bCs/>
                <w:sz w:val="22"/>
                <w:szCs w:val="22"/>
                <w:lang/>
              </w:rPr>
              <w:t>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Сусрети села сврљишке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1201-П1: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1201-П1: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1201-</w:t>
            </w:r>
            <w:r>
              <w:rPr>
                <w:rFonts w:hint="default" w:ascii="Times New Roman" w:hAnsi="Times New Roman" w:cs="Times New Roman"/>
                <w:b/>
                <w:bCs/>
                <w:sz w:val="22"/>
                <w:szCs w:val="22"/>
                <w:lang/>
              </w:rPr>
              <w:t>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Ликовна колонија “Арс Тимакум”</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1201-П2: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1201-П2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1201-</w:t>
            </w:r>
            <w:r>
              <w:rPr>
                <w:rFonts w:hint="default" w:ascii="Times New Roman" w:hAnsi="Times New Roman" w:cs="Times New Roman"/>
                <w:b/>
                <w:bCs/>
                <w:sz w:val="22"/>
                <w:szCs w:val="22"/>
                <w:lang/>
              </w:rPr>
              <w:t>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Сабор гајдаша балканских земаља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1201-П3: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1201-П3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1201-</w:t>
            </w:r>
            <w:r>
              <w:rPr>
                <w:rFonts w:hint="default" w:ascii="Times New Roman" w:hAnsi="Times New Roman" w:cs="Times New Roman"/>
                <w:b/>
                <w:bCs/>
                <w:sz w:val="22"/>
                <w:szCs w:val="22"/>
                <w:lang/>
              </w:rPr>
              <w:t>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Дечји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1201-П4:</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1201-П4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1201-</w:t>
            </w:r>
            <w:r>
              <w:rPr>
                <w:rFonts w:hint="default" w:ascii="Times New Roman" w:hAnsi="Times New Roman" w:cs="Times New Roman"/>
                <w:b/>
                <w:bCs/>
                <w:sz w:val="22"/>
                <w:szCs w:val="22"/>
                <w:lang/>
              </w:rPr>
              <w:t>П5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Дани Гордане Тодоровић</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1201-П5:</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1201-П5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1201-</w:t>
            </w:r>
            <w:r>
              <w:rPr>
                <w:rFonts w:hint="default" w:ascii="Times New Roman" w:hAnsi="Times New Roman" w:cs="Times New Roman"/>
                <w:b/>
                <w:bCs/>
                <w:sz w:val="22"/>
                <w:szCs w:val="22"/>
                <w:lang/>
              </w:rPr>
              <w:t>П6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Божићни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1201-П6:</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1201-П6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1201-</w:t>
            </w:r>
            <w:r>
              <w:rPr>
                <w:rFonts w:hint="default" w:ascii="Times New Roman" w:hAnsi="Times New Roman" w:cs="Times New Roman"/>
                <w:b/>
                <w:bCs/>
                <w:sz w:val="22"/>
                <w:szCs w:val="22"/>
                <w:lang/>
              </w:rPr>
              <w:t>П7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Издавачка делатност-часопис Бдење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1201-П7:</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1201-П7</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1201-</w:t>
            </w:r>
            <w:r>
              <w:rPr>
                <w:rFonts w:hint="default" w:ascii="Times New Roman" w:hAnsi="Times New Roman" w:cs="Times New Roman"/>
                <w:b/>
                <w:bCs/>
                <w:sz w:val="22"/>
                <w:szCs w:val="22"/>
                <w:lang/>
              </w:rPr>
              <w:t>П8</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Музичка школа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1201-П8:</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1201-П8</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1201-</w:t>
            </w:r>
            <w:r>
              <w:rPr>
                <w:rFonts w:hint="default" w:ascii="Times New Roman" w:hAnsi="Times New Roman" w:cs="Times New Roman"/>
                <w:b/>
                <w:bCs/>
                <w:sz w:val="22"/>
                <w:szCs w:val="22"/>
                <w:lang/>
              </w:rPr>
              <w:t>П9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Библиотека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културе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Машине и опрема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Нематеријална имовина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820: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1201-П9:</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1201-П9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13: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13: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w:t>
            </w:r>
            <w:r>
              <w:rPr>
                <w:rFonts w:hint="default" w:ascii="Times New Roman" w:hAnsi="Times New Roman" w:cs="Times New Roman"/>
                <w:b/>
                <w:bCs/>
                <w:sz w:val="22"/>
                <w:szCs w:val="22"/>
                <w:lang/>
              </w:rPr>
              <w:t>72</w:t>
            </w:r>
            <w:r>
              <w:rPr>
                <w:rFonts w:hint="default" w:ascii="Times New Roman" w:hAnsi="Times New Roman" w:cs="Times New Roman"/>
                <w:b/>
                <w:bCs/>
                <w:sz w:val="22"/>
                <w:szCs w:val="22"/>
              </w:rPr>
              <w:t>.000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w:t>
            </w:r>
            <w:r>
              <w:rPr>
                <w:rFonts w:hint="default" w:ascii="Times New Roman" w:hAnsi="Times New Roman" w:cs="Times New Roman"/>
                <w:b/>
                <w:bCs/>
                <w:sz w:val="22"/>
                <w:szCs w:val="22"/>
                <w:lang/>
              </w:rPr>
              <w:t>72</w:t>
            </w:r>
            <w:r>
              <w:rPr>
                <w:rFonts w:hint="default" w:ascii="Times New Roman" w:hAnsi="Times New Roman" w:cs="Times New Roman"/>
                <w:b/>
                <w:bCs/>
                <w:sz w:val="22"/>
                <w:szCs w:val="22"/>
              </w:rPr>
              <w:t>.000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14: РАЗВОЈ СПОРТА И ОМЛАДИНЕ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Подршка локалним спортским организацијама, удружењима и савезима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Услуге рекреације и спорта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Дотације невладиним организацијама (спортским организацијама)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1301-0001: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1301-0001: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Подршка предшколском, школском и рекреативном спорту и масовној физичкој култури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Услуге рекреације и спорта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1301-0002: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1301-0002: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1301-</w:t>
            </w:r>
            <w:r>
              <w:rPr>
                <w:rFonts w:hint="default" w:ascii="Times New Roman" w:hAnsi="Times New Roman" w:cs="Times New Roman"/>
                <w:b/>
                <w:bCs/>
                <w:sz w:val="22"/>
                <w:szCs w:val="22"/>
                <w:lang/>
              </w:rPr>
              <w:t>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Видовдански турнир у малом фудбалу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Услуге рекреације и спорта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1301-П1: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1301-П1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1301-</w:t>
            </w:r>
            <w:r>
              <w:rPr>
                <w:rFonts w:hint="default" w:ascii="Times New Roman" w:hAnsi="Times New Roman" w:cs="Times New Roman"/>
                <w:b/>
                <w:bCs/>
                <w:sz w:val="22"/>
                <w:szCs w:val="22"/>
                <w:lang/>
              </w:rPr>
              <w:t>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Турнир у баскету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Услуге рекреације и спорта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810: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810: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пројекат 1301-П2: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rPr>
              <w:t>1301-</w:t>
            </w:r>
            <w:r>
              <w:rPr>
                <w:rFonts w:hint="default" w:ascii="Times New Roman" w:hAnsi="Times New Roman" w:cs="Times New Roman"/>
                <w:b/>
                <w:bCs/>
                <w:sz w:val="22"/>
                <w:szCs w:val="22"/>
                <w:lang/>
              </w:rPr>
              <w:t>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Пројекат: Управљање рекреативним базеном</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Услуге рекреације и спорта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Трошкови путовања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Услуге по уговору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Текуће поправке и одржавање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Машине и опрема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пројекат 1301-П3</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главу 4.7</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главу 4.7</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ПРЕДШКОЛСКА УСТАНОВА “ПОЛЕТАРАЦ”</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8: ПРЕДШКОЛСКО ОБРАЗОВАЊЕ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Функционисање предшколских установа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911</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i/>
                <w:iCs/>
                <w:sz w:val="22"/>
                <w:szCs w:val="22"/>
                <w:lang/>
              </w:rPr>
            </w:pPr>
            <w:r>
              <w:rPr>
                <w:rFonts w:hint="default" w:ascii="Times New Roman" w:hAnsi="Times New Roman" w:cs="Times New Roman"/>
                <w:b w:val="0"/>
                <w:bCs w:val="0"/>
                <w:i/>
                <w:iCs/>
                <w:sz w:val="22"/>
                <w:szCs w:val="22"/>
                <w:lang/>
              </w:rPr>
              <w:t xml:space="preserve">Предшколско образовање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Плате, додаци и накнаде запослених</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Социјални доприноси на терет послодавца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Накнаде у натури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Социјална давања запосленима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Накнаде трошкова за запослене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Награде запосленима и остали сопствени расходи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Стални трошкови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Трошкови путовања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Услуге по уговору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Специјализоване услуге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Текуће поправке и одржавање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196</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Материјал</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197</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Остале текуће дотације по закону</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Порези, обавезне таксе и казне</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218</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Зграде и грађевински објекти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Машине и опрема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219</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Нематеријална имовина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911: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32.200. 000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од других нивоа власти</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2001-0001: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од других нивоа власти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2001-0001: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37.300. 000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8:</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од других нивоа власти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8:</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главу 4.8</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од других нивоа власти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главу 4.8</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w:t>
            </w:r>
            <w:r>
              <w:rPr>
                <w:rFonts w:hint="default" w:ascii="Times New Roman" w:hAnsi="Times New Roman" w:cs="Times New Roman"/>
                <w:b/>
                <w:bCs/>
                <w:sz w:val="22"/>
                <w:szCs w:val="22"/>
                <w:lang w:val="en-US"/>
              </w:rPr>
              <w:t>.000</w:t>
            </w:r>
            <w:r>
              <w:rPr>
                <w:rFonts w:hint="default" w:ascii="Times New Roman" w:hAnsi="Times New Roman" w:cs="Times New Roman"/>
                <w:b/>
                <w:bCs/>
                <w:sz w:val="22"/>
                <w:szCs w:val="22"/>
              </w:rPr>
              <w:t xml:space="preserve">                                                                                                                                                                                                                                                                                                                                                                              </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ОСНОВНА ШКОЛА “ДОБРИЛА СТАМБОЛИЋ”</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9:  ОСНОВНО ОБРАЗОВАЊЕ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Функционисање основних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912</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Основно образовање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200</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Трансфери осталим нивоима власти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c>
          <w:tcPr>
            <w:tcW w:w="1461"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912: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912: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2002-0001: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2002-0001: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9:</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9:</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главу 4.9</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главу 4.9</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СРЕДЊА СТРУЧНА ШКОЛА “ДУШАН Т. ДРАГОШ”</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10:  СРЕДЊЕ ОБРАЗОВАЊЕ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Функционисање средњих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920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Средње образовање</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201</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осталим нивоима власти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920: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920: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Извори финансирања за програмску активност 2003-0001: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Свега за програмску активност 2003-0001: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10: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10:</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главу 4.10</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главу 4.10</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ЦЕНТАР ЗА СОЦИЈАЛНИ РАД</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11: СОЦИЈАЛНА И ДЕЧЈА ЗАШТИТА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070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помоћ угроженом становништву, некласификована на другом месту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202</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осталим нивоима власти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070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Функција 070: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0901-0001: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0901-0001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Прихватилишта, прихватне станице и друге врсте смештаја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090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Социјална заштита  некласификована на другом месту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203</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осталим нивоима власти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090: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0901-0002: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0901-0002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Дечија заштита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040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Породица и деца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204</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осталим нивоима власти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040:</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0901-0006:</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0901-0006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11:</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11: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главу 4.11</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главу 4.11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ДОМ ЗДРАВЉА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ПРОГРАМ 12: ПРИМАРНА ЗДРАВСТВЕНА ЗАШТИТА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Функционисање установа примарне здравствене заштите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740</w:t>
            </w: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i/>
                <w:iCs/>
                <w:sz w:val="22"/>
                <w:szCs w:val="22"/>
                <w:lang/>
              </w:rPr>
            </w:pPr>
            <w:r>
              <w:rPr>
                <w:rFonts w:hint="default" w:ascii="Times New Roman" w:hAnsi="Times New Roman" w:cs="Times New Roman"/>
                <w:i/>
                <w:iCs/>
                <w:sz w:val="22"/>
                <w:szCs w:val="22"/>
                <w:lang/>
              </w:rPr>
              <w:t xml:space="preserve">Услуге јавног здравства </w:t>
            </w:r>
          </w:p>
        </w:tc>
        <w:tc>
          <w:tcPr>
            <w:tcW w:w="1718"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205</w:t>
            </w: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осталим нивоима власти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функцију 740:</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Приходи из буџета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програмску активност 1801-0001:</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програмску активност 1801-0001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Програм 12: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Програм 12: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главу 4.12</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главу 4.12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w:t>
            </w:r>
            <w:r>
              <w:rPr>
                <w:rFonts w:hint="default" w:ascii="Times New Roman" w:hAnsi="Times New Roman" w:cs="Times New Roman"/>
                <w:b/>
                <w:bCs/>
                <w:sz w:val="22"/>
                <w:szCs w:val="22"/>
                <w:lang/>
              </w:rPr>
              <w:t>4</w:t>
            </w:r>
            <w:r>
              <w:rPr>
                <w:rFonts w:hint="default" w:ascii="Times New Roman" w:hAnsi="Times New Roman" w:cs="Times New Roman"/>
                <w:b/>
                <w:bCs/>
                <w:sz w:val="22"/>
                <w:szCs w:val="22"/>
              </w:rPr>
              <w:t xml:space="preserve">: </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b/>
                <w:bCs/>
                <w:sz w:val="22"/>
                <w:szCs w:val="22"/>
                <w:lang/>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lang/>
              </w:rPr>
              <w:t>558.25</w:t>
            </w:r>
            <w:r>
              <w:rPr>
                <w:rFonts w:hint="default" w:ascii="Times New Roman" w:hAnsi="Times New Roman" w:cs="Times New Roman"/>
                <w:color w:val="auto"/>
                <w:sz w:val="22"/>
                <w:szCs w:val="22"/>
              </w:rPr>
              <w:t>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558.250.000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lang/>
              </w:rPr>
            </w:pPr>
            <w:r>
              <w:rPr>
                <w:rFonts w:hint="default" w:ascii="Times New Roman" w:hAnsi="Times New Roman" w:cs="Times New Roman"/>
                <w:sz w:val="22"/>
                <w:szCs w:val="22"/>
                <w:lang/>
              </w:rPr>
              <w:t>07</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од других нивоа власти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w:t>
            </w:r>
            <w:r>
              <w:rPr>
                <w:rFonts w:hint="default" w:ascii="Times New Roman" w:hAnsi="Times New Roman" w:cs="Times New Roman"/>
                <w:b/>
                <w:bCs/>
                <w:sz w:val="22"/>
                <w:szCs w:val="22"/>
                <w:lang/>
              </w:rPr>
              <w:t>4</w:t>
            </w:r>
            <w:r>
              <w:rPr>
                <w:rFonts w:hint="default" w:ascii="Times New Roman" w:hAnsi="Times New Roman" w:cs="Times New Roman"/>
                <w:b/>
                <w:bCs/>
                <w:sz w:val="22"/>
                <w:szCs w:val="22"/>
              </w:rPr>
              <w:t xml:space="preserve">: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val="en-US"/>
              </w:rPr>
              <w:t>563.35</w:t>
            </w:r>
            <w:r>
              <w:rPr>
                <w:rFonts w:hint="default" w:ascii="Times New Roman" w:hAnsi="Times New Roman" w:cs="Times New Roman"/>
                <w:b/>
                <w:bCs/>
                <w:sz w:val="22"/>
                <w:szCs w:val="22"/>
                <w:lang/>
              </w:rPr>
              <w:t>0.000</w:t>
            </w:r>
          </w:p>
        </w:tc>
      </w:tr>
      <w:tr>
        <w:tblPrEx>
          <w:tblLayout w:type="fixed"/>
          <w:tblCellMar>
            <w:top w:w="55" w:type="dxa"/>
            <w:left w:w="55" w:type="dxa"/>
            <w:bottom w:w="55" w:type="dxa"/>
            <w:right w:w="55" w:type="dxa"/>
          </w:tblCellMar>
        </w:tblPrEx>
        <w:trPr>
          <w:trHeight w:val="399" w:hRule="atLeast"/>
        </w:trPr>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Извори финансирања за разделе 1,2,3 и 4</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Приходи из буџета</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586.740.000</w:t>
            </w:r>
          </w:p>
        </w:tc>
        <w:tc>
          <w:tcPr>
            <w:tcW w:w="14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586.740.000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p>
        </w:tc>
        <w:tc>
          <w:tcPr>
            <w:tcW w:w="45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Трансфери од других нивоа власти</w:t>
            </w:r>
          </w:p>
        </w:tc>
        <w:tc>
          <w:tcPr>
            <w:tcW w:w="1718"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5.100.000</w:t>
            </w:r>
          </w:p>
        </w:tc>
      </w:tr>
      <w:tr>
        <w:tblPrEx>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lang/>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Свега за разделе 1,2,3 и 4</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586.740.000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val="en-US"/>
              </w:rPr>
              <w:t>591.840</w:t>
            </w:r>
            <w:r>
              <w:rPr>
                <w:rFonts w:hint="default" w:ascii="Times New Roman" w:hAnsi="Times New Roman" w:cs="Times New Roman"/>
                <w:b/>
                <w:bCs/>
                <w:sz w:val="22"/>
                <w:szCs w:val="22"/>
                <w:lang/>
              </w:rPr>
              <w:t>.00</w:t>
            </w:r>
          </w:p>
        </w:tc>
      </w:tr>
    </w:tbl>
    <w:p>
      <w:pPr>
        <w:rPr>
          <w:rFonts w:hint="default" w:ascii="Times New Roman" w:hAnsi="Times New Roman" w:cs="Times New Roman"/>
          <w:sz w:val="22"/>
          <w:szCs w:val="22"/>
        </w:rPr>
      </w:pPr>
    </w:p>
    <w:p>
      <w:pPr>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Члан 8. </w:t>
      </w:r>
    </w:p>
    <w:p>
      <w:pPr>
        <w:jc w:val="left"/>
        <w:rPr>
          <w:rFonts w:hint="default" w:ascii="Times New Roman" w:hAnsi="Times New Roman" w:cs="Times New Roman"/>
          <w:b/>
          <w:bCs/>
          <w:sz w:val="22"/>
          <w:szCs w:val="22"/>
          <w:lang/>
        </w:rPr>
      </w:pPr>
      <w:r>
        <w:rPr>
          <w:rFonts w:hint="default" w:ascii="Times New Roman" w:hAnsi="Times New Roman" w:cs="Times New Roman"/>
          <w:b/>
          <w:bCs/>
          <w:sz w:val="22"/>
          <w:szCs w:val="22"/>
          <w:lang/>
        </w:rPr>
        <w:tab/>
      </w:r>
      <w:r>
        <w:rPr>
          <w:rFonts w:hint="default" w:ascii="Times New Roman" w:hAnsi="Times New Roman" w:cs="Times New Roman"/>
          <w:b/>
          <w:bCs/>
          <w:sz w:val="22"/>
          <w:szCs w:val="22"/>
          <w:lang/>
        </w:rPr>
        <w:t>Члан 8. Одлуке мења се и гласи:</w:t>
      </w:r>
    </w:p>
    <w:p>
      <w:pPr>
        <w:jc w:val="left"/>
        <w:rPr>
          <w:rFonts w:hint="default" w:ascii="Times New Roman" w:hAnsi="Times New Roman" w:cs="Times New Roman"/>
          <w:b/>
          <w:bCs/>
          <w:sz w:val="22"/>
          <w:szCs w:val="22"/>
          <w:lang/>
        </w:rPr>
      </w:pPr>
      <w:r>
        <w:rPr>
          <w:rFonts w:hint="default" w:ascii="Times New Roman" w:hAnsi="Times New Roman" w:cs="Times New Roman"/>
          <w:b/>
          <w:bCs/>
          <w:sz w:val="22"/>
          <w:szCs w:val="22"/>
          <w:lang/>
        </w:rPr>
        <w:t xml:space="preserve"> </w:t>
      </w:r>
    </w:p>
    <w:p>
      <w:pPr>
        <w:jc w:val="left"/>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ab/>
      </w:r>
      <w:r>
        <w:rPr>
          <w:rFonts w:hint="default" w:ascii="Times New Roman" w:hAnsi="Times New Roman" w:cs="Times New Roman"/>
          <w:b w:val="0"/>
          <w:bCs w:val="0"/>
          <w:sz w:val="22"/>
          <w:szCs w:val="22"/>
          <w:lang/>
        </w:rPr>
        <w:t>Средства буџета у износу од 586.740.000 динара и средства из осталих извора у износу од 5.100.000 динара, утврђени су и распоређени по програмској класификацији, и то:</w:t>
      </w:r>
    </w:p>
    <w:tbl>
      <w:tblPr>
        <w:tblW w:w="14569" w:type="dxa"/>
        <w:tblInd w:w="55" w:type="dxa"/>
        <w:tblLayout w:type="fixed"/>
        <w:tblCellMar>
          <w:top w:w="55" w:type="dxa"/>
          <w:left w:w="55" w:type="dxa"/>
          <w:bottom w:w="55" w:type="dxa"/>
          <w:right w:w="55" w:type="dxa"/>
        </w:tblCellMar>
      </w:tblPr>
      <w:tblGrid>
        <w:gridCol w:w="990"/>
        <w:gridCol w:w="1140"/>
        <w:gridCol w:w="6135"/>
        <w:gridCol w:w="1635"/>
        <w:gridCol w:w="1425"/>
        <w:gridCol w:w="1470"/>
        <w:gridCol w:w="1774"/>
      </w:tblGrid>
      <w:tr>
        <w:tblPrEx>
          <w:tblLayout w:type="fixed"/>
          <w:tblCellMar>
            <w:top w:w="55" w:type="dxa"/>
            <w:left w:w="55" w:type="dxa"/>
            <w:bottom w:w="55" w:type="dxa"/>
            <w:right w:w="55" w:type="dxa"/>
          </w:tblCellMar>
        </w:tblPrEx>
        <w:tc>
          <w:tcPr>
            <w:tcW w:w="2130" w:type="dxa"/>
            <w:gridSpan w:val="2"/>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Шифра</w:t>
            </w:r>
          </w:p>
        </w:tc>
        <w:tc>
          <w:tcPr>
            <w:tcW w:w="6135" w:type="dxa"/>
            <w:vMerge w:val="restart"/>
            <w:tcBorders>
              <w:top w:val="single" w:color="000000" w:sz="0"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Назив</w:t>
            </w:r>
          </w:p>
        </w:tc>
        <w:tc>
          <w:tcPr>
            <w:tcW w:w="1635" w:type="dxa"/>
            <w:vMerge w:val="restart"/>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Средства из буџета</w:t>
            </w:r>
          </w:p>
        </w:tc>
        <w:tc>
          <w:tcPr>
            <w:tcW w:w="1425" w:type="dxa"/>
            <w:vMerge w:val="restart"/>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Структура у %</w:t>
            </w:r>
          </w:p>
        </w:tc>
        <w:tc>
          <w:tcPr>
            <w:tcW w:w="1470" w:type="dxa"/>
            <w:vMerge w:val="restart"/>
            <w:tcBorders>
              <w:top w:val="single" w:color="000000" w:sz="0" w:space="0"/>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Остали приходи</w:t>
            </w:r>
          </w:p>
        </w:tc>
        <w:tc>
          <w:tcPr>
            <w:tcW w:w="1774" w:type="dxa"/>
            <w:vMerge w:val="restart"/>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Укупна средства</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w:t>
            </w:r>
          </w:p>
          <w:p>
            <w:pPr>
              <w:pStyle w:val="84"/>
              <w:snapToGrid w:val="0"/>
              <w:rPr>
                <w:rFonts w:hint="default" w:ascii="Times New Roman" w:hAnsi="Times New Roman" w:cs="Times New Roman"/>
                <w:b/>
                <w:bCs/>
                <w:sz w:val="22"/>
                <w:szCs w:val="22"/>
                <w:lang/>
              </w:rPr>
            </w:pPr>
          </w:p>
        </w:tc>
        <w:tc>
          <w:tcPr>
            <w:tcW w:w="1140"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lang/>
              </w:rPr>
            </w:pPr>
            <w:r>
              <w:rPr>
                <w:rFonts w:hint="default" w:ascii="Times New Roman" w:hAnsi="Times New Roman" w:cs="Times New Roman"/>
                <w:b/>
                <w:bCs/>
                <w:sz w:val="22"/>
                <w:szCs w:val="22"/>
                <w:lang/>
              </w:rPr>
              <w:t>ПА/ПР</w:t>
            </w:r>
          </w:p>
        </w:tc>
        <w:tc>
          <w:tcPr>
            <w:tcW w:w="6135" w:type="dxa"/>
            <w:vMerge w:val="continue"/>
            <w:tcBorders>
              <w:top w:val="single" w:color="000000" w:sz="0"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635" w:type="dxa"/>
            <w:vMerge w:val="continue"/>
            <w:tcBorders>
              <w:top w:val="single" w:color="000000" w:sz="0"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25" w:type="dxa"/>
            <w:vMerge w:val="continue"/>
            <w:tcBorders>
              <w:top w:val="single" w:color="000000" w:sz="0"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70" w:type="dxa"/>
            <w:vMerge w:val="continue"/>
            <w:tcBorders>
              <w:top w:val="single" w:color="000000" w:sz="0" w:space="0"/>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774" w:type="dxa"/>
            <w:vMerge w:val="continue"/>
            <w:tcBorders>
              <w:top w:val="single" w:color="000000" w:sz="0" w:space="0"/>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lang/>
              </w:rPr>
              <w:t>8</w:t>
            </w:r>
            <w:r>
              <w:rPr>
                <w:rFonts w:hint="default" w:ascii="Times New Roman" w:hAnsi="Times New Roman" w:cs="Times New Roman"/>
                <w:b/>
                <w:bCs/>
                <w:sz w:val="22"/>
                <w:szCs w:val="22"/>
                <w:lang w:val="en-US"/>
              </w:rPr>
              <w:t>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lang/>
              </w:rPr>
              <w:t>8</w:t>
            </w:r>
            <w:r>
              <w:rPr>
                <w:rFonts w:hint="default" w:ascii="Times New Roman" w:hAnsi="Times New Roman" w:cs="Times New Roman"/>
                <w:b/>
                <w:bCs/>
                <w:sz w:val="22"/>
                <w:szCs w:val="22"/>
                <w:lang w:val="en-US"/>
              </w:rPr>
              <w:t>00.000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Стратешко, просторно и урбанистичко планирање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lang/>
              </w:rPr>
              <w:t>8</w:t>
            </w:r>
            <w:r>
              <w:rPr>
                <w:rFonts w:hint="default" w:ascii="Times New Roman" w:hAnsi="Times New Roman" w:cs="Times New Roman"/>
                <w:sz w:val="22"/>
                <w:szCs w:val="22"/>
                <w:lang w:val="en-US"/>
              </w:rPr>
              <w:t>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lang/>
              </w:rPr>
              <w:t>8</w:t>
            </w:r>
            <w:r>
              <w:rPr>
                <w:rFonts w:hint="default" w:ascii="Times New Roman" w:hAnsi="Times New Roman" w:cs="Times New Roman"/>
                <w:sz w:val="22"/>
                <w:szCs w:val="22"/>
                <w:lang w:val="en-US"/>
              </w:rPr>
              <w:t>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Уређивање грађевинског земљишта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11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2.  Комунална делатност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11.49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Водоснабдевање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Управљање отпадним водама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0601-0003</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Одржавање депонија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0601-0005</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Јавни превоз</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0601-0009</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Уређење и одржавање зеленила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0601-0010</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Јавна расвета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0601-0014</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Остале комуналне услуге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3. Локални економски развој</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1501-0005</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Финансијска подршка локалном економском развоју</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4. Развој туризма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1502-0002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Туристичка промоција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1501-</w:t>
            </w:r>
            <w:r>
              <w:rPr>
                <w:rFonts w:hint="default" w:ascii="Times New Roman" w:hAnsi="Times New Roman" w:cs="Times New Roman"/>
                <w:sz w:val="22"/>
                <w:szCs w:val="22"/>
                <w:lang/>
              </w:rPr>
              <w:t>П1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Белмужијада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1502-</w:t>
            </w:r>
            <w:r>
              <w:rPr>
                <w:rFonts w:hint="default" w:ascii="Times New Roman" w:hAnsi="Times New Roman" w:cs="Times New Roman"/>
                <w:sz w:val="22"/>
                <w:szCs w:val="22"/>
                <w:lang/>
              </w:rPr>
              <w:t>П2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Јанијада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1502-</w:t>
            </w:r>
            <w:r>
              <w:rPr>
                <w:rFonts w:hint="default" w:ascii="Times New Roman" w:hAnsi="Times New Roman" w:cs="Times New Roman"/>
                <w:sz w:val="22"/>
                <w:szCs w:val="22"/>
                <w:lang/>
              </w:rPr>
              <w:t>П3</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Повратак на село Нишевац</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1502-</w:t>
            </w:r>
            <w:r>
              <w:rPr>
                <w:rFonts w:hint="default" w:ascii="Times New Roman" w:hAnsi="Times New Roman" w:cs="Times New Roman"/>
                <w:sz w:val="22"/>
                <w:szCs w:val="22"/>
                <w:lang/>
              </w:rPr>
              <w:t>П4</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Музеј и археолошка ископавања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5. Развој пољопривреде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6.48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Унапређење услова за пољопривредну делатност</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Подстицаји пољопривредној производњи</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6. Заштита животне средине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0.68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0401-0001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Управљање заштитом животне средине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val="en-US"/>
              </w:rPr>
            </w:pPr>
            <w:r>
              <w:rPr>
                <w:rFonts w:hint="default" w:ascii="Times New Roman" w:hAnsi="Times New Roman" w:cs="Times New Roman"/>
                <w:sz w:val="22"/>
                <w:szCs w:val="22"/>
              </w:rPr>
              <w:t>0401-000</w:t>
            </w:r>
            <w:r>
              <w:rPr>
                <w:rFonts w:hint="default" w:ascii="Times New Roman" w:hAnsi="Times New Roman" w:cs="Times New Roman"/>
                <w:sz w:val="22"/>
                <w:szCs w:val="22"/>
                <w:lang w:val="en-US"/>
              </w:rPr>
              <w:t>3</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Праћење квалитета елемената животне средине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7. Путна инфраструктура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13.50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Управљање саобраћајном инфраструктуром</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val="0"/>
                <w:bCs w:val="0"/>
                <w:sz w:val="22"/>
                <w:szCs w:val="22"/>
                <w:lang/>
              </w:rPr>
            </w:pPr>
            <w:r>
              <w:rPr>
                <w:rFonts w:hint="default" w:ascii="Times New Roman" w:hAnsi="Times New Roman" w:cs="Times New Roman"/>
                <w:b w:val="0"/>
                <w:bCs w:val="0"/>
                <w:sz w:val="22"/>
                <w:szCs w:val="22"/>
                <w:lang/>
              </w:rPr>
              <w:t>Одржавање путева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0701-</w:t>
            </w:r>
            <w:r>
              <w:rPr>
                <w:rFonts w:hint="default" w:ascii="Times New Roman" w:hAnsi="Times New Roman" w:cs="Times New Roman"/>
                <w:sz w:val="22"/>
                <w:szCs w:val="22"/>
                <w:lang/>
              </w:rPr>
              <w:t>П1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Савет за безбедност-Средства од новчаних казни за прекршаје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8. Предшколско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32.200.000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2001-0001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Функционисање предшколских установа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37.300.000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9. Основно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2002-0001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Функционисање основних школа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10. Средње образовање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2003-0001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Функционисање средњих школа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11. Социјална и дечја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Социјалне помоћи</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Прихватилишта, прихватне станице и друга врста смештаја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0901-0005</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Активности Црвеног крста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0901-0006</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Дечија заштита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12. Примарна здравствена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1801-0001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Функционисање установа примарне здравствене заштите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c>
          <w:tcPr>
            <w:tcW w:w="990"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13. Развој културе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Функционисање локланих установа културе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Подстицаји културном и уметничком стваралаштву</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1201-П1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 xml:space="preserve">Сусрети села сврљишке општине </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1201-</w:t>
            </w:r>
            <w:r>
              <w:rPr>
                <w:rFonts w:hint="default" w:ascii="Times New Roman" w:hAnsi="Times New Roman" w:cs="Times New Roman"/>
                <w:sz w:val="22"/>
                <w:szCs w:val="22"/>
                <w:lang/>
              </w:rPr>
              <w:t>П2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Ликовна колонија “Арс Тимакум”</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1201-</w:t>
            </w:r>
            <w:r>
              <w:rPr>
                <w:rFonts w:hint="default" w:ascii="Times New Roman" w:hAnsi="Times New Roman" w:cs="Times New Roman"/>
                <w:sz w:val="22"/>
                <w:szCs w:val="22"/>
                <w:lang/>
              </w:rPr>
              <w:t>П3</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Сабор гајдаша балканских земаља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1201-</w:t>
            </w:r>
            <w:r>
              <w:rPr>
                <w:rFonts w:hint="default" w:ascii="Times New Roman" w:hAnsi="Times New Roman" w:cs="Times New Roman"/>
                <w:sz w:val="22"/>
                <w:szCs w:val="22"/>
                <w:lang/>
              </w:rPr>
              <w:t>П4</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Дечији фестивал</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1201-</w:t>
            </w:r>
            <w:r>
              <w:rPr>
                <w:rFonts w:hint="default" w:ascii="Times New Roman" w:hAnsi="Times New Roman" w:cs="Times New Roman"/>
                <w:sz w:val="22"/>
                <w:szCs w:val="22"/>
                <w:lang/>
              </w:rPr>
              <w:t>П5</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Дани Гордане Тодоровић</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1201-</w:t>
            </w:r>
            <w:r>
              <w:rPr>
                <w:rFonts w:hint="default" w:ascii="Times New Roman" w:hAnsi="Times New Roman" w:cs="Times New Roman"/>
                <w:sz w:val="22"/>
                <w:szCs w:val="22"/>
                <w:lang/>
              </w:rPr>
              <w:t>П6</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Божићни фестивал</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1201-</w:t>
            </w:r>
            <w:r>
              <w:rPr>
                <w:rFonts w:hint="default" w:ascii="Times New Roman" w:hAnsi="Times New Roman" w:cs="Times New Roman"/>
                <w:sz w:val="22"/>
                <w:szCs w:val="22"/>
                <w:lang/>
              </w:rPr>
              <w:t>П7</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Издавачка делатност – часопис Бдење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1201-</w:t>
            </w:r>
            <w:r>
              <w:rPr>
                <w:rFonts w:hint="default" w:ascii="Times New Roman" w:hAnsi="Times New Roman" w:cs="Times New Roman"/>
                <w:sz w:val="22"/>
                <w:szCs w:val="22"/>
                <w:lang/>
              </w:rPr>
              <w:t>П8</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Музичка школа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1201-</w:t>
            </w:r>
            <w:r>
              <w:rPr>
                <w:rFonts w:hint="default" w:ascii="Times New Roman" w:hAnsi="Times New Roman" w:cs="Times New Roman"/>
                <w:sz w:val="22"/>
                <w:szCs w:val="22"/>
                <w:lang/>
              </w:rPr>
              <w:t>П9</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Библиотека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14. Развој спорта и омладине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59.973.000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10.23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59.973.000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Подршка локалним спорстким организацијама, удружењима и савеза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Подршка предшколским, школском и рекреативном спорту и масовној физичкој култури</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1301-</w:t>
            </w:r>
            <w:r>
              <w:rPr>
                <w:rFonts w:hint="default" w:ascii="Times New Roman" w:hAnsi="Times New Roman" w:cs="Times New Roman"/>
                <w:sz w:val="22"/>
                <w:szCs w:val="22"/>
                <w:lang/>
              </w:rPr>
              <w:t>П1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Видовдански турнир у малом фудбалу</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1301-</w:t>
            </w:r>
            <w:r>
              <w:rPr>
                <w:rFonts w:hint="default" w:ascii="Times New Roman" w:hAnsi="Times New Roman" w:cs="Times New Roman"/>
                <w:sz w:val="22"/>
                <w:szCs w:val="22"/>
                <w:lang/>
              </w:rPr>
              <w:t>П2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Турнир у баскету</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val="en-US"/>
              </w:rPr>
              <w:t>1301-</w:t>
            </w:r>
            <w:r>
              <w:rPr>
                <w:rFonts w:hint="default" w:ascii="Times New Roman" w:hAnsi="Times New Roman" w:cs="Times New Roman"/>
                <w:sz w:val="22"/>
                <w:szCs w:val="22"/>
                <w:lang/>
              </w:rPr>
              <w:t>П3</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Управљање рекреативним базеном</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3.530.000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3.530.000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1301-0003</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Одржавање спортске инфраструктуре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46.850.000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46.850.000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Програм 15. Локална самоуправа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157.390.000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26.83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157.390.000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Функционисање локалне самоуправе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96.700.000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96.700.000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0602-</w:t>
            </w:r>
            <w:r>
              <w:rPr>
                <w:rFonts w:hint="default" w:ascii="Times New Roman" w:hAnsi="Times New Roman" w:cs="Times New Roman"/>
                <w:sz w:val="22"/>
                <w:szCs w:val="22"/>
                <w:lang/>
              </w:rPr>
              <w:t>П1</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Прослава дана општине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210.000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210.000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0602-</w:t>
            </w:r>
            <w:r>
              <w:rPr>
                <w:rFonts w:hint="default" w:ascii="Times New Roman" w:hAnsi="Times New Roman" w:cs="Times New Roman"/>
                <w:sz w:val="22"/>
                <w:szCs w:val="22"/>
                <w:lang/>
              </w:rPr>
              <w:t>П2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Изградња превентивног система заштите и спасавања и стварање услова за ефикасно оперативно деловање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5.800.000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5.800.000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rPr>
              <w:t>0602-</w:t>
            </w:r>
            <w:r>
              <w:rPr>
                <w:rFonts w:hint="default" w:ascii="Times New Roman" w:hAnsi="Times New Roman" w:cs="Times New Roman"/>
                <w:sz w:val="22"/>
                <w:szCs w:val="22"/>
                <w:lang/>
              </w:rPr>
              <w:t>П3</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Изградња општинског услужног центра</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0602-0002</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Месне заједнице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36.300.000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36.300.000</w:t>
            </w:r>
          </w:p>
        </w:tc>
      </w:tr>
      <w:tr>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0602-0004</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Општинско правобранилаштво</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6.880.000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6.880.000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0602-0006</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Информисање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6.500.000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6.500.000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0602-0007</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Канцеларија за младе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1.000.000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1.000.000</w:t>
            </w:r>
          </w:p>
        </w:tc>
      </w:tr>
      <w:tr>
        <w:tblPrEx>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0602-0010</w:t>
            </w:r>
          </w:p>
        </w:tc>
        <w:tc>
          <w:tcPr>
            <w:tcW w:w="613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sz w:val="22"/>
                <w:szCs w:val="22"/>
                <w:lang/>
              </w:rPr>
            </w:pPr>
            <w:r>
              <w:rPr>
                <w:rFonts w:hint="default" w:ascii="Times New Roman" w:hAnsi="Times New Roman" w:cs="Times New Roman"/>
                <w:sz w:val="22"/>
                <w:szCs w:val="22"/>
                <w:lang/>
              </w:rPr>
              <w:t>Резерве</w:t>
            </w:r>
          </w:p>
        </w:tc>
        <w:tc>
          <w:tcPr>
            <w:tcW w:w="163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4.000.000</w:t>
            </w:r>
          </w:p>
        </w:tc>
        <w:tc>
          <w:tcPr>
            <w:tcW w:w="1425"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shd w:val="clear" w:color="auto" w:fill="auto"/>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auto"/>
            <w:vAlign w:val="top"/>
          </w:tcPr>
          <w:p>
            <w:pPr>
              <w:pStyle w:val="84"/>
              <w:snapToGrid w:val="0"/>
              <w:jc w:val="right"/>
              <w:rPr>
                <w:rFonts w:hint="default" w:ascii="Times New Roman" w:hAnsi="Times New Roman" w:cs="Times New Roman"/>
                <w:sz w:val="22"/>
                <w:szCs w:val="22"/>
                <w:lang/>
              </w:rPr>
            </w:pPr>
            <w:r>
              <w:rPr>
                <w:rFonts w:hint="default" w:ascii="Times New Roman" w:hAnsi="Times New Roman" w:cs="Times New Roman"/>
                <w:sz w:val="22"/>
                <w:szCs w:val="22"/>
                <w:lang/>
              </w:rPr>
              <w:t>4.000.000</w:t>
            </w:r>
          </w:p>
        </w:tc>
      </w:tr>
      <w:tr>
        <w:tc>
          <w:tcPr>
            <w:tcW w:w="99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lang/>
              </w:rPr>
            </w:pPr>
            <w:r>
              <w:rPr>
                <w:rFonts w:hint="default" w:ascii="Times New Roman" w:hAnsi="Times New Roman" w:cs="Times New Roman"/>
                <w:b/>
                <w:bCs/>
                <w:sz w:val="22"/>
                <w:szCs w:val="22"/>
                <w:lang/>
              </w:rPr>
              <w:t>УКУПНО:</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rPr>
            </w:pPr>
            <w:r>
              <w:rPr>
                <w:rFonts w:hint="default" w:ascii="Times New Roman" w:hAnsi="Times New Roman" w:cs="Times New Roman"/>
                <w:b/>
                <w:bCs/>
                <w:sz w:val="22"/>
                <w:szCs w:val="22"/>
                <w:lang/>
              </w:rPr>
              <w:t>586.740.000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591.840.000</w:t>
            </w:r>
          </w:p>
        </w:tc>
      </w:tr>
    </w:tbl>
    <w:p>
      <w:pPr>
        <w:jc w:val="both"/>
        <w:rPr>
          <w:rFonts w:hint="default" w:ascii="Times New Roman" w:hAnsi="Times New Roman" w:cs="Times New Roman"/>
          <w:sz w:val="22"/>
          <w:szCs w:val="22"/>
        </w:rPr>
      </w:pPr>
    </w:p>
    <w:p>
      <w:pPr>
        <w:pStyle w:val="96"/>
        <w:jc w:val="center"/>
        <w:rPr>
          <w:rFonts w:hint="default" w:ascii="Times New Roman" w:hAnsi="Times New Roman" w:cs="Times New Roman"/>
          <w:lang/>
        </w:rPr>
      </w:pPr>
      <w:r>
        <w:rPr>
          <w:rFonts w:hint="default" w:ascii="Times New Roman" w:hAnsi="Times New Roman" w:cs="Times New Roman"/>
          <w:lang/>
        </w:rPr>
        <w:t>Члан 9.</w:t>
      </w:r>
    </w:p>
    <w:p>
      <w:pPr>
        <w:pStyle w:val="96"/>
        <w:jc w:val="center"/>
        <w:rPr>
          <w:rFonts w:hint="default" w:ascii="Times New Roman" w:hAnsi="Times New Roman" w:cs="Times New Roman"/>
          <w:lang/>
        </w:rPr>
      </w:pPr>
    </w:p>
    <w:p>
      <w:pPr>
        <w:pStyle w:val="96"/>
        <w:rPr>
          <w:rFonts w:hint="default" w:ascii="Times New Roman" w:hAnsi="Times New Roman" w:cs="Times New Roman"/>
          <w:lang/>
        </w:rPr>
      </w:pPr>
      <w:r>
        <w:rPr>
          <w:rFonts w:hint="default" w:ascii="Times New Roman" w:hAnsi="Times New Roman" w:cs="Times New Roman"/>
          <w:lang/>
        </w:rPr>
        <w:tab/>
      </w:r>
      <w:r>
        <w:rPr>
          <w:rFonts w:hint="default" w:ascii="Times New Roman" w:hAnsi="Times New Roman" w:cs="Times New Roman"/>
          <w:lang/>
        </w:rPr>
        <w:t>Остале одредбе Одлуке остају непромењене.</w:t>
      </w:r>
    </w:p>
    <w:p>
      <w:pPr>
        <w:pStyle w:val="96"/>
        <w:rPr>
          <w:rFonts w:hint="default" w:ascii="Times New Roman" w:hAnsi="Times New Roman" w:cs="Times New Roman"/>
          <w:lang/>
        </w:rPr>
      </w:pPr>
    </w:p>
    <w:p>
      <w:pPr>
        <w:pStyle w:val="96"/>
        <w:jc w:val="center"/>
        <w:rPr>
          <w:rFonts w:hint="default" w:ascii="Times New Roman" w:hAnsi="Times New Roman" w:cs="Times New Roman"/>
          <w:lang/>
        </w:rPr>
      </w:pPr>
      <w:r>
        <w:rPr>
          <w:rFonts w:hint="default" w:ascii="Times New Roman" w:hAnsi="Times New Roman" w:cs="Times New Roman"/>
          <w:lang/>
        </w:rPr>
        <w:t xml:space="preserve">Члан 10. </w:t>
      </w:r>
    </w:p>
    <w:p>
      <w:pPr>
        <w:pStyle w:val="96"/>
        <w:rPr>
          <w:rFonts w:hint="default" w:ascii="Times New Roman" w:hAnsi="Times New Roman" w:cs="Times New Roman"/>
          <w:lang/>
        </w:rPr>
      </w:pPr>
    </w:p>
    <w:p>
      <w:pPr>
        <w:pStyle w:val="96"/>
        <w:rPr>
          <w:rFonts w:hint="default" w:ascii="Times New Roman" w:hAnsi="Times New Roman" w:cs="Times New Roman"/>
          <w:lang/>
        </w:rPr>
      </w:pPr>
      <w:r>
        <w:rPr>
          <w:rFonts w:hint="default" w:ascii="Times New Roman" w:hAnsi="Times New Roman" w:cs="Times New Roman"/>
          <w:lang/>
        </w:rPr>
        <w:tab/>
      </w:r>
      <w:r>
        <w:rPr>
          <w:rFonts w:hint="default" w:ascii="Times New Roman" w:hAnsi="Times New Roman" w:cs="Times New Roman"/>
          <w:lang/>
        </w:rPr>
        <w:t>Ова Одлука ступа на снагу осмог дана од дана објављивања у “Службеном листу града Ниша”, а примењиваће се од 01. јануара 201</w:t>
      </w:r>
      <w:r>
        <w:rPr>
          <w:rFonts w:hint="default" w:ascii="Times New Roman" w:hAnsi="Times New Roman" w:cs="Times New Roman"/>
          <w:lang w:val="en-US"/>
        </w:rPr>
        <w:t>5</w:t>
      </w:r>
      <w:r>
        <w:rPr>
          <w:rFonts w:hint="default" w:ascii="Times New Roman" w:hAnsi="Times New Roman" w:cs="Times New Roman"/>
          <w:lang/>
        </w:rPr>
        <w:t xml:space="preserve">. </w:t>
      </w:r>
      <w:r>
        <w:rPr>
          <w:rFonts w:hint="default" w:ascii="Times New Roman" w:hAnsi="Times New Roman" w:cs="Times New Roman"/>
          <w:lang/>
        </w:rPr>
        <w:tab/>
      </w:r>
      <w:r>
        <w:rPr>
          <w:rFonts w:hint="default" w:ascii="Times New Roman" w:hAnsi="Times New Roman" w:cs="Times New Roman"/>
          <w:lang/>
        </w:rPr>
        <w:t>Године.</w:t>
      </w:r>
    </w:p>
    <w:p>
      <w:pPr>
        <w:pStyle w:val="96"/>
        <w:rPr>
          <w:rFonts w:hint="default" w:ascii="Times New Roman" w:hAnsi="Times New Roman" w:cs="Times New Roman"/>
          <w:lang/>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Број: 400- 63/2015</w:t>
      </w: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У Сврљигу, 15.06.2015.год.</w:t>
      </w:r>
    </w:p>
    <w:p>
      <w:pPr>
        <w:pStyle w:val="96"/>
        <w:jc w:val="center"/>
        <w:rPr>
          <w:rFonts w:hint="default" w:ascii="Times New Roman" w:hAnsi="Times New Roman" w:cs="Times New Roman"/>
          <w:b/>
          <w:bCs/>
        </w:rPr>
      </w:pPr>
      <w:r>
        <w:rPr>
          <w:rFonts w:hint="default" w:ascii="Times New Roman" w:hAnsi="Times New Roman" w:cs="Times New Roman"/>
          <w:b/>
          <w:bCs/>
          <w:lang/>
        </w:rPr>
        <w:t xml:space="preserve">                                                                         </w:t>
      </w:r>
      <w:r>
        <w:rPr>
          <w:rFonts w:hint="default" w:ascii="Times New Roman" w:hAnsi="Times New Roman" w:cs="Times New Roman"/>
          <w:b/>
          <w:bCs/>
        </w:rPr>
        <w:t>СКУПШТИНА ОПШТИНЕ СВРЉИГ</w:t>
      </w:r>
    </w:p>
    <w:p>
      <w:pPr>
        <w:pStyle w:val="96"/>
        <w:jc w:val="center"/>
        <w:rPr>
          <w:rFonts w:hint="default" w:ascii="Times New Roman" w:hAnsi="Times New Roman" w:cs="Times New Roman"/>
          <w:b/>
          <w:bCs/>
        </w:rPr>
      </w:pPr>
      <w:r>
        <w:rPr>
          <w:rFonts w:hint="default" w:ascii="Times New Roman" w:hAnsi="Times New Roman" w:cs="Times New Roman"/>
          <w:b/>
          <w:bCs/>
          <w:lang/>
        </w:rPr>
        <w:t xml:space="preserve">                                                                  </w:t>
      </w:r>
      <w:r>
        <w:rPr>
          <w:rFonts w:hint="default" w:ascii="Times New Roman" w:hAnsi="Times New Roman" w:cs="Times New Roman"/>
          <w:b/>
          <w:bCs/>
        </w:rPr>
        <w:t>ПРЕДСЕДНИК</w:t>
      </w:r>
    </w:p>
    <w:p>
      <w:pPr>
        <w:pStyle w:val="96"/>
        <w:jc w:val="center"/>
        <w:rPr>
          <w:rFonts w:hint="default" w:ascii="Times New Roman" w:hAnsi="Times New Roman" w:cs="Times New Roman"/>
          <w:b/>
          <w:bCs/>
          <w:lang/>
        </w:rPr>
      </w:pPr>
    </w:p>
    <w:p>
      <w:pPr>
        <w:pStyle w:val="96"/>
        <w:jc w:val="center"/>
        <w:rPr>
          <w:rFonts w:hint="default" w:ascii="Times New Roman" w:hAnsi="Times New Roman" w:cs="Times New Roman"/>
          <w:b/>
          <w:bCs/>
          <w:lang/>
        </w:rPr>
        <w:sectPr>
          <w:pgSz w:w="16838" w:h="11906" w:orient="landscape"/>
          <w:pgMar w:top="1077" w:right="1440" w:bottom="1077" w:left="1440" w:header="709" w:footer="709" w:gutter="0"/>
          <w:paperSrc w:first="0" w:other="0"/>
          <w:pgNumType w:start="0"/>
          <w:cols w:space="0" w:num="1"/>
          <w:titlePg/>
          <w:docGrid w:linePitch="360" w:charSpace="0"/>
        </w:sectPr>
      </w:pPr>
      <w:r>
        <w:rPr>
          <w:rFonts w:hint="default" w:ascii="Times New Roman" w:hAnsi="Times New Roman" w:cs="Times New Roman"/>
          <w:b/>
          <w:bCs/>
          <w:lang/>
        </w:rPr>
        <w:t xml:space="preserve">                                                                 Небојша Антонијевић</w:t>
      </w:r>
    </w:p>
    <w:p>
      <w:pPr>
        <w:pStyle w:val="96"/>
        <w:rPr>
          <w:rFonts w:hint="default"/>
        </w:rPr>
      </w:pPr>
      <w:r>
        <w:rPr>
          <w:rFonts w:hint="default"/>
        </w:rPr>
        <w:t xml:space="preserve">ОПШТИНА СВРЉИГ                                                                                                                                                                                                                                                                                                                                                                                                                     </w:t>
      </w:r>
    </w:p>
    <w:p>
      <w:pPr>
        <w:pStyle w:val="96"/>
        <w:rPr>
          <w:rFonts w:hint="default"/>
        </w:rPr>
      </w:pPr>
      <w:r>
        <w:rPr>
          <w:rFonts w:hint="default"/>
        </w:rPr>
        <w:t>ПЛАНИРАНА МАСА СРЕДСТАВА ЗА ПЛАТЕ</w:t>
      </w:r>
    </w:p>
    <w:p>
      <w:pPr>
        <w:widowControl/>
        <w:wordWrap/>
        <w:adjustRightInd/>
        <w:snapToGrid/>
        <w:spacing w:before="0" w:after="0" w:line="240"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1.</w:t>
      </w:r>
    </w:p>
    <w:tbl>
      <w:tblPr>
        <w:tblW w:w="9740" w:type="dxa"/>
        <w:tblInd w:w="-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80"/>
        <w:gridCol w:w="3480"/>
        <w:gridCol w:w="1380"/>
        <w:gridCol w:w="1485"/>
        <w:gridCol w:w="147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780" w:hRule="atLeast"/>
        </w:trPr>
        <w:tc>
          <w:tcPr>
            <w:tcW w:w="7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34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2865"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Маса средстава за плате</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2014. годину</w:t>
            </w:r>
          </w:p>
        </w:tc>
        <w:tc>
          <w:tcPr>
            <w:tcW w:w="2615" w:type="dxa"/>
            <w:gridSpan w:val="2"/>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Маса средстава за плате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2015.годину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615" w:hRule="atLeast"/>
        </w:trPr>
        <w:tc>
          <w:tcPr>
            <w:tcW w:w="7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34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Буџетска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средства </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Буџетска средства</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50.743.000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6.645.884</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5.985.000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17.700.000</w:t>
            </w:r>
          </w:p>
        </w:tc>
        <w:tc>
          <w:tcPr>
            <w:tcW w:w="114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348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Укупно за све кориснике буџетских </w:t>
            </w:r>
          </w:p>
          <w:p>
            <w:pPr>
              <w:pStyle w:val="84"/>
              <w:rPr>
                <w:rFonts w:hint="default" w:ascii="Times New Roman" w:hAnsi="Times New Roman" w:cs="Times New Roman"/>
                <w:b/>
                <w:bCs/>
                <w:i/>
                <w:iCs/>
                <w:sz w:val="22"/>
                <w:szCs w:val="22"/>
              </w:rPr>
            </w:pPr>
            <w:r>
              <w:rPr>
                <w:rFonts w:hint="default" w:ascii="Times New Roman" w:hAnsi="Times New Roman" w:cs="Times New Roman"/>
                <w:b/>
                <w:bCs/>
                <w:i/>
                <w:iCs/>
                <w:sz w:val="22"/>
                <w:szCs w:val="22"/>
              </w:rPr>
              <w:t>средстава</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84.588.884</w:t>
            </w:r>
          </w:p>
        </w:tc>
        <w:tc>
          <w:tcPr>
            <w:tcW w:w="148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p>
        </w:tc>
        <w:tc>
          <w:tcPr>
            <w:tcW w:w="147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72.985.000</w:t>
            </w:r>
          </w:p>
        </w:tc>
        <w:tc>
          <w:tcPr>
            <w:tcW w:w="114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tc>
      </w:tr>
    </w:tbl>
    <w:p>
      <w:pPr>
        <w:widowControl/>
        <w:wordWrap/>
        <w:adjustRightInd/>
        <w:snapToGrid/>
        <w:spacing w:before="0" w:after="0" w:line="276" w:lineRule="auto"/>
        <w:ind w:left="0" w:leftChars="0" w:right="0" w:firstLine="0" w:firstLineChars="0"/>
        <w:textAlignment w:val="auto"/>
        <w:outlineLvl w:val="9"/>
        <w:rPr>
          <w:rFonts w:hint="default" w:ascii="Times New Roman" w:hAnsi="Times New Roman" w:cs="Times New Roman"/>
          <w:sz w:val="22"/>
          <w:szCs w:val="22"/>
        </w:rPr>
      </w:pPr>
    </w:p>
    <w:p>
      <w:pPr>
        <w:widowControl/>
        <w:wordWrap/>
        <w:adjustRightInd/>
        <w:snapToGrid/>
        <w:spacing w:before="0" w:after="0" w:line="276" w:lineRule="auto"/>
        <w:ind w:left="0" w:leftChars="0" w:right="0" w:firstLine="0" w:firstLineChars="0"/>
        <w:jc w:val="center"/>
        <w:textAlignment w:val="auto"/>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У 2015. ГОДИНИ</w:t>
      </w:r>
    </w:p>
    <w:p>
      <w:pPr>
        <w:widowControl/>
        <w:wordWrap/>
        <w:adjustRightInd/>
        <w:snapToGrid/>
        <w:spacing w:before="0" w:after="0" w:line="276"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2.</w:t>
      </w:r>
    </w:p>
    <w:tbl>
      <w:tblPr>
        <w:tblW w:w="9625"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95"/>
        <w:gridCol w:w="4095"/>
        <w:gridCol w:w="1620"/>
        <w:gridCol w:w="1605"/>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40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16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Број запослених на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неодређено време</w:t>
            </w:r>
          </w:p>
        </w:tc>
        <w:tc>
          <w:tcPr>
            <w:tcW w:w="160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на одређено време</w:t>
            </w:r>
          </w:p>
        </w:tc>
        <w:tc>
          <w:tcPr>
            <w:tcW w:w="1510"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Укупан број запослених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0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4</w:t>
            </w:r>
            <w:r>
              <w:rPr>
                <w:rFonts w:hint="default" w:ascii="Times New Roman" w:hAnsi="Times New Roman" w:cs="Times New Roman"/>
                <w:sz w:val="22"/>
                <w:szCs w:val="22"/>
                <w:lang w:val="en-US"/>
              </w:rPr>
              <w:t>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Изабрана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Постављена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Запослени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95"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Укупно за све кориснике на које се односи закон о одређивању максималног броја запослених у локалној администрацији</w:t>
            </w:r>
          </w:p>
        </w:tc>
        <w:tc>
          <w:tcPr>
            <w:tcW w:w="162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59</w:t>
            </w:r>
          </w:p>
        </w:tc>
        <w:tc>
          <w:tcPr>
            <w:tcW w:w="160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1510" w:type="dxa"/>
            <w:tcBorders>
              <w:left w:val="single" w:color="000000" w:sz="0" w:space="0"/>
              <w:bottom w:val="single" w:color="000000" w:sz="0" w:space="0"/>
              <w:right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6</w:t>
            </w:r>
            <w:r>
              <w:rPr>
                <w:rFonts w:hint="default" w:ascii="Times New Roman" w:hAnsi="Times New Roman" w:cs="Times New Roman"/>
                <w:sz w:val="22"/>
                <w:szCs w:val="22"/>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9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Укупно за све кориснике буџетских</w:t>
            </w:r>
          </w:p>
          <w:p>
            <w:pPr>
              <w:pStyle w:val="84"/>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 xml:space="preserve">средстава </w:t>
            </w:r>
          </w:p>
        </w:tc>
        <w:tc>
          <w:tcPr>
            <w:tcW w:w="162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6</w:t>
            </w:r>
          </w:p>
        </w:tc>
        <w:tc>
          <w:tcPr>
            <w:tcW w:w="1605"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510" w:type="dxa"/>
            <w:tcBorders>
              <w:left w:val="single" w:color="000000" w:sz="0" w:space="0"/>
              <w:bottom w:val="single" w:color="000000" w:sz="0" w:space="0"/>
              <w:right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9</w:t>
            </w:r>
            <w:r>
              <w:rPr>
                <w:rFonts w:hint="default" w:ascii="Times New Roman" w:hAnsi="Times New Roman" w:cs="Times New Roman"/>
                <w:b/>
                <w:bCs/>
                <w:sz w:val="22"/>
                <w:szCs w:val="22"/>
                <w:lang w:val="en-US"/>
              </w:rPr>
              <w:t>3</w:t>
            </w:r>
          </w:p>
        </w:tc>
      </w:tr>
    </w:tbl>
    <w:p>
      <w:pPr>
        <w:pStyle w:val="96"/>
        <w:rPr>
          <w:rFonts w:hint="default"/>
        </w:rPr>
      </w:pPr>
    </w:p>
    <w:p>
      <w:pPr>
        <w:pStyle w:val="96"/>
        <w:jc w:val="right"/>
        <w:rPr>
          <w:rFonts w:hint="default" w:ascii="Times New Roman" w:hAnsi="Times New Roman" w:cs="Times New Roman"/>
          <w:b/>
          <w:bCs/>
        </w:rPr>
      </w:pPr>
      <w:r>
        <w:rPr>
          <w:rFonts w:hint="default" w:ascii="Times New Roman" w:hAnsi="Times New Roman" w:cs="Times New Roman"/>
          <w:b/>
          <w:bCs/>
        </w:rPr>
        <w:t>СКУПШТИНА ОПШТИНЕ СВРЉИГ</w:t>
      </w:r>
    </w:p>
    <w:p>
      <w:pPr>
        <w:pStyle w:val="96"/>
        <w:jc w:val="right"/>
        <w:rPr>
          <w:rFonts w:hint="default" w:ascii="Times New Roman" w:hAnsi="Times New Roman" w:cs="Times New Roman"/>
          <w:b/>
          <w:bCs/>
        </w:rPr>
      </w:pPr>
    </w:p>
    <w:p>
      <w:pPr>
        <w:pStyle w:val="96"/>
        <w:jc w:val="right"/>
        <w:rPr>
          <w:rFonts w:hint="default" w:ascii="Times New Roman" w:hAnsi="Times New Roman" w:cs="Times New Roman"/>
          <w:b/>
          <w:bCs/>
        </w:rPr>
      </w:pPr>
      <w:r>
        <w:rPr>
          <w:rFonts w:hint="default" w:ascii="Times New Roman" w:hAnsi="Times New Roman" w:cs="Times New Roman"/>
          <w:b/>
          <w:bCs/>
        </w:rPr>
        <w:t>ПРЕДСЕДНИК</w:t>
      </w:r>
    </w:p>
    <w:p>
      <w:pPr>
        <w:pStyle w:val="96"/>
        <w:jc w:val="right"/>
        <w:rPr>
          <w:rFonts w:hint="default" w:ascii="Times New Roman" w:hAnsi="Times New Roman" w:cs="Times New Roman"/>
          <w:b/>
          <w:bCs/>
        </w:rPr>
      </w:pPr>
      <w:r>
        <w:rPr>
          <w:rFonts w:hint="default" w:ascii="Times New Roman" w:hAnsi="Times New Roman" w:cs="Times New Roman"/>
          <w:b/>
          <w:bCs/>
        </w:rPr>
        <w:t>Небојша Антонијевић</w:t>
      </w: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w:t>
      </w:r>
      <w:r>
        <w:rPr>
          <w:rFonts w:hint="default" w:ascii="Times New Roman" w:hAnsi="Times New Roman" w:cs="Times New Roman"/>
          <w:b/>
          <w:sz w:val="22"/>
          <w:szCs w:val="22"/>
        </w:rPr>
        <w:t>I</w:t>
      </w:r>
      <w:r>
        <w:rPr>
          <w:rFonts w:hint="default" w:ascii="Times New Roman" w:hAnsi="Times New Roman" w:eastAsia="Lucida Sans Unicode" w:cs="Times New Roman"/>
          <w:b/>
          <w:kern w:val="1"/>
          <w:sz w:val="22"/>
          <w:szCs w:val="22"/>
          <w:lang w:eastAsia="ar-SA"/>
        </w:rPr>
        <w:t>V ПЛАН ЈАВНИХ НАБАВКИ за 2015. годину</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усвојен 14.01.2015.године</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Општинска управа општине Сврљиг</w:t>
      </w:r>
    </w:p>
    <w:tbl>
      <w:tblPr>
        <w:tblW w:w="9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036"/>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Редбр.</w:t>
            </w:r>
          </w:p>
        </w:tc>
        <w:tc>
          <w:tcPr>
            <w:tcW w:w="4036"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12"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750" w:type="dxa"/>
            <w:gridSpan w:val="3"/>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47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Полице за архиву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електричне енергије</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421211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противградних ракета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Фонд пољ.</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426919</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69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намештаја за Услужни центар</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512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Набавка канти за смеће и жардињера за потребе Фонда за заштиту животне средине </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ab/>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73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7.</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Опрема за штаб цивилне заштите и запослене у ОУ, униформе за припаднике цивилне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512</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57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750" w:type="dxa"/>
            <w:gridSpan w:val="3"/>
            <w:vAlign w:val="top"/>
          </w:tcPr>
          <w:p>
            <w:pPr>
              <w:pStyle w:val="96"/>
              <w:rPr>
                <w:rFonts w:hint="default" w:ascii="Times New Roman" w:hAnsi="Times New Roman" w:cs="Times New Roman"/>
                <w:sz w:val="22"/>
                <w:szCs w:val="22"/>
              </w:rPr>
            </w:pPr>
          </w:p>
          <w:p>
            <w:pPr>
              <w:pStyle w:val="96"/>
              <w:jc w:val="center"/>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израде пројектне документације за одређивање зона санитарне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511451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Пројектна документација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29 конто 511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осигурања домаћинстава на подручју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421511-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Осигурање зграда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хватања, превоза и збрињавања паса луталица на територији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424611-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очувања животне средине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45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424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фиксне и мобилне телефоније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421411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организације општинске изложбе оваца</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423911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рушења бесправних објеката</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30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0"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 на изградњи услужног центра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58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511-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Поправка и реконструкција помоћних зграда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425 - Текуће поправке и одржавање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46-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425-</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Скупштина општине Сврљиг</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233"/>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4233"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426100 – Административни материјал</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 конто 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напитака за потребе седница СО-е , дан општине и пословне састанке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423711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Репрезентација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 конто 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Новогодишњи поклони за одборнике и пословне партнере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423712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Поклони</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423621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Председник општине</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3634"/>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00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39"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Набавка напитака и брендираних производа са подручја општине за потребе репрезентације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Цвеће и зеленило</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 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00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363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баде мантила за учеснике у пливању за Часни крст</w:t>
            </w:r>
          </w:p>
        </w:tc>
        <w:tc>
          <w:tcPr>
            <w:tcW w:w="5139"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 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штампе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 ПОДАЦИ О ДРЖАВНОЈ ПОМОЋИ</w:t>
      </w:r>
    </w:p>
    <w:p>
      <w:pPr>
        <w:widowControl w:val="0"/>
        <w:shd w:val="clear" w:color="auto" w:fill="auto"/>
        <w:suppressAutoHyphens/>
        <w:spacing w:after="0" w:line="240" w:lineRule="auto"/>
        <w:jc w:val="center"/>
        <w:rPr>
          <w:rFonts w:hint="default" w:ascii="Times New Roman" w:hAnsi="Times New Roman" w:eastAsia="Lucida Sans Unicode" w:cs="Times New Roman"/>
          <w:b/>
          <w:bCs/>
          <w:i/>
          <w:iCs/>
          <w:kern w:val="1"/>
          <w:sz w:val="22"/>
          <w:szCs w:val="22"/>
          <w:lang w:eastAsia="ar-SA"/>
        </w:rPr>
      </w:pP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 xml:space="preserve">У наредној табели приказани су подаци о средствима која су додељена другим лицима до </w:t>
      </w:r>
      <w:r>
        <w:rPr>
          <w:rFonts w:hint="default" w:ascii="Times New Roman" w:hAnsi="Times New Roman" w:eastAsia="Lucida Sans Unicode" w:cs="Times New Roman"/>
          <w:b/>
          <w:bCs w:val="0"/>
          <w:i/>
          <w:iCs/>
          <w:color w:val="auto"/>
          <w:kern w:val="1"/>
          <w:sz w:val="22"/>
          <w:szCs w:val="22"/>
          <w:u w:val="single" w:color="auto"/>
          <w:lang w:eastAsia="ar-SA"/>
        </w:rPr>
        <w:t xml:space="preserve">29.04.2015. године </w:t>
      </w:r>
      <w:r>
        <w:rPr>
          <w:rFonts w:hint="default" w:ascii="Times New Roman" w:hAnsi="Times New Roman" w:eastAsia="Lucida Sans Unicode" w:cs="Times New Roman"/>
          <w:b w:val="0"/>
          <w:bCs/>
          <w:color w:val="auto"/>
          <w:kern w:val="1"/>
          <w:sz w:val="22"/>
          <w:szCs w:val="22"/>
          <w:lang w:eastAsia="ar-SA"/>
        </w:rPr>
        <w:t>(дотације, субвенције).</w:t>
      </w: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p>
    <w:tbl>
      <w:tblPr>
        <w:tblW w:w="9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6"/>
        <w:gridCol w:w="5759"/>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Ред.бр</w:t>
            </w:r>
          </w:p>
        </w:tc>
        <w:tc>
          <w:tcPr>
            <w:tcW w:w="5759"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ОПИС</w:t>
            </w:r>
          </w:p>
        </w:tc>
        <w:tc>
          <w:tcPr>
            <w:tcW w:w="3323"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ИЗНОС (РСД)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јавним предузећима-ЈКСП</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2.912.000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пољопривреди</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1.011.656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Црвеном Крсту</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спортским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3.118.049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5</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невладиним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228.595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6</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за јавни превоз</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799.280</w:t>
            </w:r>
          </w:p>
        </w:tc>
      </w:tr>
    </w:tbl>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color w:val="FF0000"/>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 xml:space="preserve"> </w:t>
      </w:r>
    </w:p>
    <w:p>
      <w:pPr>
        <w:widowControl w:val="0"/>
        <w:shd w:val="clear" w:color="auto" w:fill="auto"/>
        <w:suppressAutoHyphens/>
        <w:spacing w:after="0" w:line="240" w:lineRule="auto"/>
        <w:jc w:val="both"/>
        <w:rPr>
          <w:rFonts w:hint="default" w:ascii="Times New Roman" w:hAnsi="Times New Roman" w:eastAsia="Lucida Sans Unicode" w:cs="Times New Roman"/>
          <w:b/>
          <w:color w:val="FF0000"/>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XVI ПОДАЦИ О ИСПЛАЋЕНИМ ПЛАТАМА, ЗАРАДАМА И ДРУГИМ ПРИМАЊИМА</w:t>
      </w: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bl>
      <w:tblPr>
        <w:tblW w:w="99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1"/>
        <w:gridCol w:w="1555"/>
        <w:gridCol w:w="3368"/>
        <w:gridCol w:w="3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64" w:type="dxa"/>
            <w:gridSpan w:val="3"/>
            <w:shd w:val="clear" w:color="auto" w:fill="E0E0E0"/>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b/>
                <w:bCs/>
                <w:i/>
                <w:iCs/>
                <w:kern w:val="1"/>
                <w:sz w:val="22"/>
                <w:szCs w:val="22"/>
                <w:lang w:eastAsia="ar-SA"/>
              </w:rPr>
              <w:t>Просек нето плате у 2015. години</w:t>
            </w:r>
          </w:p>
          <w:p>
            <w:pPr>
              <w:widowControl w:val="0"/>
              <w:shd w:val="clear" w:color="auto" w:fill="auto"/>
              <w:suppressAutoHyphens/>
              <w:spacing w:after="0" w:line="240" w:lineRule="auto"/>
              <w:jc w:val="both"/>
              <w:rPr>
                <w:rFonts w:hint="default" w:ascii="Times New Roman" w:hAnsi="Times New Roman" w:eastAsia="Lucida Sans Unicode" w:cs="Times New Roman"/>
                <w:color w:val="FF0000"/>
                <w:kern w:val="1"/>
                <w:sz w:val="22"/>
                <w:szCs w:val="22"/>
                <w:lang w:eastAsia="ar-SA"/>
              </w:rPr>
            </w:pPr>
          </w:p>
        </w:tc>
        <w:tc>
          <w:tcPr>
            <w:tcW w:w="3358" w:type="dxa"/>
            <w:shd w:val="clear" w:color="auto" w:fill="E0E0E0"/>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color w:val="FF0000"/>
                <w:kern w:val="1"/>
                <w:sz w:val="22"/>
                <w:szCs w:val="22"/>
                <w:lang w:eastAsia="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1" w:type="dxa"/>
            <w:vMerge w:val="restart"/>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Изабрана лица</w:t>
            </w:r>
          </w:p>
        </w:tc>
        <w:tc>
          <w:tcPr>
            <w:tcW w:w="1555" w:type="dxa"/>
            <w:vMerge w:val="restart"/>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Број лица</w:t>
            </w:r>
          </w:p>
        </w:tc>
        <w:tc>
          <w:tcPr>
            <w:tcW w:w="3368"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март</w:t>
            </w:r>
          </w:p>
        </w:tc>
        <w:tc>
          <w:tcPr>
            <w:tcW w:w="3358"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април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1"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555" w:type="dxa"/>
            <w:vMerge w:val="continue"/>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tc>
        <w:tc>
          <w:tcPr>
            <w:tcW w:w="6726" w:type="dxa"/>
            <w:gridSpan w:val="2"/>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Нето износ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1"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555" w:type="dxa"/>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2</w:t>
            </w:r>
          </w:p>
        </w:tc>
        <w:tc>
          <w:tcPr>
            <w:tcW w:w="3368"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73.717,77</w:t>
            </w:r>
          </w:p>
        </w:tc>
        <w:tc>
          <w:tcPr>
            <w:tcW w:w="3358"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73.859,46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641"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Постављена лица</w:t>
            </w:r>
          </w:p>
        </w:tc>
        <w:tc>
          <w:tcPr>
            <w:tcW w:w="1555"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6</w:t>
            </w:r>
          </w:p>
        </w:tc>
        <w:tc>
          <w:tcPr>
            <w:tcW w:w="3368"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57.819,24</w:t>
            </w:r>
          </w:p>
        </w:tc>
        <w:tc>
          <w:tcPr>
            <w:tcW w:w="3358"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57.856,86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41"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Запослени</w:t>
            </w:r>
          </w:p>
        </w:tc>
        <w:tc>
          <w:tcPr>
            <w:tcW w:w="1555"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38</w:t>
            </w:r>
          </w:p>
        </w:tc>
        <w:tc>
          <w:tcPr>
            <w:tcW w:w="3368"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36.571,32</w:t>
            </w:r>
          </w:p>
        </w:tc>
        <w:tc>
          <w:tcPr>
            <w:tcW w:w="3358"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37.146,99</w:t>
            </w:r>
          </w:p>
        </w:tc>
      </w:tr>
    </w:tbl>
    <w:p>
      <w:pPr>
        <w:shd w:val="clear" w:color="auto" w:fill="auto"/>
        <w:jc w:val="center"/>
        <w:rPr>
          <w:rFonts w:hint="default" w:ascii="Times New Roman" w:hAnsi="Times New Roman" w:cs="Times New Roman"/>
          <w:b/>
          <w:sz w:val="22"/>
          <w:szCs w:val="22"/>
          <w:lang w:val="en-US"/>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  ЧУВАЊЕ НОСАЧА ИНФОРМАЦИЈА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Информације (формалне), по правилу се чувају у изворном облику у Писарници.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акта која су прописом одређена као државна, војна или службена тајна, води се посебна евиденција и на посебан начин су доступна.</w:t>
      </w:r>
    </w:p>
    <w:p>
      <w:pPr>
        <w:shd w:val="clear" w:color="auto" w:fill="auto"/>
        <w:spacing w:after="0"/>
        <w:ind w:firstLine="720"/>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VIII  ВРСТЕ ИНФОРМАЦИЈА У ПОСЕДУ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ab/>
      </w:r>
      <w:r>
        <w:rPr>
          <w:rFonts w:hint="default" w:ascii="Times New Roman" w:hAnsi="Times New Roman" w:cs="Times New Roman"/>
          <w:sz w:val="22"/>
          <w:szCs w:val="22"/>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Скупштине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председника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начелника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-појединачни акти начелника Одељења и шефа Одсека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-тонски снимци седница Скупштине општине 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-записници са седница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-закључени уговори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-јавни позиви и понуде у јавним набавкама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извршеним плаћањима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спроведеним конкурсима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-персонална документа запослених</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-службене белешке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-дописи грађана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-жалбе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-представке странака у поступку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-изборни документи.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pPr>
        <w:shd w:val="clear" w:color="auto" w:fill="auto"/>
        <w:spacing w:after="0"/>
        <w:jc w:val="both"/>
        <w:rPr>
          <w:rFonts w:hint="default" w:ascii="Times New Roman" w:hAnsi="Times New Roman" w:cs="Times New Roman"/>
          <w:sz w:val="22"/>
          <w:szCs w:val="22"/>
        </w:rPr>
      </w:pPr>
    </w:p>
    <w:p>
      <w:pPr>
        <w:shd w:val="clear" w:color="auto" w:fill="auto"/>
        <w:spacing w:after="0"/>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IX  ВРСТЕ ИНФОРМАЦИЈА КОЈИМА ДРЖАВНИ ОРГАН</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b/>
          <w:sz w:val="22"/>
          <w:szCs w:val="22"/>
        </w:rPr>
        <w:t xml:space="preserve"> ОМОГУЋАВА ПРИСТУП</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b/>
          <w:sz w:val="22"/>
          <w:szCs w:val="22"/>
          <w:lang w:val="en-US"/>
        </w:rPr>
      </w:pPr>
      <w:r>
        <w:rPr>
          <w:rFonts w:hint="default" w:ascii="Times New Roman" w:hAnsi="Times New Roman" w:cs="Times New Roman"/>
          <w:sz w:val="22"/>
          <w:szCs w:val="22"/>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X  ИНФОРМАЦИЈА О ПОДНОШЕЊУ ЗАХТЕВА ЗА ПРИСТУП ИНФОРМАЦИЈАМА</w:t>
      </w:r>
    </w:p>
    <w:p>
      <w:pPr>
        <w:shd w:val="clear" w:color="auto" w:fill="auto"/>
        <w:autoSpaceDE w:val="0"/>
        <w:autoSpaceDN w:val="0"/>
        <w:adjustRightInd w:val="0"/>
        <w:spacing w:after="0" w:line="240" w:lineRule="auto"/>
        <w:ind w:firstLine="720"/>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Свако може поднети захтев за приступ иформацијама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Захтев за слободан приступ информацијама од јавног значаја подноси се: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 </w:t>
      </w:r>
      <w:r>
        <w:rPr>
          <w:rFonts w:hint="default" w:ascii="Times New Roman" w:hAnsi="Times New Roman" w:cs="Times New Roman"/>
          <w:sz w:val="22"/>
          <w:szCs w:val="22"/>
          <w:u w:val="single"/>
        </w:rPr>
        <w:t>лично</w:t>
      </w:r>
      <w:r>
        <w:rPr>
          <w:rFonts w:hint="default" w:ascii="Times New Roman" w:hAnsi="Times New Roman" w:cs="Times New Roman"/>
          <w:sz w:val="22"/>
          <w:szCs w:val="22"/>
        </w:rPr>
        <w:t xml:space="preserve"> у просторијама Општинске управе општине Сврљиг, на шалтеру писарнице.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2. </w:t>
      </w:r>
      <w:r>
        <w:rPr>
          <w:rFonts w:hint="default" w:ascii="Times New Roman" w:hAnsi="Times New Roman" w:cs="Times New Roman"/>
          <w:sz w:val="22"/>
          <w:szCs w:val="22"/>
          <w:u w:val="single"/>
        </w:rPr>
        <w:t>поштом</w:t>
      </w:r>
      <w:r>
        <w:rPr>
          <w:rFonts w:hint="default" w:ascii="Times New Roman" w:hAnsi="Times New Roman" w:cs="Times New Roman"/>
          <w:sz w:val="22"/>
          <w:szCs w:val="22"/>
        </w:rPr>
        <w:t xml:space="preserve"> на адресу: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shd w:val="clear" w:color="auto" w:fill="auto"/>
        <w:autoSpaceDE w:val="0"/>
        <w:autoSpaceDN w:val="0"/>
        <w:adjustRightInd w:val="0"/>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sz w:val="22"/>
          <w:szCs w:val="22"/>
        </w:rPr>
        <w:t>Лицу овлашћеном за поступање по захтевима за слободан приступ информацијама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Радетова бр. 31</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18360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u w:val="single"/>
          <w:lang w:val="en-US"/>
        </w:rPr>
      </w:pPr>
      <w:r>
        <w:rPr>
          <w:rFonts w:hint="default" w:ascii="Times New Roman" w:hAnsi="Times New Roman" w:cs="Times New Roman"/>
          <w:sz w:val="22"/>
          <w:szCs w:val="22"/>
          <w:lang w:val="en-US"/>
        </w:rPr>
        <w:t xml:space="preserve">      3. </w:t>
      </w:r>
      <w:r>
        <w:rPr>
          <w:rFonts w:hint="default" w:ascii="Times New Roman" w:hAnsi="Times New Roman" w:cs="Times New Roman"/>
          <w:sz w:val="22"/>
          <w:szCs w:val="22"/>
          <w:u w:val="single"/>
        </w:rPr>
        <w:t>E-mailom</w:t>
      </w:r>
      <w:r>
        <w:rPr>
          <w:rFonts w:hint="default" w:ascii="Times New Roman" w:hAnsi="Times New Roman" w:cs="Times New Roman"/>
          <w:sz w:val="22"/>
          <w:szCs w:val="22"/>
          <w:u w:val="single"/>
          <w:lang w:val="en-US"/>
        </w:rPr>
        <w:t>: ousvrljig@gmail.com</w:t>
      </w: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rPr>
      </w:pPr>
      <w:r>
        <w:rPr>
          <w:rFonts w:hint="default" w:ascii="Times New Roman" w:hAnsi="Times New Roman" w:cs="Times New Roman"/>
          <w:sz w:val="22"/>
          <w:szCs w:val="22"/>
          <w:lang w:val="en-US"/>
        </w:rPr>
        <w:tab/>
      </w:r>
      <w:r>
        <w:rPr>
          <w:rFonts w:hint="default" w:ascii="Times New Roman" w:hAnsi="Times New Roman" w:cs="Times New Roman"/>
          <w:sz w:val="22"/>
          <w:szCs w:val="22"/>
        </w:rPr>
        <w:t>Које информације захтев мора да садржи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захтеву се наводи: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Назив органа коме је захтев упућен (Председник општине, Скупштина општине, Општинско веће, Општинска управа)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Детаљан опис информације која се тражи</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Потпис подносиоца захтева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Адреса на коју ће му се доставити одговор</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не мора навести разлоге за захтев.</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може прописати образац за подношење захтева, али мора размотрити и захтев који није сачињен на том обрасцу.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на захтев не одговори у року, тражилац може уложити жалбу Поверенику, осим у случајевима утврђеним законом.</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 службеним просторијама органа власти.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Лицу које није у стању да без пратиоца изврши увид у документ који садржи тражену информацију, омогућиће се да то учини уз помоћ пратиоца.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удовољи захтеву, орган власти неће издати посебно решење, него ће о томе сачинити службену белешку.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је бесплатан.</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не располаже техничким могућностима за израду копије документа, израдиће копију документа у другом облику.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Повереник достави захтев органу власти, рок почиње да тече од дана достављања.</w:t>
      </w:r>
    </w:p>
    <w:p>
      <w:pPr>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Образац захтева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назив и седиште органа коме се захтев упућује</w:t>
      </w:r>
    </w:p>
    <w:p>
      <w:pPr>
        <w:shd w:val="clear" w:color="auto" w:fill="auto"/>
        <w:jc w:val="center"/>
        <w:rPr>
          <w:rFonts w:hint="default" w:ascii="Times New Roman" w:hAnsi="Times New Roman" w:cs="Times New Roman"/>
          <w:b/>
          <w:bCs/>
          <w:sz w:val="22"/>
          <w:szCs w:val="22"/>
        </w:rPr>
      </w:pP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 А Х Т Е В</w:t>
      </w: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приступ информацији од јавног значаја</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члана 15. ст. 1. Закона о слободном приступу информацијама од јавног значаја („Сл. гласник РС“ бр. 120/04, 54/07</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104/09</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36/10), од горе наведеног органа захтевам*:</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обавештење да ли поседује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увид у документ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копију документа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достављање копије документа који садржи тражену информацију:**</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електронском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факсом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на други начин:***_____________________________</w:t>
      </w:r>
      <w:r>
        <w:rPr>
          <w:rFonts w:hint="default" w:ascii="Times New Roman" w:hAnsi="Times New Roman" w:cs="Times New Roman"/>
          <w:b/>
          <w:sz w:val="22"/>
          <w:szCs w:val="22"/>
        </w:rPr>
        <w:t>_</w:t>
      </w:r>
      <w:r>
        <w:rPr>
          <w:rFonts w:hint="default" w:ascii="Times New Roman" w:hAnsi="Times New Roman" w:cs="Times New Roman"/>
          <w:sz w:val="22"/>
          <w:szCs w:val="22"/>
        </w:rPr>
        <w:t>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Овај захтев се односи на следеће информације: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rPr>
        <w:t>навести што прецизнији опис информације која се тражи као и друге податке који олакшавају проналажење тражене информације)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Тражилац информације / </w:t>
      </w:r>
    </w:p>
    <w:p>
      <w:pPr>
        <w:shd w:val="clear" w:color="auto" w:fill="auto"/>
        <w:jc w:val="both"/>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_____________________________________,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Име и презиме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______________________________</w:t>
      </w:r>
    </w:p>
    <w:p>
      <w:pPr>
        <w:shd w:val="clear" w:color="auto" w:fill="auto"/>
        <w:ind w:left="2880" w:firstLine="72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адреса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У ______________,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Дана ___________20_____ године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w:t>
      </w:r>
    </w:p>
    <w:p>
      <w:pPr>
        <w:shd w:val="clear" w:color="auto" w:fill="auto"/>
        <w:jc w:val="right"/>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која законска права на приступ информацијама желите да остварите.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начин достављања копије докумената.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Када захтевате други начин достављања обавезно уписати који начин достављања захтевате.</w:t>
      </w: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Одлучивање по захтеву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Висина накнаде нужних трошкова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докуменат који садржи тражену информацију је бесплатан.</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Ж а л б 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Изјављивање жалбе: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Поверенику за информације од јавног значаја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Р о к : 15 дана од дана достављања решења </w:t>
      </w: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 xml:space="preserve">Адреса повереника: </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Повереник за информације од јавног значаја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Адреса:  Немањина бр. 22-26</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11000 Б Е О Г Р А Д </w: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pStyle w:val="5"/>
        <w:shd w:val="clear" w:color="auto" w:fill="auto"/>
        <w:rPr>
          <w:rFonts w:hint="default" w:ascii="Times New Roman" w:hAnsi="Times New Roman" w:cs="Times New Roman"/>
          <w:i/>
          <w:sz w:val="22"/>
          <w:szCs w:val="22"/>
        </w:rPr>
      </w:pPr>
      <w:r>
        <w:rPr>
          <w:rFonts w:hint="default" w:ascii="Times New Roman" w:hAnsi="Times New Roman" w:eastAsia="Times New Roman" w:cs="Times New Roman"/>
          <w:b w:val="0"/>
          <w:bCs/>
          <w:sz w:val="22"/>
          <w:szCs w:val="22"/>
          <w:lang w:val="en-US" w:eastAsia="en-US" w:bidi="ar-SA"/>
        </w:rPr>
        <w:pict>
          <v:line id="Line 1107" o:spid="_x0000_s1108" style="position:absolute;left:0;margin-left:408pt;margin-top:463.85pt;height:18pt;width:0.05pt;rotation:0f;z-index:2517063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8" o:spid="_x0000_s1109" style="position:absolute;left:0;flip:x;margin-left:402.75pt;margin-top:355.85pt;height:18pt;width:0.05pt;rotation:0f;z-index:25170534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9" o:spid="_x0000_s1110" style="position:absolute;left:0;flip:x;margin-left:288pt;margin-top:355.85pt;height:18pt;width:67.5pt;rotation:0f;z-index:25170432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0" o:spid="_x0000_s1111" style="position:absolute;left:0;flip:x;margin-left:108.75pt;margin-top:355.85pt;height:18pt;width:210.25pt;rotation:0f;z-index:2517032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1" o:spid="_x0000_s1112" style="position:absolute;left:0;flip:x;margin-left:374pt;margin-top:292.85pt;height:18pt;width:0.05pt;rotation:0f;z-index:25170227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2" o:spid="_x0000_s1113" style="position:absolute;left:0;margin-left:374pt;margin-top:229.85pt;height:18pt;width:0.05pt;rotation:0f;z-index:25170124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3" o:spid="_x0000_s1114" style="position:absolute;left:0;margin-left:308pt;margin-top:148.85pt;height:18pt;width:66pt;rotation:0f;z-index:25170022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4" o:spid="_x0000_s1115" style="position:absolute;left:0;flip:x;margin-left:137.5pt;margin-top:148.85pt;height:18pt;width:66pt;rotation:0f;z-index:2516992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shape id="Text Box 1115" o:spid="_x0000_s1116" type="#_x0000_t202" style="position:absolute;left:0;margin-left:148.5pt;margin-top:85.85pt;height:63pt;width:220pt;rotation:0f;z-index:25168998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sz w:val="28"/>
                      <w:szCs w:val="28"/>
                    </w:rPr>
                  </w:pPr>
                  <w:r>
                    <w:rPr>
                      <w:rFonts w:ascii="Times New Roman" w:hAnsi="Times New Roman" w:cs="Times New Roman"/>
                      <w:b/>
                      <w:sz w:val="28"/>
                      <w:szCs w:val="28"/>
                    </w:rPr>
                    <w:t>З А Х Т Е В</w:t>
                  </w:r>
                </w:p>
                <w:p>
                  <w:pPr>
                    <w:pStyle w:val="68"/>
                    <w:jc w:val="center"/>
                    <w:rPr>
                      <w:rFonts w:ascii="Times New Roman" w:hAnsi="Times New Roman" w:cs="Times New Roman"/>
                      <w:b/>
                      <w:i/>
                    </w:rPr>
                  </w:pPr>
                  <w:r>
                    <w:rPr>
                      <w:rFonts w:ascii="Times New Roman" w:hAnsi="Times New Roman" w:cs="Times New Roman"/>
                      <w:b/>
                      <w:i/>
                    </w:rPr>
                    <w:t>писани                           усмени</w:t>
                  </w:r>
                </w:p>
                <w:p/>
              </w:txbxContent>
            </v:textbox>
          </v:shape>
        </w:pict>
      </w:r>
      <w:r>
        <w:rPr>
          <w:rFonts w:hint="default" w:ascii="Times New Roman" w:hAnsi="Times New Roman" w:eastAsia="Times New Roman" w:cs="Times New Roman"/>
          <w:b w:val="0"/>
          <w:bCs/>
          <w:sz w:val="22"/>
          <w:szCs w:val="22"/>
          <w:lang w:val="en-US" w:eastAsia="en-US" w:bidi="ar-SA"/>
        </w:rPr>
        <w:pict>
          <v:shape id="Text Box 1116" o:spid="_x0000_s1117" type="#_x0000_t202" style="position:absolute;left:0;margin-left:33pt;margin-top:-4.15pt;height:81pt;width:440pt;rotation:0f;z-index:251688960;" o:ole="f" fillcolor="#FFFF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pStyle w:val="68"/>
                    <w:jc w:val="center"/>
                    <w:rPr>
                      <w:rFonts w:ascii="Times New Roman" w:hAnsi="Times New Roman" w:cs="Times New Roman"/>
                      <w:sz w:val="28"/>
                      <w:szCs w:val="28"/>
                    </w:rPr>
                  </w:pPr>
                </w:p>
                <w:p>
                  <w:pPr>
                    <w:pStyle w:val="68"/>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txbxContent>
            </v:textbox>
          </v:shape>
        </w:pict>
      </w:r>
      <w:r>
        <w:rPr>
          <w:rFonts w:hint="default" w:ascii="Times New Roman" w:hAnsi="Times New Roman" w:eastAsia="Times New Roman" w:cs="Times New Roman"/>
          <w:b w:val="0"/>
          <w:bCs/>
          <w:sz w:val="22"/>
          <w:szCs w:val="22"/>
          <w:lang w:val="en-US" w:eastAsia="en-US" w:bidi="ar-SA"/>
        </w:rPr>
        <w:pict>
          <v:shape id="Text Box 1117" o:spid="_x0000_s1118" type="#_x0000_t202" style="position:absolute;left:0;margin-left:341pt;margin-top:481.85pt;height:162pt;width:143pt;rotation:0f;z-index:25169817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ТУЖБА</w:t>
                  </w:r>
                </w:p>
                <w:p>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w:r>
      <w:r>
        <w:rPr>
          <w:rFonts w:hint="default" w:ascii="Times New Roman" w:hAnsi="Times New Roman" w:eastAsia="Times New Roman" w:cs="Times New Roman"/>
          <w:b w:val="0"/>
          <w:bCs/>
          <w:sz w:val="22"/>
          <w:szCs w:val="22"/>
          <w:lang w:val="en-US" w:eastAsia="en-US" w:bidi="ar-SA"/>
        </w:rPr>
        <w:pict>
          <v:shape id="Text Box 1118" o:spid="_x0000_s1119" type="#_x0000_t202" style="position:absolute;left:0;margin-left:5.5pt;margin-top:373.85pt;height:90pt;width:143pt;rotation:0f;z-index:25169510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ЗАКЉУЧАК</w:t>
                  </w:r>
                </w:p>
                <w:p>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19" o:spid="_x0000_s1120" type="#_x0000_t202" style="position:absolute;left:0;margin-left:176pt;margin-top:373.85pt;height:90pt;width:143pt;rotation:0f;z-index:25169612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0" o:spid="_x0000_s1121" type="#_x0000_t202" style="position:absolute;left:0;margin-left:341pt;margin-top:373.85pt;height:90pt;width:143pt;rotation:0f;z-index:25169715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1" o:spid="_x0000_s1122" type="#_x0000_t202" style="position:absolute;left:0;margin-left:264pt;margin-top:310.85pt;height:45pt;width:220pt;rotation:0f;z-index:251694080;"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b/>
                    </w:rPr>
                  </w:pPr>
                  <w:r>
                    <w:rPr>
                      <w:rFonts w:ascii="Times New Roman" w:hAnsi="Times New Roman" w:cs="Times New Roman"/>
                      <w:b/>
                    </w:rPr>
                    <w:t>РЕШЕЊЕ ПОВЕРЕНИКА</w:t>
                  </w:r>
                </w:p>
                <w:p>
                  <w:pPr>
                    <w:jc w:val="center"/>
                    <w:rPr>
                      <w:rFonts w:ascii="Times New Roman" w:hAnsi="Times New Roman"/>
                      <w:b/>
                      <w:sz w:val="24"/>
                      <w:szCs w:val="24"/>
                    </w:rPr>
                  </w:pPr>
                  <w:r>
                    <w:rPr>
                      <w:rFonts w:ascii="Times New Roman" w:hAnsi="Times New Roman"/>
                      <w:b/>
                      <w:sz w:val="24"/>
                      <w:szCs w:val="24"/>
                    </w:rPr>
                    <w:t>по жалби</w:t>
                  </w:r>
                </w:p>
              </w:txbxContent>
            </v:textbox>
          </v:shape>
        </w:pict>
      </w:r>
      <w:r>
        <w:rPr>
          <w:rFonts w:hint="default" w:ascii="Times New Roman" w:hAnsi="Times New Roman" w:eastAsia="Times New Roman" w:cs="Times New Roman"/>
          <w:b w:val="0"/>
          <w:bCs/>
          <w:sz w:val="22"/>
          <w:szCs w:val="22"/>
          <w:lang w:val="en-US" w:eastAsia="en-US" w:bidi="ar-SA"/>
        </w:rPr>
        <w:pict>
          <v:shape id="Text Box 1122" o:spid="_x0000_s1123" type="#_x0000_t202" style="position:absolute;left:0;margin-left:264pt;margin-top:247.85pt;height:45pt;width:220pt;rotation:0f;z-index:25169305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ЖАЛБА ПОВЕРЕНИКУ</w:t>
                  </w:r>
                </w:p>
                <w:p/>
              </w:txbxContent>
            </v:textbox>
          </v:shape>
        </w:pict>
      </w:r>
      <w:r>
        <w:rPr>
          <w:rFonts w:hint="default" w:ascii="Times New Roman" w:hAnsi="Times New Roman" w:eastAsia="Times New Roman" w:cs="Times New Roman"/>
          <w:b w:val="0"/>
          <w:bCs/>
          <w:sz w:val="22"/>
          <w:szCs w:val="22"/>
          <w:lang w:val="en-US" w:eastAsia="en-US" w:bidi="ar-SA"/>
        </w:rPr>
        <w:pict>
          <v:shape id="Text Box 1123" o:spid="_x0000_s1124" type="#_x0000_t202" style="position:absolute;left:0;margin-left:-27.5pt;margin-top:166.85pt;height:171pt;width:220pt;rotation:0f;z-index:25169100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УДОВОЉАВАЊЕ ЗАХТЕВУ</w:t>
                  </w:r>
                </w:p>
                <w:p>
                  <w:pPr>
                    <w:pStyle w:val="68"/>
                    <w:jc w:val="center"/>
                    <w:rPr>
                      <w:rFonts w:ascii="Times New Roman" w:hAnsi="Times New Roman" w:cs="Times New Roman"/>
                    </w:rPr>
                  </w:pPr>
                </w:p>
                <w:p>
                  <w:pPr>
                    <w:pStyle w:val="68"/>
                    <w:jc w:val="center"/>
                    <w:rPr>
                      <w:rFonts w:ascii="Times New Roman" w:hAnsi="Times New Roman" w:cs="Times New Roman"/>
                    </w:rPr>
                  </w:pPr>
                  <w:r>
                    <w:rPr>
                      <w:rFonts w:ascii="Times New Roman" w:hAnsi="Times New Roman" w:cs="Times New Roman"/>
                    </w:rPr>
                    <w:t>- обавештење о поседовању информације;</w:t>
                  </w:r>
                </w:p>
                <w:p>
                  <w:pPr>
                    <w:pStyle w:val="68"/>
                    <w:jc w:val="center"/>
                    <w:rPr>
                      <w:rFonts w:ascii="Times New Roman" w:hAnsi="Times New Roman" w:cs="Times New Roman"/>
                    </w:rPr>
                  </w:pPr>
                  <w:r>
                    <w:rPr>
                      <w:rFonts w:ascii="Times New Roman" w:hAnsi="Times New Roman" w:cs="Times New Roman"/>
                    </w:rPr>
                    <w:t>- увид у документ са траженом информацијом;</w:t>
                  </w:r>
                </w:p>
                <w:p>
                  <w:pPr>
                    <w:pStyle w:val="68"/>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pPr>
                    <w:pStyle w:val="68"/>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txbxContent>
            </v:textbox>
          </v:shape>
        </w:pict>
      </w:r>
      <w:r>
        <w:rPr>
          <w:rFonts w:hint="default" w:ascii="Times New Roman" w:hAnsi="Times New Roman" w:eastAsia="Times New Roman" w:cs="Times New Roman"/>
          <w:b w:val="0"/>
          <w:bCs/>
          <w:sz w:val="22"/>
          <w:szCs w:val="22"/>
          <w:lang w:val="en-US" w:eastAsia="en-US" w:bidi="ar-SA"/>
        </w:rPr>
        <w:pict>
          <v:shape id="Text Box 1124" o:spid="_x0000_s1125" type="#_x0000_t202" style="position:absolute;left:0;margin-left:264pt;margin-top:166.85pt;height:63pt;width:220pt;rotation:0f;z-index:25169203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ЗАХТЕВА</w:t>
                  </w:r>
                </w:p>
              </w:txbxContent>
            </v:textbox>
          </v:shape>
        </w:pict>
      </w:r>
      <w:r>
        <w:rPr>
          <w:rFonts w:hint="default" w:ascii="Times New Roman" w:hAnsi="Times New Roman" w:cs="Times New Roman"/>
          <w:b w:val="0"/>
          <w:sz w:val="22"/>
          <w:szCs w:val="22"/>
        </w:rPr>
        <w:br w:type="page"/>
      </w:r>
      <w:r>
        <w:rPr>
          <w:rFonts w:hint="default" w:ascii="Times New Roman" w:hAnsi="Times New Roman" w:cs="Times New Roman"/>
          <w:i/>
          <w:sz w:val="22"/>
          <w:szCs w:val="22"/>
        </w:rPr>
        <w:t xml:space="preserve">ЖАЛБА  ПРОТИВ  ОДЛУКЕ ОРГАНА  ВЛАСТИ КОЈОМ ЈЕ </w:t>
      </w:r>
      <w:r>
        <w:rPr>
          <w:rFonts w:hint="default" w:ascii="Times New Roman" w:hAnsi="Times New Roman" w:cs="Times New Roman"/>
          <w:i/>
          <w:sz w:val="22"/>
          <w:szCs w:val="22"/>
          <w:u w:val="single"/>
        </w:rPr>
        <w:t>ОДБИЈЕН ИЛИ ОДБАЧЕН ЗАХТЕВ</w:t>
      </w:r>
      <w:r>
        <w:rPr>
          <w:rFonts w:hint="default" w:ascii="Times New Roman" w:hAnsi="Times New Roman" w:cs="Times New Roman"/>
          <w:i/>
          <w:sz w:val="22"/>
          <w:szCs w:val="22"/>
        </w:rPr>
        <w:t xml:space="preserve"> ЗА ПРИСТУП ИНФОРМАЦИЈИ</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Поверенику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 А Л Б А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Име, презиме, односно назив, адреса и седиште жалиоца)</w:t>
      </w:r>
    </w:p>
    <w:p>
      <w:pPr>
        <w:shd w:val="clear" w:color="auto" w:fill="auto"/>
        <w:spacing w:after="0"/>
        <w:ind w:firstLine="720"/>
        <w:jc w:val="center"/>
        <w:rPr>
          <w:rFonts w:hint="default" w:ascii="Times New Roman" w:hAnsi="Times New Roman" w:cs="Times New Roman"/>
          <w:sz w:val="22"/>
          <w:szCs w:val="22"/>
        </w:rPr>
      </w:pPr>
      <w:r>
        <w:rPr>
          <w:rFonts w:hint="default" w:ascii="Times New Roman" w:hAnsi="Times New Roman" w:cs="Times New Roman"/>
          <w:sz w:val="22"/>
          <w:szCs w:val="22"/>
        </w:rPr>
        <w:t>против решења-закључка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(назив органа који је донео одлуку)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Број.................................... од ............................... године. </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Pr>
          <w:rFonts w:hint="default" w:ascii="Times New Roman" w:hAnsi="Times New Roman" w:cs="Times New Roman"/>
          <w:sz w:val="22"/>
          <w:szCs w:val="22"/>
          <w:lang w:val="en-US"/>
        </w:rPr>
        <w:t>O</w:t>
      </w:r>
      <w:r>
        <w:rPr>
          <w:rFonts w:hint="default" w:ascii="Times New Roman" w:hAnsi="Times New Roman" w:cs="Times New Roman"/>
          <w:sz w:val="22"/>
          <w:szCs w:val="22"/>
        </w:rPr>
        <w:t xml:space="preserve">длуку побијам у целости, односно у делу којим.................................................................................................................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јер није заснована на Закону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Подносилац жалбе / Име и презиме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У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spacing w:after="0"/>
        <w:jc w:val="right"/>
        <w:rPr>
          <w:rFonts w:hint="default" w:ascii="Times New Roman" w:hAnsi="Times New Roman" w:cs="Times New Roman"/>
          <w:sz w:val="22"/>
          <w:szCs w:val="22"/>
        </w:rPr>
      </w:pPr>
      <w:r>
        <w:rPr>
          <w:rFonts w:hint="default" w:ascii="Times New Roman" w:hAnsi="Times New Roman" w:cs="Times New Roman"/>
          <w:sz w:val="22"/>
          <w:szCs w:val="22"/>
        </w:rPr>
        <w:t>адреса</w:t>
      </w:r>
    </w:p>
    <w:p>
      <w:pPr>
        <w:shd w:val="clear" w:color="auto" w:fill="auto"/>
        <w:ind w:left="1200" w:firstLine="3840"/>
        <w:rPr>
          <w:rFonts w:hint="default" w:ascii="Times New Roman" w:hAnsi="Times New Roman" w:cs="Times New Roman"/>
          <w:sz w:val="22"/>
          <w:szCs w:val="22"/>
        </w:rPr>
      </w:pPr>
    </w:p>
    <w:p>
      <w:pPr>
        <w:shd w:val="clear" w:color="auto" w:fill="auto"/>
        <w:ind w:left="5040" w:hanging="5040"/>
        <w:jc w:val="right"/>
        <w:rPr>
          <w:rFonts w:hint="default" w:ascii="Times New Roman" w:hAnsi="Times New Roman" w:cs="Times New Roman"/>
          <w:sz w:val="22"/>
          <w:szCs w:val="22"/>
        </w:rPr>
      </w:pPr>
      <w:r>
        <w:rPr>
          <w:rFonts w:hint="default" w:ascii="Times New Roman" w:hAnsi="Times New Roman" w:cs="Times New Roman"/>
          <w:sz w:val="22"/>
          <w:szCs w:val="22"/>
        </w:rPr>
        <w:t>дана</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............201... године                                     ....................................................................</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други подаци за контакт</w:t>
      </w:r>
    </w:p>
    <w:p>
      <w:pPr>
        <w:shd w:val="clear" w:color="auto" w:fill="auto"/>
        <w:ind w:left="5040" w:hanging="516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потпис</w:t>
      </w:r>
    </w:p>
    <w:p>
      <w:pPr>
        <w:pStyle w:val="17"/>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w:t>
      </w: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 Напомена</w:t>
      </w:r>
      <w:r>
        <w:rPr>
          <w:rFonts w:hint="default" w:ascii="Times New Roman" w:hAnsi="Times New Roman" w:cs="Times New Roman"/>
          <w:sz w:val="22"/>
          <w:szCs w:val="22"/>
        </w:rPr>
        <w:t xml:space="preserve">: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pPr>
        <w:pBdr>
          <w:bottom w:val="single" w:color="auto" w:sz="12" w:space="6"/>
        </w:pBdr>
        <w:shd w:val="clear" w:color="auto" w:fill="auto"/>
        <w:jc w:val="center"/>
        <w:rPr>
          <w:rFonts w:hint="default" w:ascii="Times New Roman" w:hAnsi="Times New Roman" w:cs="Times New Roman"/>
          <w:b/>
          <w:sz w:val="22"/>
          <w:szCs w:val="22"/>
        </w:rPr>
      </w:pPr>
    </w:p>
    <w:p>
      <w:pPr>
        <w:pBdr>
          <w:bottom w:val="single" w:color="auto" w:sz="12" w:space="6"/>
        </w:pBd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ЖАЛБА КАДА ОРГАН ВЛАСТИ </w:t>
      </w:r>
      <w:r>
        <w:rPr>
          <w:rFonts w:hint="default" w:ascii="Times New Roman" w:hAnsi="Times New Roman" w:cs="Times New Roman"/>
          <w:b/>
          <w:sz w:val="22"/>
          <w:szCs w:val="22"/>
          <w:u w:val="single"/>
        </w:rPr>
        <w:t xml:space="preserve">НИЈЕ ПОСТУПИО/ </w:t>
      </w:r>
      <w:r>
        <w:rPr>
          <w:rFonts w:hint="default" w:ascii="Times New Roman" w:hAnsi="Times New Roman" w:cs="Times New Roman"/>
          <w:b/>
          <w:sz w:val="22"/>
          <w:szCs w:val="22"/>
          <w:u w:val="single"/>
        </w:rPr>
        <w:t>није поступио у целости</w:t>
      </w:r>
      <w:r>
        <w:rPr>
          <w:rFonts w:hint="default" w:ascii="Times New Roman" w:hAnsi="Times New Roman" w:cs="Times New Roman"/>
          <w:b/>
          <w:sz w:val="22"/>
          <w:szCs w:val="22"/>
          <w:u w:val="single"/>
        </w:rPr>
        <w:t>/ ПО ЗАХТЕВУ</w:t>
      </w:r>
      <w:r>
        <w:rPr>
          <w:rFonts w:hint="default" w:ascii="Times New Roman" w:hAnsi="Times New Roman" w:cs="Times New Roman"/>
          <w:b/>
          <w:sz w:val="22"/>
          <w:szCs w:val="22"/>
        </w:rPr>
        <w:t xml:space="preserve"> ТРАЖИОЦА У ЗАКОНСКОМ  РОКУ  (ЋУТАЊЕ УПРАВЕ)</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 xml:space="preserve"> Повереник</w:t>
      </w:r>
      <w:r>
        <w:rPr>
          <w:rFonts w:hint="default" w:ascii="Times New Roman" w:hAnsi="Times New Roman" w:cs="Times New Roman"/>
          <w:b/>
          <w:sz w:val="22"/>
          <w:szCs w:val="22"/>
          <w:lang w:val="en-US"/>
        </w:rPr>
        <w:t>y</w:t>
      </w:r>
      <w:r>
        <w:rPr>
          <w:rFonts w:hint="default" w:ascii="Times New Roman" w:hAnsi="Times New Roman" w:cs="Times New Roman"/>
          <w:b/>
          <w:sz w:val="22"/>
          <w:szCs w:val="22"/>
        </w:rPr>
        <w:t xml:space="preserve">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pStyle w:val="6"/>
        <w:shd w:val="clear" w:color="auto" w:fill="auto"/>
        <w:rPr>
          <w:rFonts w:hint="default" w:ascii="Times New Roman" w:hAnsi="Times New Roman" w:cs="Times New Roman"/>
          <w:i w:val="0"/>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 складу са чланом 22. Закона о слободном приступу информацијама од јавног значаја подносим:</w:t>
      </w:r>
    </w:p>
    <w:p>
      <w:pPr>
        <w:shd w:val="clear" w:color="auto" w:fill="auto"/>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Ж А Л Б У</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 навести назив органа)</w:t>
      </w: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због тога што орган власти: </w:t>
      </w:r>
    </w:p>
    <w:p>
      <w:pPr>
        <w:shd w:val="clear" w:color="auto" w:fill="auto"/>
        <w:ind w:left="480"/>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није поступио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није поступио у целости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у законском року</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(подвући  због чега се изјављује жалба)</w:t>
      </w:r>
    </w:p>
    <w:p>
      <w:pPr>
        <w:shd w:val="clear" w:color="auto" w:fill="auto"/>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(навести податке о захтеву и информацији/ама)</w:t>
      </w:r>
    </w:p>
    <w:p>
      <w:pPr>
        <w:shd w:val="clear" w:color="auto" w:fill="auto"/>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изнетог, предлажем да Повереник уважи моју жалбу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Као доказ , уз жалбу достављам копију захтева са доказом о предаји органу власти.</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Напомена:</w:t>
      </w:r>
      <w:r>
        <w:rPr>
          <w:rFonts w:hint="default" w:ascii="Times New Roman" w:hAnsi="Times New Roman" w:cs="Times New Roman"/>
          <w:sz w:val="22"/>
          <w:szCs w:val="22"/>
        </w:rPr>
        <w:t xml:space="preserve"> Код жалбе  због непоступању по захтеву у целости, треба приложити и добијени одговор органа власти.</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Подносилац жалбе / Име и презиме</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адреса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други подаци за контакт</w:t>
      </w:r>
    </w:p>
    <w:p>
      <w:pPr>
        <w:shd w:val="clear" w:color="auto" w:fill="auto"/>
        <w:ind w:left="5040" w:hanging="504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lang w:val="en-US"/>
        </w:rPr>
      </w:pPr>
      <w:r>
        <w:rPr>
          <w:rFonts w:hint="default" w:ascii="Times New Roman" w:hAnsi="Times New Roman" w:cs="Times New Roman"/>
          <w:sz w:val="22"/>
          <w:szCs w:val="22"/>
        </w:rPr>
        <w:t>Потпис</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У.................................,</w:t>
      </w:r>
      <w:r>
        <w:rPr>
          <w:rFonts w:hint="default" w:ascii="Times New Roman" w:hAnsi="Times New Roman" w:cs="Times New Roman"/>
          <w:sz w:val="22"/>
          <w:szCs w:val="22"/>
          <w:lang w:val="en-US"/>
        </w:rPr>
        <w:t xml:space="preserve"> дана </w:t>
      </w:r>
      <w:r>
        <w:rPr>
          <w:rFonts w:hint="default" w:ascii="Times New Roman" w:hAnsi="Times New Roman" w:cs="Times New Roman"/>
          <w:sz w:val="22"/>
          <w:szCs w:val="22"/>
        </w:rPr>
        <w:t>............ 201....године</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ПРИМЕР ТУЖБЕ ПРОТИВ ПРВОСТЕПЕНОГ РЕШЕЊА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 КОГА НИЈЕ ДОЗВОЉЕНА ЖАЛБА</w:t>
      </w:r>
    </w:p>
    <w:p>
      <w:pPr>
        <w:shd w:val="clear" w:color="auto" w:fill="auto"/>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УПРАВНИ СУД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Б е о г р а д</w:t>
      </w:r>
    </w:p>
    <w:p>
      <w:pPr>
        <w:shd w:val="clear" w:color="auto" w:fill="auto"/>
        <w:spacing w:after="0"/>
        <w:ind w:left="36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Немањина </w:t>
      </w:r>
      <w:r>
        <w:rPr>
          <w:rFonts w:hint="default" w:ascii="Times New Roman" w:hAnsi="Times New Roman" w:cs="Times New Roman"/>
          <w:sz w:val="22"/>
          <w:szCs w:val="22"/>
          <w:lang w:val="en-US"/>
        </w:rPr>
        <w:t>9</w:t>
      </w:r>
    </w:p>
    <w:p>
      <w:pPr>
        <w:shd w:val="clear" w:color="auto" w:fill="auto"/>
        <w:ind w:left="360"/>
        <w:jc w:val="right"/>
        <w:rPr>
          <w:rFonts w:hint="default" w:ascii="Times New Roman" w:hAnsi="Times New Roman" w:cs="Times New Roman"/>
          <w:sz w:val="22"/>
          <w:szCs w:val="22"/>
        </w:rPr>
      </w:pPr>
    </w:p>
    <w:p>
      <w:pPr>
        <w:pStyle w:val="8"/>
        <w:shd w:val="clear" w:color="auto" w:fill="auto"/>
        <w:spacing w:after="0"/>
        <w:rPr>
          <w:rFonts w:hint="default" w:ascii="Times New Roman" w:hAnsi="Times New Roman" w:cs="Times New Roman"/>
          <w:sz w:val="22"/>
          <w:szCs w:val="22"/>
        </w:rPr>
      </w:pPr>
      <w:r>
        <w:rPr>
          <w:rFonts w:hint="default" w:ascii="Times New Roman" w:hAnsi="Times New Roman" w:cs="Times New Roman"/>
          <w:sz w:val="22"/>
          <w:szCs w:val="22"/>
        </w:rPr>
        <w:t>ТУЖИЛАЦ</w:t>
      </w:r>
      <w:r>
        <w:rPr>
          <w:rFonts w:hint="default" w:ascii="Times New Roman" w:hAnsi="Times New Roman" w:cs="Times New Roman"/>
          <w:sz w:val="22"/>
          <w:szCs w:val="22"/>
        </w:rPr>
        <w:t xml:space="preserve">:_______________________________                  </w:t>
      </w:r>
    </w:p>
    <w:p>
      <w:pPr>
        <w:shd w:val="clear" w:color="auto" w:fill="auto"/>
        <w:jc w:val="both"/>
        <w:rPr>
          <w:rFonts w:hint="default" w:ascii="Times New Roman" w:hAnsi="Times New Roman" w:cs="Times New Roman"/>
          <w:sz w:val="22"/>
          <w:szCs w:val="22"/>
        </w:rPr>
      </w:pP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ТУЖЕНИ:________________________________                                             </w:t>
      </w:r>
    </w:p>
    <w:p>
      <w:pPr>
        <w:shd w:val="clear" w:color="auto" w:fill="auto"/>
        <w:ind w:firstLine="360"/>
        <w:jc w:val="both"/>
        <w:rPr>
          <w:rFonts w:hint="default" w:ascii="Times New Roman" w:hAnsi="Times New Roman" w:cs="Times New Roman"/>
          <w:sz w:val="22"/>
          <w:szCs w:val="22"/>
        </w:rPr>
      </w:pPr>
    </w:p>
    <w:p>
      <w:pPr>
        <w:shd w:val="clear" w:color="auto" w:fill="auto"/>
        <w:spacing w:after="0"/>
        <w:ind w:firstLine="360"/>
        <w:jc w:val="both"/>
        <w:rPr>
          <w:rFonts w:hint="default" w:ascii="Times New Roman" w:hAnsi="Times New Roman" w:cs="Times New Roman"/>
          <w:sz w:val="22"/>
          <w:szCs w:val="22"/>
        </w:rPr>
      </w:pPr>
      <w:r>
        <w:rPr>
          <w:rFonts w:hint="default" w:ascii="Times New Roman" w:hAnsi="Times New Roman" w:cs="Times New Roman"/>
          <w:sz w:val="22"/>
          <w:szCs w:val="22"/>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pPr>
        <w:shd w:val="clear" w:color="auto" w:fill="auto"/>
        <w:ind w:left="360" w:hanging="360"/>
        <w:rPr>
          <w:rFonts w:hint="default" w:ascii="Times New Roman" w:hAnsi="Times New Roman" w:cs="Times New Roman"/>
          <w:sz w:val="22"/>
          <w:szCs w:val="22"/>
        </w:rPr>
      </w:pP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Т У Ж Б У</w:t>
      </w:r>
    </w:p>
    <w:p>
      <w:pPr>
        <w:shd w:val="clear" w:color="auto" w:fill="auto"/>
        <w:spacing w:after="0"/>
        <w:ind w:hanging="360"/>
        <w:jc w:val="both"/>
        <w:rPr>
          <w:rFonts w:hint="default" w:ascii="Times New Roman" w:hAnsi="Times New Roman" w:cs="Times New Roman"/>
          <w:i/>
          <w:sz w:val="22"/>
          <w:szCs w:val="22"/>
        </w:rPr>
      </w:pPr>
      <w:r>
        <w:rPr>
          <w:rFonts w:hint="default" w:ascii="Times New Roman" w:hAnsi="Times New Roman" w:cs="Times New Roman"/>
          <w:sz w:val="22"/>
          <w:szCs w:val="22"/>
        </w:rPr>
        <w:t xml:space="preserve">      Због тога што:  </w:t>
      </w:r>
      <w:r>
        <w:rPr>
          <w:rFonts w:hint="default" w:ascii="Times New Roman" w:hAnsi="Times New Roman" w:cs="Times New Roman"/>
          <w:i/>
          <w:sz w:val="22"/>
          <w:szCs w:val="22"/>
        </w:rPr>
        <w:t>(заокружити разлог)</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1) у акту није уопште или није правилно примењен закон, други пропис или општи акт;</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2) је акт донео ненадлежни орган;</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3) у поступку доношења акта није поступљено по правилима поступка;</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pPr>
        <w:shd w:val="clear" w:color="auto" w:fill="auto"/>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О б р а з л о ж е њ е</w:t>
      </w:r>
    </w:p>
    <w:p>
      <w:pPr>
        <w:shd w:val="clear" w:color="auto" w:fill="auto"/>
        <w:ind w:left="360" w:firstLine="36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Решењем органа власти </w:t>
      </w:r>
      <w:r>
        <w:rPr>
          <w:rFonts w:hint="default" w:ascii="Times New Roman" w:hAnsi="Times New Roman" w:cs="Times New Roman"/>
          <w:i/>
          <w:sz w:val="22"/>
          <w:szCs w:val="22"/>
        </w:rPr>
        <w:t>(навести назив органа</w:t>
      </w:r>
      <w:r>
        <w:rPr>
          <w:rFonts w:hint="default" w:ascii="Times New Roman" w:hAnsi="Times New Roman" w:cs="Times New Roman"/>
          <w:sz w:val="22"/>
          <w:szCs w:val="22"/>
        </w:rPr>
        <w:t>)    ___________________________________________________број________од______ одбијен је мој захтев за приступ информацијама од јавног значаја као неоснован.</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i/>
          <w:sz w:val="22"/>
          <w:szCs w:val="22"/>
        </w:rPr>
      </w:pPr>
      <w:r>
        <w:rPr>
          <w:rFonts w:hint="default" w:ascii="Times New Roman" w:hAnsi="Times New Roman" w:cs="Times New Roman"/>
          <w:i/>
          <w:sz w:val="22"/>
          <w:szCs w:val="22"/>
        </w:rPr>
        <w:t xml:space="preserve">(Образложити због чега је решење незаконито) </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Прилог: решење органа власти ______________ број:________ од _________.</w:t>
      </w:r>
    </w:p>
    <w:p>
      <w:pPr>
        <w:shd w:val="clear" w:color="auto" w:fill="auto"/>
        <w:ind w:left="360"/>
        <w:rPr>
          <w:rFonts w:hint="default" w:ascii="Times New Roman" w:hAnsi="Times New Roman" w:cs="Times New Roman"/>
          <w:sz w:val="22"/>
          <w:szCs w:val="22"/>
        </w:rPr>
      </w:pP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Дана ________20____године                                                     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Тужилац/име и презиме,назив</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адреса, седиште</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sectPr>
      <w:pgSz w:w="11906" w:h="16838"/>
      <w:pgMar w:top="1440" w:right="1077" w:bottom="1440" w:left="1077" w:header="709" w:footer="709" w:gutter="0"/>
      <w:paperSrc w:first="0" w:other="0"/>
      <w:pgNumType w:start="0"/>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Bold">
    <w:altName w:val="Segoe Print"/>
    <w:panose1 w:val="00000000000000000000"/>
    <w:charset w:val="CC"/>
    <w:family w:val="auto"/>
    <w:pitch w:val="default"/>
    <w:sig w:usb0="00000000" w:usb1="00000000" w:usb2="00000000" w:usb3="00000000" w:csb0="00000004" w:csb1="00000000"/>
  </w:font>
  <w:font w:name="ArialMT">
    <w:altName w:val="Segoe Print"/>
    <w:panose1 w:val="00000000000000000000"/>
    <w:charset w:val="CC"/>
    <w:family w:val="auto"/>
    <w:pitch w:val="default"/>
    <w:sig w:usb0="00000000" w:usb1="00000000" w:usb2="00000000" w:usb3="00000000" w:csb0="00000004" w:csb1="00000000"/>
  </w:font>
  <w:font w:name="Arial-BoldMT">
    <w:altName w:val="Segoe Print"/>
    <w:panose1 w:val="00000000000000000000"/>
    <w:charset w:val="00"/>
    <w:family w:val="auto"/>
    <w:pitch w:val="default"/>
    <w:sig w:usb0="00000000" w:usb1="00000000" w:usb2="00000000" w:usb3="00000000" w:csb0="00000001" w:csb1="00000000"/>
  </w:font>
  <w:font w:name="TimesNewRoman">
    <w:altName w:val="Segoe Print"/>
    <w:panose1 w:val="00000000000000000000"/>
    <w:charset w:val="CC"/>
    <w:family w:val="auto"/>
    <w:pitch w:val="default"/>
    <w:sig w:usb0="00000000" w:usb1="00000000" w:usb2="00000000" w:usb3="00000000" w:csb0="00000004"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auto"/>
    <w:pitch w:val="default"/>
    <w:sig w:usb0="E10002FF" w:usb1="4000ACFF" w:usb2="00000009" w:usb3="00000000" w:csb0="2000019F" w:csb1="00000000"/>
  </w:font>
  <w:font w:name="OpenSymbol">
    <w:altName w:val="Segoe Print"/>
    <w:panose1 w:val="05010000000000000000"/>
    <w:charset w:val="80"/>
    <w:family w:val="auto"/>
    <w:pitch w:val="default"/>
    <w:sig w:usb0="800000AF" w:usb1="1001ECEA" w:usb2="00000000" w:usb3="00000000" w:csb0="00000001" w:csb1="00000000"/>
  </w:font>
  <w:font w:name="Tahoma">
    <w:panose1 w:val="020B0604030504040204"/>
    <w:charset w:val="CC"/>
    <w:family w:val="auto"/>
    <w:pitch w:val="default"/>
    <w:sig w:usb0="E1002EFF" w:usb1="C000605B" w:usb2="00000029" w:usb3="00000000" w:csb0="200101FF" w:csb1="20280000"/>
  </w:font>
  <w:font w:name="Helv Ciril">
    <w:altName w:val="Courier New"/>
    <w:panose1 w:val="00000000000000000000"/>
    <w:charset w:val="00"/>
    <w:family w:val="auto"/>
    <w:pitch w:val="default"/>
    <w:sig w:usb0="00000083" w:usb1="00000000" w:usb2="00000000" w:usb3="00000000" w:csb0="00000009"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CC"/>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2298072">
    <w:nsid w:val="64DE6B58"/>
    <w:multiLevelType w:val="multilevel"/>
    <w:tmpl w:val="64DE6B58"/>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15094730">
    <w:nsid w:val="5458A1CA"/>
    <w:multiLevelType w:val="singleLevel"/>
    <w:tmpl w:val="5458A1CA"/>
    <w:lvl w:ilvl="0" w:tentative="1">
      <w:start w:val="5"/>
      <w:numFmt w:val="decimal"/>
      <w:suff w:val="space"/>
      <w:lvlText w:val="%1."/>
      <w:lvlJc w:val="left"/>
    </w:lvl>
  </w:abstractNum>
  <w:abstractNum w:abstractNumId="1848254462">
    <w:nsid w:val="6E2A1FFE"/>
    <w:multiLevelType w:val="multilevel"/>
    <w:tmpl w:val="6E2A1FFE"/>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24544207">
    <w:nsid w:val="6CC055CF"/>
    <w:multiLevelType w:val="multilevel"/>
    <w:tmpl w:val="6CC055CF"/>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21440495">
    <w:nsid w:val="669B18EF"/>
    <w:multiLevelType w:val="multilevel"/>
    <w:tmpl w:val="669B18EF"/>
    <w:lvl w:ilvl="0" w:tentative="1">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45617413">
    <w:nsid w:val="562A5F05"/>
    <w:multiLevelType w:val="multilevel"/>
    <w:tmpl w:val="562A5F05"/>
    <w:lvl w:ilvl="0" w:tentative="1">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7907964">
    <w:nsid w:val="606F50FC"/>
    <w:multiLevelType w:val="multilevel"/>
    <w:tmpl w:val="606F50FC"/>
    <w:lvl w:ilvl="0" w:tentative="1">
      <w:start w:val="0"/>
      <w:numFmt w:val="bullet"/>
      <w:lvlText w:val="-"/>
      <w:lvlJc w:val="left"/>
      <w:pPr>
        <w:tabs>
          <w:tab w:val="left" w:pos="1080"/>
        </w:tabs>
        <w:ind w:left="1080" w:hanging="360"/>
      </w:pPr>
      <w:rPr>
        <w:rFonts w:hint="default" w:ascii="Times New Roman" w:hAnsi="Times New Roman" w:eastAsia="Times New Roman" w:cs="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644000830">
    <w:nsid w:val="61FD763E"/>
    <w:multiLevelType w:val="multilevel"/>
    <w:tmpl w:val="61FD763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394235">
    <w:nsid w:val="1337587B"/>
    <w:multiLevelType w:val="multilevel"/>
    <w:tmpl w:val="1337587B"/>
    <w:lvl w:ilvl="0" w:tentative="1">
      <w:start w:val="5"/>
      <w:numFmt w:val="bullet"/>
      <w:lvlText w:val="-"/>
      <w:lvlJc w:val="left"/>
      <w:pPr>
        <w:ind w:left="1440" w:hanging="360"/>
      </w:pPr>
      <w:rPr>
        <w:rFonts w:hint="default" w:ascii="Times New Roman" w:hAnsi="Times New Roman" w:eastAsia="Calibri" w:cs="Times New Roman"/>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90402295">
    <w:nsid w:val="114F2FF7"/>
    <w:multiLevelType w:val="multilevel"/>
    <w:tmpl w:val="114F2FF7"/>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8180850">
    <w:nsid w:val="1E4A3972"/>
    <w:multiLevelType w:val="multilevel"/>
    <w:tmpl w:val="1E4A3972"/>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71953532">
    <w:nsid w:val="51C6597C"/>
    <w:multiLevelType w:val="multilevel"/>
    <w:tmpl w:val="51C6597C"/>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34147542">
    <w:nsid w:val="4F8579D6"/>
    <w:multiLevelType w:val="multilevel"/>
    <w:tmpl w:val="4F8579D6"/>
    <w:lvl w:ilvl="0" w:tentative="1">
      <w:start w:val="0"/>
      <w:numFmt w:val="bullet"/>
      <w:lvlText w:val=""/>
      <w:lvlJc w:val="left"/>
      <w:pPr>
        <w:ind w:left="644" w:hanging="360"/>
      </w:pPr>
      <w:rPr>
        <w:rFonts w:hint="default" w:ascii="Wingdings" w:hAnsi="Wingdings" w:eastAsia="Calibri" w:cs="Wingdings"/>
        <w:color w:val="auto"/>
      </w:rPr>
    </w:lvl>
    <w:lvl w:ilvl="1" w:tentative="1">
      <w:start w:val="1"/>
      <w:numFmt w:val="bullet"/>
      <w:lvlText w:val="o"/>
      <w:lvlJc w:val="left"/>
      <w:pPr>
        <w:ind w:left="1364" w:hanging="360"/>
      </w:pPr>
      <w:rPr>
        <w:rFonts w:hint="default" w:ascii="Courier New" w:hAnsi="Courier New" w:cs="Courier New"/>
      </w:rPr>
    </w:lvl>
    <w:lvl w:ilvl="2" w:tentative="1">
      <w:start w:val="1"/>
      <w:numFmt w:val="bullet"/>
      <w:lvlText w:val=""/>
      <w:lvlJc w:val="left"/>
      <w:pPr>
        <w:ind w:left="2084" w:hanging="360"/>
      </w:pPr>
      <w:rPr>
        <w:rFonts w:hint="default" w:ascii="Wingdings" w:hAnsi="Wingdings"/>
      </w:rPr>
    </w:lvl>
    <w:lvl w:ilvl="3" w:tentative="1">
      <w:start w:val="1"/>
      <w:numFmt w:val="bullet"/>
      <w:lvlText w:val=""/>
      <w:lvlJc w:val="left"/>
      <w:pPr>
        <w:ind w:left="2804" w:hanging="360"/>
      </w:pPr>
      <w:rPr>
        <w:rFonts w:hint="default" w:ascii="Symbol" w:hAnsi="Symbol"/>
      </w:rPr>
    </w:lvl>
    <w:lvl w:ilvl="4" w:tentative="1">
      <w:start w:val="1"/>
      <w:numFmt w:val="bullet"/>
      <w:lvlText w:val="o"/>
      <w:lvlJc w:val="left"/>
      <w:pPr>
        <w:ind w:left="3524" w:hanging="360"/>
      </w:pPr>
      <w:rPr>
        <w:rFonts w:hint="default" w:ascii="Courier New" w:hAnsi="Courier New" w:cs="Courier New"/>
      </w:rPr>
    </w:lvl>
    <w:lvl w:ilvl="5" w:tentative="1">
      <w:start w:val="1"/>
      <w:numFmt w:val="bullet"/>
      <w:lvlText w:val=""/>
      <w:lvlJc w:val="left"/>
      <w:pPr>
        <w:ind w:left="4244" w:hanging="360"/>
      </w:pPr>
      <w:rPr>
        <w:rFonts w:hint="default" w:ascii="Wingdings" w:hAnsi="Wingdings"/>
      </w:rPr>
    </w:lvl>
    <w:lvl w:ilvl="6" w:tentative="1">
      <w:start w:val="1"/>
      <w:numFmt w:val="bullet"/>
      <w:lvlText w:val=""/>
      <w:lvlJc w:val="left"/>
      <w:pPr>
        <w:ind w:left="4964" w:hanging="360"/>
      </w:pPr>
      <w:rPr>
        <w:rFonts w:hint="default" w:ascii="Symbol" w:hAnsi="Symbol"/>
      </w:rPr>
    </w:lvl>
    <w:lvl w:ilvl="7" w:tentative="1">
      <w:start w:val="1"/>
      <w:numFmt w:val="bullet"/>
      <w:lvlText w:val="o"/>
      <w:lvlJc w:val="left"/>
      <w:pPr>
        <w:ind w:left="5684" w:hanging="360"/>
      </w:pPr>
      <w:rPr>
        <w:rFonts w:hint="default" w:ascii="Courier New" w:hAnsi="Courier New" w:cs="Courier New"/>
      </w:rPr>
    </w:lvl>
    <w:lvl w:ilvl="8" w:tentative="1">
      <w:start w:val="1"/>
      <w:numFmt w:val="bullet"/>
      <w:lvlText w:val=""/>
      <w:lvlJc w:val="left"/>
      <w:pPr>
        <w:ind w:left="6404" w:hanging="360"/>
      </w:pPr>
      <w:rPr>
        <w:rFonts w:hint="default" w:ascii="Wingdings" w:hAnsi="Wingdings"/>
      </w:rPr>
    </w:lvl>
  </w:abstractNum>
  <w:abstractNum w:abstractNumId="1068261146">
    <w:nsid w:val="3FAC5F1A"/>
    <w:multiLevelType w:val="multilevel"/>
    <w:tmpl w:val="3FAC5F1A"/>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20314435">
    <w:nsid w:val="1F035E43"/>
    <w:multiLevelType w:val="multilevel"/>
    <w:tmpl w:val="1F035E43"/>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5765567">
    <w:nsid w:val="25E5033F"/>
    <w:multiLevelType w:val="multilevel"/>
    <w:tmpl w:val="25E5033F"/>
    <w:lvl w:ilvl="0" w:tentative="1">
      <w:start w:val="1"/>
      <w:numFmt w:val="decimal"/>
      <w:lvlText w:val="%1."/>
      <w:lvlJc w:val="left"/>
      <w:pPr>
        <w:ind w:left="1080" w:hanging="360"/>
      </w:pPr>
      <w:rPr>
        <w:rFonts w:hint="default" w:eastAsia="Times New Roman"/>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7711328">
    <w:nsid w:val="36B329E0"/>
    <w:multiLevelType w:val="multilevel"/>
    <w:tmpl w:val="36B329E0"/>
    <w:lvl w:ilvl="0" w:tentative="1">
      <w:start w:val="1"/>
      <w:numFmt w:val="bullet"/>
      <w:lvlText w:val=""/>
      <w:lvlJc w:val="left"/>
      <w:pPr>
        <w:tabs>
          <w:tab w:val="left" w:pos="360"/>
        </w:tabs>
        <w:ind w:left="36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721440495"/>
  </w:num>
  <w:num w:numId="2">
    <w:abstractNumId w:val="1692298072"/>
    <w:lvlOverride w:ilvl="0">
      <w:startOverride w:val="1"/>
    </w:lvlOverride>
  </w:num>
  <w:num w:numId="3">
    <w:abstractNumId w:val="1692298072"/>
    <w:lvlOverride w:ilvl="1">
      <w:startOverride w:val="1"/>
    </w:lvlOverride>
  </w:num>
  <w:num w:numId="4">
    <w:abstractNumId w:val="1445617413"/>
  </w:num>
  <w:num w:numId="5">
    <w:abstractNumId w:val="1371953532"/>
    <w:lvlOverride w:ilvl="0">
      <w:startOverride w:val="1"/>
    </w:lvlOverride>
  </w:num>
  <w:num w:numId="6">
    <w:abstractNumId w:val="1068261146"/>
    <w:lvlOverride w:ilvl="0">
      <w:startOverride w:val="1"/>
    </w:lvlOverride>
  </w:num>
  <w:num w:numId="7">
    <w:abstractNumId w:val="635765567"/>
  </w:num>
  <w:num w:numId="8">
    <w:abstractNumId w:val="1824544207"/>
  </w:num>
  <w:num w:numId="9">
    <w:abstractNumId w:val="1644000830"/>
  </w:num>
  <w:num w:numId="10">
    <w:abstractNumId w:val="290402295"/>
  </w:num>
  <w:num w:numId="11">
    <w:abstractNumId w:val="508180850"/>
  </w:num>
  <w:num w:numId="12">
    <w:abstractNumId w:val="1848254462"/>
  </w:num>
  <w:num w:numId="13">
    <w:abstractNumId w:val="322394235"/>
  </w:num>
  <w:num w:numId="14">
    <w:abstractNumId w:val="520314435"/>
  </w:num>
  <w:num w:numId="15">
    <w:abstractNumId w:val="1617907964"/>
  </w:num>
  <w:num w:numId="16">
    <w:abstractNumId w:val="1334147542"/>
  </w:num>
  <w:num w:numId="17">
    <w:abstractNumId w:val="1415094730"/>
  </w:num>
  <w:num w:numId="18">
    <w:abstractNumId w:val="9177113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2"/>
  <w:displayVerticalDrawingGridEvery w:val="1"/>
  <w:characterSpacingControl w:val="doNotCompress"/>
  <w:footnotePr>
    <w:pos w:val="beneathText"/>
  </w:foot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annotation subject"/>
    <w:lsdException w:unhideWhenUsed="0" w:uiPriority="0" w:name="Balloon Text"/>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link w:val="125"/>
    <w:qFormat/>
    <w:uiPriority w:val="0"/>
    <w:pPr>
      <w:spacing w:before="300" w:after="40" w:line="240" w:lineRule="auto"/>
      <w:outlineLvl w:val="0"/>
    </w:pPr>
    <w:rPr>
      <w:rFonts w:eastAsia="Times New Roman"/>
      <w:smallCaps/>
      <w:spacing w:val="5"/>
      <w:sz w:val="32"/>
      <w:szCs w:val="32"/>
      <w:lang w:val="en-US" w:bidi="en-US"/>
    </w:rPr>
  </w:style>
  <w:style w:type="paragraph" w:styleId="3">
    <w:name w:val="heading 2"/>
    <w:basedOn w:val="1"/>
    <w:next w:val="1"/>
    <w:link w:val="155"/>
    <w:qFormat/>
    <w:uiPriority w:val="0"/>
    <w:pPr>
      <w:spacing w:before="240" w:after="80" w:line="240" w:lineRule="auto"/>
      <w:outlineLvl w:val="1"/>
    </w:pPr>
    <w:rPr>
      <w:rFonts w:eastAsia="Times New Roman"/>
      <w:smallCaps/>
      <w:spacing w:val="5"/>
      <w:sz w:val="28"/>
      <w:szCs w:val="28"/>
      <w:lang w:val="en-US" w:bidi="en-US"/>
    </w:rPr>
  </w:style>
  <w:style w:type="paragraph" w:styleId="4">
    <w:name w:val="heading 3"/>
    <w:basedOn w:val="1"/>
    <w:next w:val="1"/>
    <w:link w:val="184"/>
    <w:qFormat/>
    <w:uiPriority w:val="0"/>
    <w:pPr>
      <w:spacing w:after="0" w:line="240" w:lineRule="auto"/>
      <w:outlineLvl w:val="2"/>
    </w:pPr>
    <w:rPr>
      <w:rFonts w:eastAsia="Times New Roman"/>
      <w:smallCaps/>
      <w:spacing w:val="5"/>
      <w:sz w:val="24"/>
      <w:szCs w:val="24"/>
      <w:lang w:val="en-US" w:bidi="en-US"/>
    </w:rPr>
  </w:style>
  <w:style w:type="paragraph" w:styleId="5">
    <w:name w:val="heading 4"/>
    <w:basedOn w:val="1"/>
    <w:next w:val="1"/>
    <w:link w:val="138"/>
    <w:qFormat/>
    <w:uiPriority w:val="9"/>
    <w:pPr>
      <w:keepNext/>
      <w:spacing w:before="240" w:after="60"/>
      <w:outlineLvl w:val="3"/>
    </w:pPr>
    <w:rPr>
      <w:rFonts w:eastAsia="Times New Roman"/>
      <w:b/>
      <w:bCs/>
      <w:sz w:val="28"/>
      <w:szCs w:val="28"/>
    </w:rPr>
  </w:style>
  <w:style w:type="paragraph" w:styleId="6">
    <w:name w:val="heading 5"/>
    <w:basedOn w:val="1"/>
    <w:next w:val="1"/>
    <w:link w:val="178"/>
    <w:qFormat/>
    <w:uiPriority w:val="9"/>
    <w:pPr>
      <w:spacing w:before="240" w:after="60"/>
      <w:outlineLvl w:val="4"/>
    </w:pPr>
    <w:rPr>
      <w:rFonts w:eastAsia="Times New Roman"/>
      <w:b/>
      <w:bCs/>
      <w:i/>
      <w:iCs/>
      <w:sz w:val="26"/>
      <w:szCs w:val="26"/>
    </w:rPr>
  </w:style>
  <w:style w:type="character" w:default="1" w:styleId="22">
    <w:name w:val="Default Paragraph Font"/>
    <w:unhideWhenUsed/>
    <w:uiPriority w:val="0"/>
  </w:style>
  <w:style w:type="paragraph" w:styleId="7">
    <w:name w:val="Balloon Text"/>
    <w:basedOn w:val="1"/>
    <w:link w:val="148"/>
    <w:semiHidden/>
    <w:uiPriority w:val="0"/>
    <w:pPr>
      <w:spacing w:after="0" w:line="240" w:lineRule="auto"/>
    </w:pPr>
    <w:rPr>
      <w:rFonts w:ascii="Tahoma" w:hAnsi="Tahoma" w:eastAsia="Times New Roman"/>
      <w:b/>
      <w:sz w:val="16"/>
      <w:szCs w:val="16"/>
      <w:u w:val="single"/>
    </w:rPr>
  </w:style>
  <w:style w:type="paragraph" w:styleId="8">
    <w:name w:val="Body Text"/>
    <w:basedOn w:val="1"/>
    <w:link w:val="147"/>
    <w:uiPriority w:val="0"/>
    <w:pPr>
      <w:spacing w:after="120" w:line="240" w:lineRule="auto"/>
    </w:pPr>
    <w:rPr>
      <w:rFonts w:ascii="Times New Roman" w:hAnsi="Times New Roman" w:eastAsia="Times New Roman"/>
      <w:sz w:val="24"/>
      <w:szCs w:val="24"/>
    </w:rPr>
  </w:style>
  <w:style w:type="paragraph" w:styleId="9">
    <w:name w:val="Body Text 2"/>
    <w:basedOn w:val="1"/>
    <w:link w:val="113"/>
    <w:uiPriority w:val="0"/>
    <w:pPr>
      <w:spacing w:after="120" w:line="480" w:lineRule="auto"/>
    </w:pPr>
    <w:rPr>
      <w:rFonts w:ascii="Times New Roman" w:hAnsi="Times New Roman" w:eastAsia="Times New Roman"/>
      <w:sz w:val="24"/>
      <w:szCs w:val="24"/>
    </w:rPr>
  </w:style>
  <w:style w:type="paragraph" w:styleId="10">
    <w:name w:val="Body Text Indent"/>
    <w:basedOn w:val="1"/>
    <w:link w:val="167"/>
    <w:uiPriority w:val="0"/>
    <w:pPr>
      <w:spacing w:after="0" w:line="240" w:lineRule="auto"/>
      <w:ind w:left="360" w:firstLine="360"/>
      <w:jc w:val="both"/>
    </w:pPr>
    <w:rPr>
      <w:rFonts w:ascii="Times New Roman" w:hAnsi="Times New Roman" w:eastAsia="Times New Roman"/>
      <w:sz w:val="24"/>
      <w:szCs w:val="24"/>
    </w:rPr>
  </w:style>
  <w:style w:type="paragraph" w:styleId="11">
    <w:name w:val="Body Text Indent 2"/>
    <w:basedOn w:val="1"/>
    <w:link w:val="204"/>
    <w:uiPriority w:val="0"/>
    <w:pPr>
      <w:spacing w:after="120" w:line="480" w:lineRule="auto"/>
      <w:ind w:left="360"/>
    </w:pPr>
    <w:rPr>
      <w:rFonts w:ascii="Times New Roman" w:hAnsi="Times New Roman" w:eastAsia="Times New Roman"/>
      <w:sz w:val="24"/>
      <w:szCs w:val="24"/>
    </w:rPr>
  </w:style>
  <w:style w:type="paragraph" w:styleId="12">
    <w:name w:val="caption"/>
    <w:basedOn w:val="1"/>
    <w:qFormat/>
    <w:uiPriority w:val="0"/>
    <w:pPr>
      <w:widowControl w:val="0"/>
      <w:suppressLineNumbers/>
      <w:suppressAutoHyphens/>
      <w:spacing w:before="120" w:after="120" w:line="240" w:lineRule="auto"/>
    </w:pPr>
    <w:rPr>
      <w:rFonts w:ascii="Times New Roman" w:hAnsi="Times New Roman" w:eastAsia="Lucida Sans Unicode" w:cs="Tahoma"/>
      <w:i/>
      <w:iCs/>
      <w:kern w:val="1"/>
      <w:sz w:val="24"/>
      <w:szCs w:val="24"/>
      <w:lang w:eastAsia="ar-SA"/>
    </w:rPr>
  </w:style>
  <w:style w:type="paragraph" w:styleId="13">
    <w:name w:val="annotation text"/>
    <w:basedOn w:val="1"/>
    <w:link w:val="206"/>
    <w:uiPriority w:val="0"/>
    <w:pPr>
      <w:spacing w:after="0" w:line="240" w:lineRule="auto"/>
    </w:pPr>
    <w:rPr>
      <w:sz w:val="24"/>
      <w:szCs w:val="24"/>
    </w:rPr>
  </w:style>
  <w:style w:type="paragraph" w:styleId="14">
    <w:name w:val="annotation subject"/>
    <w:basedOn w:val="13"/>
    <w:next w:val="13"/>
    <w:link w:val="173"/>
    <w:uiPriority w:val="0"/>
    <w:rPr>
      <w:b/>
      <w:bCs/>
    </w:rPr>
  </w:style>
  <w:style w:type="paragraph" w:styleId="15">
    <w:name w:val="Document Map"/>
    <w:basedOn w:val="1"/>
    <w:link w:val="163"/>
    <w:semiHidden/>
    <w:uiPriority w:val="0"/>
    <w:pPr>
      <w:shd w:val="clear" w:color="auto" w:fill="000080"/>
      <w:spacing w:after="0" w:line="240" w:lineRule="auto"/>
    </w:pPr>
    <w:rPr>
      <w:rFonts w:ascii="Tahoma" w:hAnsi="Tahoma" w:eastAsia="Times New Roman"/>
      <w:b/>
      <w:sz w:val="20"/>
      <w:szCs w:val="20"/>
      <w:u w:val="single"/>
    </w:rPr>
  </w:style>
  <w:style w:type="paragraph" w:styleId="16">
    <w:name w:val="footer"/>
    <w:basedOn w:val="1"/>
    <w:link w:val="168"/>
    <w:uiPriority w:val="99"/>
    <w:pPr>
      <w:tabs>
        <w:tab w:val="center" w:pos="4536"/>
        <w:tab w:val="right" w:pos="9072"/>
      </w:tabs>
      <w:spacing w:after="0" w:line="240" w:lineRule="auto"/>
    </w:pPr>
    <w:rPr>
      <w:rFonts w:ascii="Times New Roman" w:hAnsi="Times New Roman" w:eastAsia="Times New Roman"/>
      <w:sz w:val="24"/>
      <w:szCs w:val="24"/>
    </w:rPr>
  </w:style>
  <w:style w:type="paragraph" w:styleId="17">
    <w:name w:val="footnote text"/>
    <w:basedOn w:val="1"/>
    <w:link w:val="116"/>
    <w:semiHidden/>
    <w:uiPriority w:val="0"/>
    <w:pPr>
      <w:spacing w:after="0" w:line="240" w:lineRule="auto"/>
    </w:pPr>
    <w:rPr>
      <w:rFonts w:ascii="Times New Roman" w:hAnsi="Times New Roman" w:eastAsia="Times New Roman"/>
      <w:sz w:val="20"/>
      <w:szCs w:val="20"/>
      <w:lang w:val="en-US"/>
    </w:rPr>
  </w:style>
  <w:style w:type="paragraph" w:styleId="18">
    <w:name w:val="header"/>
    <w:basedOn w:val="1"/>
    <w:link w:val="198"/>
    <w:uiPriority w:val="0"/>
    <w:pPr>
      <w:tabs>
        <w:tab w:val="left" w:pos="720"/>
        <w:tab w:val="center" w:pos="4536"/>
        <w:tab w:val="right" w:pos="9072"/>
      </w:tabs>
      <w:spacing w:after="0" w:line="240" w:lineRule="auto"/>
    </w:pPr>
    <w:rPr>
      <w:rFonts w:ascii="Tahoma" w:hAnsi="Tahoma" w:eastAsia="Times New Roman"/>
      <w:sz w:val="19"/>
      <w:szCs w:val="20"/>
      <w:lang w:val="en-UK"/>
    </w:rPr>
  </w:style>
  <w:style w:type="paragraph" w:styleId="19">
    <w:name w:val="HTML Preformatted"/>
    <w:basedOn w:val="1"/>
    <w:link w:val="17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rPr>
  </w:style>
  <w:style w:type="paragraph" w:styleId="20">
    <w:name w:val="List"/>
    <w:basedOn w:val="8"/>
    <w:uiPriority w:val="0"/>
    <w:pPr>
      <w:widowControl w:val="0"/>
      <w:suppressAutoHyphens/>
    </w:pPr>
    <w:rPr>
      <w:rFonts w:eastAsia="Lucida Sans Unicode" w:cs="Tahoma"/>
      <w:kern w:val="1"/>
      <w:lang w:eastAsia="ar-SA"/>
    </w:rPr>
  </w:style>
  <w:style w:type="paragraph" w:styleId="21">
    <w:name w:val="Title"/>
    <w:basedOn w:val="1"/>
    <w:next w:val="1"/>
    <w:link w:val="123"/>
    <w:qFormat/>
    <w:uiPriority w:val="0"/>
    <w:pPr>
      <w:pBdr>
        <w:top w:val="single" w:color="C0504D" w:sz="12" w:space="1"/>
      </w:pBdr>
      <w:spacing w:line="240" w:lineRule="auto"/>
      <w:jc w:val="right"/>
    </w:pPr>
    <w:rPr>
      <w:rFonts w:eastAsia="Times New Roman"/>
      <w:smallCaps/>
      <w:sz w:val="48"/>
      <w:szCs w:val="48"/>
      <w:lang w:val="en-US" w:bidi="en-US"/>
    </w:rPr>
  </w:style>
  <w:style w:type="character" w:styleId="23">
    <w:name w:val="annotation reference"/>
    <w:uiPriority w:val="0"/>
    <w:rPr>
      <w:sz w:val="16"/>
      <w:szCs w:val="16"/>
    </w:rPr>
  </w:style>
  <w:style w:type="character" w:styleId="24">
    <w:name w:val="FollowedHyperlink"/>
    <w:uiPriority w:val="99"/>
    <w:rPr>
      <w:color w:val="800000"/>
    </w:rPr>
  </w:style>
  <w:style w:type="character" w:styleId="25">
    <w:name w:val="footnote reference"/>
    <w:semiHidden/>
    <w:uiPriority w:val="0"/>
    <w:rPr>
      <w:vertAlign w:val="superscript"/>
    </w:rPr>
  </w:style>
  <w:style w:type="character" w:styleId="26">
    <w:name w:val="Hyperlink"/>
    <w:uiPriority w:val="99"/>
    <w:rPr>
      <w:color w:val="000080"/>
    </w:rPr>
  </w:style>
  <w:style w:type="character" w:styleId="27">
    <w:name w:val="page number"/>
    <w:basedOn w:val="22"/>
    <w:uiPriority w:val="0"/>
    <w:rPr/>
  </w:style>
  <w:style w:type="paragraph" w:customStyle="1" w:styleId="28">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2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0">
    <w:name w:val="Caption12"/>
    <w:basedOn w:val="1"/>
    <w:uiPriority w:val="7"/>
    <w:pPr>
      <w:suppressLineNumbers/>
      <w:spacing w:before="120" w:after="120"/>
    </w:pPr>
    <w:rPr>
      <w:rFonts w:cs="Tahoma"/>
      <w:i/>
      <w:iCs/>
      <w:sz w:val="24"/>
      <w:szCs w:val="24"/>
    </w:rPr>
  </w:style>
  <w:style w:type="paragraph" w:customStyle="1" w:styleId="31">
    <w:name w:val="xl8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32">
    <w:name w:val="xl122"/>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4">
    <w:name w:val="xl103"/>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35">
    <w:name w:val="xl81"/>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36">
    <w:name w:val="xl12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3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8">
    <w:name w:val="Clan"/>
    <w:basedOn w:val="1"/>
    <w:uiPriority w:val="0"/>
    <w:pPr>
      <w:keepNext/>
      <w:tabs>
        <w:tab w:val="left" w:pos="1872"/>
      </w:tabs>
      <w:spacing w:before="240" w:after="360" w:line="240" w:lineRule="auto"/>
      <w:ind w:left="720" w:right="720"/>
      <w:jc w:val="center"/>
    </w:pPr>
    <w:rPr>
      <w:rFonts w:ascii="Helv Ciril" w:hAnsi="Helv Ciril" w:eastAsia="Times New Roman"/>
      <w:b/>
      <w:sz w:val="24"/>
      <w:szCs w:val="20"/>
      <w:lang w:val="en-US"/>
    </w:rPr>
  </w:style>
  <w:style w:type="paragraph" w:customStyle="1" w:styleId="3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40">
    <w:name w:val="xl125"/>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2">
    <w:name w:val="xl1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3">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4">
    <w:name w:val="xl11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5">
    <w:name w:val="xl110"/>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4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7">
    <w:name w:val="xl104"/>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48">
    <w:name w:val="xl119"/>
    <w:basedOn w:val="1"/>
    <w:uiPriority w:val="0"/>
    <w:pP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9">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51">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52">
    <w:name w:val="xl1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3">
    <w:name w:val="xl126"/>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4">
    <w:name w:val="xl97"/>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55">
    <w:name w:val="xl11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6">
    <w:name w:val="xl90"/>
    <w:basedOn w:val="1"/>
    <w:uiPriority w:val="0"/>
    <w:pP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7">
    <w:name w:val="xl1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8">
    <w:name w:val="xl1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9">
    <w:name w:val="xl114"/>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0">
    <w:name w:val="xl120"/>
    <w:basedOn w:val="1"/>
    <w:uiPriority w:val="0"/>
    <w:pPr>
      <w:shd w:val="clear" w:color="000000" w:fill="FFFF00"/>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1">
    <w:name w:val="List Paragraph"/>
    <w:basedOn w:val="1"/>
    <w:qFormat/>
    <w:uiPriority w:val="34"/>
    <w:pPr>
      <w:ind w:left="720"/>
      <w:contextualSpacing/>
    </w:pPr>
  </w:style>
  <w:style w:type="paragraph" w:customStyle="1" w:styleId="6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64">
    <w:name w:val="xl89"/>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5">
    <w:name w:val="xl87"/>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6">
    <w:name w:val="xl75"/>
    <w:basedOn w:val="1"/>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67">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8">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6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0">
    <w:name w:val="xl123"/>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1">
    <w:name w:val="xl93"/>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2">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3">
    <w:name w:val="xl133"/>
    <w:basedOn w:val="1"/>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4">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75">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6">
    <w:name w:val="xl71"/>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7">
    <w:name w:val="xl132"/>
    <w:basedOn w:val="1"/>
    <w:uiPriority w:val="0"/>
    <w:pPr>
      <w:pBdr>
        <w:top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8">
    <w:name w:val="xl129"/>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79">
    <w:name w:val="xl117"/>
    <w:basedOn w:val="1"/>
    <w:uiPriority w:val="0"/>
    <w:pPr>
      <w:shd w:val="clear" w:color="000000" w:fill="FFFF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1">
    <w:name w:val="xl73"/>
    <w:basedOn w:val="1"/>
    <w:uiPriority w:val="0"/>
    <w:pP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2">
    <w:name w:val="xl1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4">
    <w:name w:val="Table Contents"/>
    <w:basedOn w:val="1"/>
    <w:uiPriority w:val="0"/>
    <w:pPr>
      <w:widowControl w:val="0"/>
      <w:suppressLineNumbers/>
      <w:suppressAutoHyphens/>
      <w:spacing w:after="0" w:line="240" w:lineRule="auto"/>
    </w:pPr>
    <w:rPr>
      <w:rFonts w:ascii="Times New Roman" w:hAnsi="Times New Roman" w:eastAsia="Lucida Sans Unicode"/>
      <w:kern w:val="1"/>
      <w:sz w:val="24"/>
      <w:szCs w:val="24"/>
      <w:lang w:eastAsia="ar-SA"/>
    </w:rPr>
  </w:style>
  <w:style w:type="paragraph" w:customStyle="1" w:styleId="85">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86">
    <w:name w:val="xl13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7">
    <w:name w:val="xl85"/>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9">
    <w:name w:val="xl1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90">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1">
    <w:name w:val="xl127"/>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92">
    <w:name w:val="Caption111"/>
    <w:basedOn w:val="1"/>
    <w:uiPriority w:val="7"/>
    <w:pPr>
      <w:suppressLineNumbers/>
      <w:spacing w:before="120" w:after="120"/>
    </w:pPr>
    <w:rPr>
      <w:rFonts w:cs="Tahoma"/>
      <w:i/>
      <w:iCs/>
      <w:sz w:val="24"/>
      <w:szCs w:val="24"/>
    </w:rPr>
  </w:style>
  <w:style w:type="paragraph" w:customStyle="1" w:styleId="93">
    <w:name w:val="xl9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4">
    <w:name w:val="xl101"/>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5">
    <w:name w:val="xl102"/>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6">
    <w:name w:val="No Spacing"/>
    <w:qFormat/>
    <w:uiPriority w:val="1"/>
    <w:rPr>
      <w:rFonts w:ascii="Calibri" w:hAnsi="Calibri" w:eastAsia="Calibri" w:cs="Calibri"/>
      <w:sz w:val="22"/>
      <w:szCs w:val="22"/>
      <w:lang w:val="en-US" w:eastAsia="en-US" w:bidi="ar-SA"/>
    </w:rPr>
  </w:style>
  <w:style w:type="paragraph" w:customStyle="1" w:styleId="97">
    <w:name w:val="Char Char Car Char Car Char Car Char Car Char Car Char"/>
    <w:basedOn w:val="1"/>
    <w:uiPriority w:val="0"/>
    <w:pPr>
      <w:spacing w:after="160" w:line="240" w:lineRule="exact"/>
    </w:pPr>
    <w:rPr>
      <w:rFonts w:ascii="Arial" w:hAnsi="Arial" w:eastAsia="Times New Roman" w:cs="Arial"/>
      <w:sz w:val="20"/>
      <w:szCs w:val="20"/>
      <w:lang w:val="en-US"/>
    </w:rPr>
  </w:style>
  <w:style w:type="paragraph" w:customStyle="1" w:styleId="98">
    <w:name w:val="Index"/>
    <w:basedOn w:val="1"/>
    <w:uiPriority w:val="0"/>
    <w:pPr>
      <w:widowControl w:val="0"/>
      <w:suppressLineNumbers/>
      <w:suppressAutoHyphens/>
      <w:spacing w:after="0" w:line="240" w:lineRule="auto"/>
    </w:pPr>
    <w:rPr>
      <w:rFonts w:ascii="Times New Roman" w:hAnsi="Times New Roman" w:eastAsia="Lucida Sans Unicode" w:cs="Tahoma"/>
      <w:kern w:val="1"/>
      <w:sz w:val="24"/>
      <w:szCs w:val="24"/>
      <w:lang w:eastAsia="ar-SA"/>
    </w:rPr>
  </w:style>
  <w:style w:type="paragraph" w:customStyle="1" w:styleId="99">
    <w:name w:val="DateRef"/>
    <w:basedOn w:val="1"/>
    <w:uiPriority w:val="0"/>
    <w:pPr>
      <w:tabs>
        <w:tab w:val="right" w:pos="9356"/>
      </w:tabs>
      <w:spacing w:before="480" w:after="480" w:line="240" w:lineRule="auto"/>
      <w:jc w:val="both"/>
    </w:pPr>
    <w:rPr>
      <w:rFonts w:ascii="Tahoma" w:hAnsi="Tahoma" w:eastAsia="Times New Roman"/>
      <w:sz w:val="19"/>
      <w:szCs w:val="24"/>
      <w:lang w:val="en-UK"/>
    </w:rPr>
  </w:style>
  <w:style w:type="paragraph" w:customStyle="1" w:styleId="10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1">
    <w:name w:val="xl100"/>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102">
    <w:name w:val="Table Heading"/>
    <w:basedOn w:val="84"/>
    <w:uiPriority w:val="0"/>
    <w:pPr>
      <w:jc w:val="center"/>
    </w:pPr>
    <w:rPr>
      <w:b/>
      <w:bCs/>
    </w:rPr>
  </w:style>
  <w:style w:type="paragraph" w:customStyle="1" w:styleId="103">
    <w:name w:val="xl11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104">
    <w:name w:val="Heading"/>
    <w:basedOn w:val="1"/>
    <w:next w:val="8"/>
    <w:uiPriority w:val="0"/>
    <w:pPr>
      <w:keepNext/>
      <w:widowControl w:val="0"/>
      <w:suppressAutoHyphens/>
      <w:spacing w:before="240" w:after="120" w:line="240" w:lineRule="auto"/>
    </w:pPr>
    <w:rPr>
      <w:rFonts w:ascii="Arial" w:hAnsi="Arial" w:eastAsia="Lucida Sans Unicode" w:cs="Tahoma"/>
      <w:kern w:val="1"/>
      <w:sz w:val="28"/>
      <w:szCs w:val="28"/>
      <w:lang w:eastAsia="ar-SA"/>
    </w:rPr>
  </w:style>
  <w:style w:type="paragraph" w:customStyle="1" w:styleId="10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106">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7">
    <w:name w:val="xl131"/>
    <w:basedOn w:val="1"/>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8">
    <w:name w:val="xl124"/>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9">
    <w:name w:val="Caption11"/>
    <w:basedOn w:val="1"/>
    <w:uiPriority w:val="7"/>
    <w:pPr>
      <w:suppressLineNumbers/>
      <w:spacing w:before="120" w:after="120"/>
    </w:pPr>
    <w:rPr>
      <w:rFonts w:cs="Tahoma"/>
      <w:i/>
      <w:iCs/>
      <w:sz w:val="24"/>
      <w:szCs w:val="24"/>
    </w:rPr>
  </w:style>
  <w:style w:type="paragraph" w:customStyle="1" w:styleId="110">
    <w:name w:val="Caption1"/>
    <w:basedOn w:val="1"/>
    <w:uiPriority w:val="7"/>
    <w:pPr>
      <w:suppressLineNumbers/>
      <w:spacing w:before="120" w:after="120"/>
    </w:pPr>
    <w:rPr>
      <w:rFonts w:cs="Tahoma"/>
      <w:i/>
      <w:iCs/>
      <w:sz w:val="24"/>
      <w:szCs w:val="24"/>
    </w:rPr>
  </w:style>
  <w:style w:type="paragraph" w:customStyle="1" w:styleId="111">
    <w:name w:val="List Contents"/>
    <w:basedOn w:val="1"/>
    <w:uiPriority w:val="7"/>
    <w:pPr>
      <w:ind w:left="567" w:right="0" w:firstLine="0"/>
    </w:pPr>
  </w:style>
  <w:style w:type="paragraph" w:customStyle="1" w:styleId="112">
    <w:name w:val="Caption1111"/>
    <w:basedOn w:val="1"/>
    <w:uiPriority w:val="7"/>
    <w:pPr>
      <w:suppressLineNumbers/>
      <w:spacing w:before="120" w:after="120"/>
    </w:pPr>
    <w:rPr>
      <w:rFonts w:cs="Tahoma"/>
      <w:i/>
      <w:iCs/>
      <w:sz w:val="24"/>
      <w:szCs w:val="24"/>
    </w:rPr>
  </w:style>
  <w:style w:type="character" w:customStyle="1" w:styleId="113">
    <w:name w:val="Body Text 2 Char"/>
    <w:link w:val="9"/>
    <w:uiPriority w:val="0"/>
    <w:rPr>
      <w:rFonts w:ascii="Times New Roman" w:hAnsi="Times New Roman" w:eastAsia="Times New Roman"/>
      <w:sz w:val="24"/>
      <w:szCs w:val="24"/>
    </w:rPr>
  </w:style>
  <w:style w:type="character" w:customStyle="1" w:styleId="114">
    <w:name w:val="WW-Absatz-Standardschriftart1111111111111111111111111111111"/>
    <w:uiPriority w:val="0"/>
  </w:style>
  <w:style w:type="character" w:customStyle="1" w:styleId="115">
    <w:name w:val="WW-Absatz-Standardschriftart11111111111111111111111111111111111111111111111111111111111111"/>
    <w:uiPriority w:val="0"/>
  </w:style>
  <w:style w:type="character" w:customStyle="1" w:styleId="116">
    <w:name w:val="Footnote Text Char"/>
    <w:link w:val="17"/>
    <w:semiHidden/>
    <w:uiPriority w:val="0"/>
    <w:rPr>
      <w:rFonts w:ascii="Times New Roman" w:hAnsi="Times New Roman" w:eastAsia="Times New Roman"/>
      <w:lang w:val="en-US" w:eastAsia="en-US"/>
    </w:rPr>
  </w:style>
  <w:style w:type="character" w:customStyle="1" w:styleId="117">
    <w:name w:val="WW-Absatz-Standardschriftart111111111111111111111111111111111111111111111111111111111111"/>
    <w:uiPriority w:val="0"/>
  </w:style>
  <w:style w:type="character" w:customStyle="1" w:styleId="118">
    <w:name w:val="WW-Absatz-Standardschriftart11111111111111111111111111111111111"/>
    <w:uiPriority w:val="0"/>
  </w:style>
  <w:style w:type="character" w:customStyle="1" w:styleId="119">
    <w:name w:val="WW-Absatz-Standardschriftart11111111111111111111111111111"/>
    <w:uiPriority w:val="0"/>
  </w:style>
  <w:style w:type="character" w:customStyle="1" w:styleId="120">
    <w:name w:val="WW8Num1z0"/>
    <w:uiPriority w:val="0"/>
    <w:rPr>
      <w:rFonts w:ascii="Symbol" w:hAnsi="Symbol" w:cs="OpenSymbol"/>
    </w:rPr>
  </w:style>
  <w:style w:type="character" w:customStyle="1" w:styleId="121">
    <w:name w:val="WW-Absatz-Standardschriftart11111111111"/>
    <w:uiPriority w:val="0"/>
  </w:style>
  <w:style w:type="character" w:customStyle="1" w:styleId="122">
    <w:name w:val="WW-Absatz-Standardschriftart11111111111111111111111111"/>
    <w:uiPriority w:val="0"/>
  </w:style>
  <w:style w:type="character" w:customStyle="1" w:styleId="123">
    <w:name w:val="Title Char"/>
    <w:link w:val="21"/>
    <w:uiPriority w:val="0"/>
    <w:rPr>
      <w:rFonts w:eastAsia="Times New Roman"/>
      <w:smallCaps/>
      <w:sz w:val="48"/>
      <w:szCs w:val="48"/>
      <w:lang w:val="en-US" w:eastAsia="en-US" w:bidi="en-US"/>
    </w:rPr>
  </w:style>
  <w:style w:type="character" w:customStyle="1" w:styleId="124">
    <w:name w:val="WW-Absatz-Standardschriftart11111111111111111111111111111111"/>
    <w:uiPriority w:val="0"/>
  </w:style>
  <w:style w:type="character" w:customStyle="1" w:styleId="125">
    <w:name w:val="Heading 1 Char"/>
    <w:link w:val="2"/>
    <w:uiPriority w:val="0"/>
    <w:rPr>
      <w:rFonts w:eastAsia="Times New Roman"/>
      <w:smallCaps/>
      <w:spacing w:val="5"/>
      <w:sz w:val="32"/>
      <w:szCs w:val="32"/>
      <w:lang w:val="en-US" w:eastAsia="en-US" w:bidi="en-US"/>
    </w:rPr>
  </w:style>
  <w:style w:type="character" w:customStyle="1" w:styleId="126">
    <w:name w:val="WW-Absatz-Standardschriftart1111111111111111111111111111111111111111111111111111111111111"/>
    <w:uiPriority w:val="0"/>
  </w:style>
  <w:style w:type="character" w:customStyle="1" w:styleId="127">
    <w:name w:val="WW-Absatz-Standardschriftart111111111"/>
    <w:uiPriority w:val="0"/>
  </w:style>
  <w:style w:type="character" w:customStyle="1" w:styleId="128">
    <w:name w:val="WW-Absatz-Standardschriftart1111111111111111111111111111111111111111111111111111111111"/>
    <w:uiPriority w:val="0"/>
  </w:style>
  <w:style w:type="character" w:customStyle="1" w:styleId="129">
    <w:name w:val="Numbering Symbols"/>
    <w:uiPriority w:val="0"/>
  </w:style>
  <w:style w:type="character" w:customStyle="1" w:styleId="130">
    <w:name w:val="WW-Absatz-Standardschriftart111111111111111111111111111111111111111111111111"/>
    <w:uiPriority w:val="0"/>
  </w:style>
  <w:style w:type="character" w:customStyle="1" w:styleId="131">
    <w:name w:val="WW-Absatz-Standardschriftart11111111111111111111111111111111111111111111111111111111111"/>
    <w:uiPriority w:val="0"/>
  </w:style>
  <w:style w:type="character" w:customStyle="1" w:styleId="132">
    <w:name w:val="WW-Absatz-Standardschriftart111111111111111111111111111111111111111111111111111111"/>
    <w:uiPriority w:val="0"/>
  </w:style>
  <w:style w:type="character" w:customStyle="1" w:styleId="133">
    <w:name w:val="Default Paragraph Font12"/>
    <w:uiPriority w:val="6"/>
  </w:style>
  <w:style w:type="character" w:customStyle="1" w:styleId="134">
    <w:name w:val="WW-Absatz-Standardschriftart11111111111111111111111111111111111111"/>
    <w:uiPriority w:val="0"/>
  </w:style>
  <w:style w:type="character" w:customStyle="1" w:styleId="135">
    <w:name w:val="WW-Absatz-Standardschriftart1111111121"/>
    <w:uiPriority w:val="2"/>
  </w:style>
  <w:style w:type="character" w:customStyle="1" w:styleId="136">
    <w:name w:val="Bullets"/>
    <w:uiPriority w:val="0"/>
    <w:rPr>
      <w:rFonts w:ascii="OpenSymbol" w:hAnsi="OpenSymbol" w:eastAsia="OpenSymbol" w:cs="OpenSymbol"/>
    </w:rPr>
  </w:style>
  <w:style w:type="character" w:customStyle="1" w:styleId="137">
    <w:name w:val="WW-Absatz-Standardschriftart111111111111111111111111111111111111111111111111111111111111111"/>
    <w:uiPriority w:val="2"/>
  </w:style>
  <w:style w:type="character" w:customStyle="1" w:styleId="138">
    <w:name w:val="Heading 4 Char"/>
    <w:link w:val="5"/>
    <w:uiPriority w:val="9"/>
    <w:rPr>
      <w:rFonts w:ascii="Calibri" w:hAnsi="Calibri" w:eastAsia="Times New Roman" w:cs="Times New Roman"/>
      <w:b/>
      <w:bCs/>
      <w:sz w:val="28"/>
      <w:szCs w:val="28"/>
      <w:lang w:eastAsia="en-US"/>
    </w:rPr>
  </w:style>
  <w:style w:type="character" w:customStyle="1" w:styleId="139">
    <w:name w:val="WW-Absatz-Standardschriftart111111111111111111111111111111111"/>
    <w:uiPriority w:val="0"/>
  </w:style>
  <w:style w:type="character" w:customStyle="1" w:styleId="140">
    <w:name w:val="WW-Absatz-Standardschriftart1111111111111111111111111111111111111"/>
    <w:uiPriority w:val="0"/>
  </w:style>
  <w:style w:type="character" w:customStyle="1" w:styleId="141">
    <w:name w:val="WW-Absatz-Standardschriftart111111111111111111111111111111111111111111111111111"/>
    <w:uiPriority w:val="0"/>
  </w:style>
  <w:style w:type="character" w:customStyle="1" w:styleId="142">
    <w:name w:val="WW-Absatz-Standardschriftart1111111111"/>
    <w:uiPriority w:val="0"/>
  </w:style>
  <w:style w:type="character" w:customStyle="1" w:styleId="143">
    <w:name w:val="WW-Absatz-Standardschriftart111111111111111111111111111111111111111111111111111111111"/>
    <w:uiPriority w:val="0"/>
  </w:style>
  <w:style w:type="character" w:customStyle="1" w:styleId="144">
    <w:name w:val="Default Paragraph Font1"/>
    <w:uiPriority w:val="6"/>
  </w:style>
  <w:style w:type="character" w:customStyle="1" w:styleId="145">
    <w:name w:val="WW-Absatz-Standardschriftart123"/>
    <w:uiPriority w:val="2"/>
  </w:style>
  <w:style w:type="character" w:customStyle="1" w:styleId="146">
    <w:name w:val="WW-Absatz-Standardschriftart1111111111111111111111"/>
    <w:uiPriority w:val="0"/>
  </w:style>
  <w:style w:type="character" w:customStyle="1" w:styleId="147">
    <w:name w:val="Body Text Char"/>
    <w:link w:val="8"/>
    <w:uiPriority w:val="0"/>
    <w:rPr>
      <w:rFonts w:ascii="Times New Roman" w:hAnsi="Times New Roman" w:eastAsia="Times New Roman"/>
      <w:sz w:val="24"/>
      <w:szCs w:val="24"/>
    </w:rPr>
  </w:style>
  <w:style w:type="character" w:customStyle="1" w:styleId="148">
    <w:name w:val="Balloon Text Char"/>
    <w:link w:val="7"/>
    <w:semiHidden/>
    <w:uiPriority w:val="0"/>
    <w:rPr>
      <w:rFonts w:ascii="Tahoma" w:hAnsi="Tahoma" w:eastAsia="Times New Roman" w:cs="Tahoma"/>
      <w:b/>
      <w:sz w:val="16"/>
      <w:szCs w:val="16"/>
      <w:u w:val="single"/>
      <w:lang w:eastAsia="en-US"/>
    </w:rPr>
  </w:style>
  <w:style w:type="character" w:customStyle="1" w:styleId="149">
    <w:name w:val="WW-Absatz-Standardschriftart111111111111111111111111111111"/>
    <w:uiPriority w:val="0"/>
  </w:style>
  <w:style w:type="character" w:customStyle="1" w:styleId="150">
    <w:name w:val="WW-Absatz-Standardschriftart111111111111111111111111111111111111111"/>
    <w:uiPriority w:val="0"/>
  </w:style>
  <w:style w:type="character" w:customStyle="1" w:styleId="151">
    <w:name w:val="WW-Absatz-Standardschriftart11111111111111111111111111111111111111111111111111111111"/>
    <w:uiPriority w:val="0"/>
  </w:style>
  <w:style w:type="character" w:customStyle="1" w:styleId="152">
    <w:name w:val="WW-Absatz-Standardschriftart12"/>
    <w:uiPriority w:val="2"/>
  </w:style>
  <w:style w:type="character" w:customStyle="1" w:styleId="153">
    <w:name w:val="WW-Absatz-Standardschriftart112"/>
    <w:uiPriority w:val="2"/>
  </w:style>
  <w:style w:type="character" w:customStyle="1" w:styleId="154">
    <w:name w:val="WW-Absatz-Standardschriftart1111111"/>
    <w:uiPriority w:val="0"/>
  </w:style>
  <w:style w:type="character" w:customStyle="1" w:styleId="155">
    <w:name w:val="Heading 2 Char"/>
    <w:link w:val="3"/>
    <w:uiPriority w:val="0"/>
    <w:rPr>
      <w:rFonts w:eastAsia="Times New Roman"/>
      <w:smallCaps/>
      <w:spacing w:val="5"/>
      <w:sz w:val="28"/>
      <w:szCs w:val="28"/>
      <w:lang w:val="en-US" w:eastAsia="en-US" w:bidi="en-US"/>
    </w:rPr>
  </w:style>
  <w:style w:type="character" w:customStyle="1" w:styleId="156">
    <w:name w:val="WW-Absatz-Standardschriftart111111111111111111111111111111111111"/>
    <w:uiPriority w:val="0"/>
  </w:style>
  <w:style w:type="character" w:customStyle="1" w:styleId="157">
    <w:name w:val="Footnote Characters"/>
    <w:uiPriority w:val="6"/>
  </w:style>
  <w:style w:type="character" w:customStyle="1" w:styleId="158">
    <w:name w:val="WW-Absatz-Standardschriftart111112"/>
    <w:uiPriority w:val="2"/>
  </w:style>
  <w:style w:type="character" w:customStyle="1" w:styleId="159">
    <w:name w:val="WW-Absatz-Standardschriftart11112"/>
    <w:uiPriority w:val="2"/>
  </w:style>
  <w:style w:type="character" w:customStyle="1" w:styleId="160">
    <w:name w:val="WW-Absatz-Standardschriftart1111111111111111111111111111111111111111"/>
    <w:uiPriority w:val="0"/>
  </w:style>
  <w:style w:type="character" w:customStyle="1" w:styleId="161">
    <w:name w:val="WW-Absatz-Standardschriftart1111111111111111111111111111111111111111111"/>
    <w:uiPriority w:val="0"/>
  </w:style>
  <w:style w:type="character" w:customStyle="1" w:styleId="162">
    <w:name w:val="WW-Absatz-Standardschriftart11111"/>
    <w:uiPriority w:val="0"/>
  </w:style>
  <w:style w:type="character" w:customStyle="1" w:styleId="163">
    <w:name w:val="Document Map Char"/>
    <w:link w:val="15"/>
    <w:semiHidden/>
    <w:uiPriority w:val="0"/>
    <w:rPr>
      <w:rFonts w:ascii="Tahoma" w:hAnsi="Tahoma" w:eastAsia="Times New Roman" w:cs="Tahoma"/>
      <w:b/>
      <w:u w:val="single"/>
      <w:shd w:val="clear" w:color="auto" w:fill="000080"/>
      <w:lang w:eastAsia="en-US"/>
    </w:rPr>
  </w:style>
  <w:style w:type="character" w:customStyle="1" w:styleId="164">
    <w:name w:val="WW-Absatz-Standardschriftart1111111111111111"/>
    <w:uiPriority w:val="0"/>
  </w:style>
  <w:style w:type="character" w:customStyle="1" w:styleId="165">
    <w:name w:val="WW-Absatz-Standardschriftart1121"/>
    <w:uiPriority w:val="2"/>
  </w:style>
  <w:style w:type="character" w:customStyle="1" w:styleId="166">
    <w:name w:val="WW-Absatz-Standardschriftart111111111111111111111111111"/>
    <w:uiPriority w:val="0"/>
  </w:style>
  <w:style w:type="character" w:customStyle="1" w:styleId="167">
    <w:name w:val="Body Text Indent Char"/>
    <w:link w:val="10"/>
    <w:uiPriority w:val="0"/>
    <w:rPr>
      <w:rFonts w:ascii="Times New Roman" w:hAnsi="Times New Roman" w:eastAsia="Times New Roman"/>
      <w:sz w:val="24"/>
      <w:szCs w:val="24"/>
      <w:lang w:eastAsia="en-US"/>
    </w:rPr>
  </w:style>
  <w:style w:type="character" w:customStyle="1" w:styleId="168">
    <w:name w:val="Footer Char"/>
    <w:link w:val="16"/>
    <w:uiPriority w:val="99"/>
    <w:rPr>
      <w:rFonts w:ascii="Times New Roman" w:hAnsi="Times New Roman" w:eastAsia="Times New Roman"/>
      <w:sz w:val="24"/>
      <w:szCs w:val="24"/>
    </w:rPr>
  </w:style>
  <w:style w:type="character" w:customStyle="1" w:styleId="169">
    <w:name w:val="WW-Absatz-Standardschriftart111111112"/>
    <w:uiPriority w:val="2"/>
  </w:style>
  <w:style w:type="character" w:customStyle="1" w:styleId="170">
    <w:name w:val="WW-Absatz-Standardschriftart1111111111111111111111111"/>
    <w:uiPriority w:val="0"/>
  </w:style>
  <w:style w:type="character" w:customStyle="1" w:styleId="171">
    <w:name w:val="WW-Absatz-Standardschriftart111111"/>
    <w:uiPriority w:val="0"/>
  </w:style>
  <w:style w:type="character" w:customStyle="1" w:styleId="172">
    <w:name w:val="WW-Absatz-Standardschriftart1111111111111111111111111111111111111111111111"/>
    <w:uiPriority w:val="0"/>
  </w:style>
  <w:style w:type="character" w:customStyle="1" w:styleId="173">
    <w:name w:val="Comment Subject Char"/>
    <w:link w:val="14"/>
    <w:uiPriority w:val="0"/>
    <w:rPr>
      <w:b/>
      <w:bCs/>
      <w:sz w:val="24"/>
      <w:szCs w:val="24"/>
    </w:rPr>
  </w:style>
  <w:style w:type="character" w:customStyle="1" w:styleId="174">
    <w:name w:val="WW-Absatz-Standardschriftart11111111111111"/>
    <w:uiPriority w:val="0"/>
  </w:style>
  <w:style w:type="character" w:customStyle="1" w:styleId="175">
    <w:name w:val="WW-Absatz-Standardschriftart11"/>
    <w:uiPriority w:val="0"/>
  </w:style>
  <w:style w:type="character" w:customStyle="1" w:styleId="176">
    <w:name w:val="WW-Absatz-Standardschriftart11111111111111111111"/>
    <w:uiPriority w:val="0"/>
  </w:style>
  <w:style w:type="character" w:customStyle="1" w:styleId="177">
    <w:name w:val="HTML Preformatted Char"/>
    <w:link w:val="19"/>
    <w:uiPriority w:val="0"/>
    <w:rPr>
      <w:rFonts w:ascii="Courier New" w:hAnsi="Courier New" w:eastAsia="Times New Roman" w:cs="Courier New"/>
      <w:lang w:val="en-US" w:eastAsia="en-US"/>
    </w:rPr>
  </w:style>
  <w:style w:type="character" w:customStyle="1" w:styleId="178">
    <w:name w:val="Heading 5 Char"/>
    <w:link w:val="6"/>
    <w:semiHidden/>
    <w:uiPriority w:val="9"/>
    <w:rPr>
      <w:rFonts w:ascii="Calibri" w:hAnsi="Calibri" w:eastAsia="Times New Roman" w:cs="Times New Roman"/>
      <w:b/>
      <w:bCs/>
      <w:i/>
      <w:iCs/>
      <w:sz w:val="26"/>
      <w:szCs w:val="26"/>
      <w:lang w:eastAsia="en-US"/>
    </w:rPr>
  </w:style>
  <w:style w:type="character" w:customStyle="1" w:styleId="179">
    <w:name w:val="WW-Default Paragraph Font"/>
    <w:uiPriority w:val="0"/>
  </w:style>
  <w:style w:type="character" w:customStyle="1" w:styleId="180">
    <w:name w:val="WW-Absatz-Standardschriftart111111111111111111111111111111111111111111111"/>
    <w:uiPriority w:val="0"/>
  </w:style>
  <w:style w:type="character" w:customStyle="1" w:styleId="181">
    <w:name w:val="Absatz-Standardschriftart"/>
    <w:uiPriority w:val="0"/>
  </w:style>
  <w:style w:type="character" w:customStyle="1" w:styleId="182">
    <w:name w:val="WW-Absatz-Standardschriftart1111111111111"/>
    <w:uiPriority w:val="0"/>
  </w:style>
  <w:style w:type="character" w:customStyle="1" w:styleId="183">
    <w:name w:val="WW-Absatz-Standardschriftart11111111111111111111111111111111111111111111111111111"/>
    <w:uiPriority w:val="0"/>
  </w:style>
  <w:style w:type="character" w:customStyle="1" w:styleId="184">
    <w:name w:val="Heading 3 Char"/>
    <w:link w:val="4"/>
    <w:uiPriority w:val="0"/>
    <w:rPr>
      <w:rFonts w:eastAsia="Times New Roman"/>
      <w:smallCaps/>
      <w:spacing w:val="5"/>
      <w:sz w:val="24"/>
      <w:szCs w:val="24"/>
      <w:lang w:val="en-US" w:eastAsia="en-US" w:bidi="en-US"/>
    </w:rPr>
  </w:style>
  <w:style w:type="character" w:customStyle="1" w:styleId="185">
    <w:name w:val="WW-Absatz-Standardschriftart11212"/>
    <w:uiPriority w:val="2"/>
  </w:style>
  <w:style w:type="character" w:customStyle="1" w:styleId="186">
    <w:name w:val="WW-Absatz-Standardschriftart111111111111111111"/>
    <w:uiPriority w:val="0"/>
  </w:style>
  <w:style w:type="character" w:customStyle="1" w:styleId="187">
    <w:name w:val="WW-Absatz-Standardschriftart1"/>
    <w:uiPriority w:val="0"/>
  </w:style>
  <w:style w:type="character" w:customStyle="1" w:styleId="188">
    <w:name w:val="WW-Absatz-Standardschriftart111"/>
    <w:uiPriority w:val="0"/>
  </w:style>
  <w:style w:type="character" w:customStyle="1" w:styleId="189">
    <w:name w:val="WW-Absatz-Standardschriftart111111111111"/>
    <w:uiPriority w:val="0"/>
  </w:style>
  <w:style w:type="character" w:customStyle="1" w:styleId="190">
    <w:name w:val="WW-Absatz-Standardschriftart111111111111111111111111111111111111111111"/>
    <w:uiPriority w:val="0"/>
  </w:style>
  <w:style w:type="character" w:customStyle="1" w:styleId="191">
    <w:name w:val="WW-Absatz-Standardschriftart1111111111111111111111111111111111111111111111111"/>
    <w:uiPriority w:val="0"/>
  </w:style>
  <w:style w:type="character" w:customStyle="1" w:styleId="192">
    <w:name w:val="Char Char5"/>
    <w:uiPriority w:val="0"/>
  </w:style>
  <w:style w:type="character" w:customStyle="1" w:styleId="193">
    <w:name w:val="WW-Absatz-Standardschriftart11111111111111111111111111111111111111111111111111"/>
    <w:uiPriority w:val="0"/>
  </w:style>
  <w:style w:type="character" w:customStyle="1" w:styleId="194">
    <w:name w:val="WW-Absatz-Standardschriftart1111111111111111111111111111111111111111111111111111111"/>
    <w:uiPriority w:val="0"/>
  </w:style>
  <w:style w:type="character" w:customStyle="1" w:styleId="195">
    <w:name w:val="WW-Absatz-Standardschriftart11111111111111111111111111111111111111111111111"/>
    <w:uiPriority w:val="0"/>
  </w:style>
  <w:style w:type="character" w:customStyle="1" w:styleId="196">
    <w:name w:val="WW-Absatz-Standardschriftart1111111111111111111111111111"/>
    <w:uiPriority w:val="0"/>
  </w:style>
  <w:style w:type="character" w:customStyle="1" w:styleId="197">
    <w:name w:val="WW-Absatz-Standardschriftart11111111111111111111111111111111111111111111"/>
    <w:uiPriority w:val="0"/>
  </w:style>
  <w:style w:type="character" w:customStyle="1" w:styleId="198">
    <w:name w:val="Header Char"/>
    <w:link w:val="18"/>
    <w:uiPriority w:val="0"/>
    <w:rPr>
      <w:rFonts w:ascii="Tahoma" w:hAnsi="Tahoma" w:eastAsia="Times New Roman"/>
      <w:sz w:val="19"/>
      <w:lang w:val="en-UK" w:eastAsia="en-US"/>
    </w:rPr>
  </w:style>
  <w:style w:type="character" w:customStyle="1" w:styleId="199">
    <w:name w:val="WW-Absatz-Standardschriftart1111"/>
    <w:uiPriority w:val="0"/>
  </w:style>
  <w:style w:type="character" w:customStyle="1" w:styleId="200">
    <w:name w:val="WW-Absatz-Standardschriftart11111111"/>
    <w:uiPriority w:val="0"/>
  </w:style>
  <w:style w:type="character" w:customStyle="1" w:styleId="201">
    <w:name w:val="WW-Absatz-Standardschriftart111111111111111111111111"/>
    <w:uiPriority w:val="0"/>
  </w:style>
  <w:style w:type="character" w:customStyle="1" w:styleId="202">
    <w:name w:val="WW-Absatz-Standardschriftart1111111111111111111111111111111111111111111111111111"/>
    <w:uiPriority w:val="0"/>
  </w:style>
  <w:style w:type="character" w:customStyle="1" w:styleId="203">
    <w:name w:val="WW-Absatz-Standardschriftart111111111111111111111"/>
    <w:uiPriority w:val="0"/>
  </w:style>
  <w:style w:type="character" w:customStyle="1" w:styleId="204">
    <w:name w:val="Body Text Indent 2 Char"/>
    <w:link w:val="11"/>
    <w:uiPriority w:val="0"/>
    <w:rPr>
      <w:rFonts w:ascii="Times New Roman" w:hAnsi="Times New Roman" w:eastAsia="Times New Roman"/>
      <w:sz w:val="24"/>
      <w:szCs w:val="24"/>
    </w:rPr>
  </w:style>
  <w:style w:type="character" w:customStyle="1" w:styleId="205">
    <w:name w:val="WW-Absatz-Standardschriftart11111111111111111111111111111111111111111"/>
    <w:uiPriority w:val="0"/>
  </w:style>
  <w:style w:type="character" w:customStyle="1" w:styleId="206">
    <w:name w:val="Comment Text Char1"/>
    <w:link w:val="13"/>
    <w:uiPriority w:val="0"/>
    <w:rPr>
      <w:sz w:val="24"/>
      <w:szCs w:val="24"/>
    </w:rPr>
  </w:style>
  <w:style w:type="character" w:customStyle="1" w:styleId="207">
    <w:name w:val="WW-Absatz-Standardschriftart11111111211"/>
    <w:uiPriority w:val="2"/>
  </w:style>
  <w:style w:type="character" w:customStyle="1" w:styleId="208">
    <w:name w:val="WW-Absatz-Standardschriftart11111111111111111"/>
    <w:uiPriority w:val="0"/>
  </w:style>
  <w:style w:type="character" w:customStyle="1" w:styleId="209">
    <w:name w:val="WW-Absatz-Standardschriftart111111111111111"/>
    <w:uiPriority w:val="0"/>
  </w:style>
  <w:style w:type="character" w:customStyle="1" w:styleId="210">
    <w:name w:val="WW-Absatz-Standardschriftart121"/>
    <w:uiPriority w:val="2"/>
  </w:style>
  <w:style w:type="character" w:customStyle="1" w:styleId="211">
    <w:name w:val="WW-Absatz-Standardschriftart1111111111111111111111111111111111"/>
    <w:uiPriority w:val="0"/>
  </w:style>
  <w:style w:type="character" w:customStyle="1" w:styleId="212">
    <w:name w:val="WW-Absatz-Standardschriftart"/>
    <w:uiPriority w:val="0"/>
  </w:style>
  <w:style w:type="character" w:customStyle="1" w:styleId="213">
    <w:name w:val="WW-Absatz-Standardschriftart1111111111111111111"/>
    <w:uiPriority w:val="0"/>
  </w:style>
  <w:style w:type="character" w:customStyle="1" w:styleId="214">
    <w:name w:val="WW-Absatz-Standardschriftart11111111111111111111111"/>
    <w:uiPriority w:val="0"/>
  </w:style>
  <w:style w:type="character" w:customStyle="1" w:styleId="215">
    <w:name w:val="Default Paragraph Font11"/>
    <w:uiPriority w:val="6"/>
  </w:style>
  <w:style w:type="character" w:customStyle="1" w:styleId="216">
    <w:name w:val="Comment Text Char"/>
    <w:uiPriority w:val="0"/>
    <w:rPr>
      <w:lang w:eastAsia="en-US"/>
    </w:rPr>
  </w:style>
  <w:style w:type="character" w:customStyle="1" w:styleId="217">
    <w:name w:val="Endnote Characters"/>
    <w:uiPriority w:val="6"/>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OrgHome</Company>
  <Pages>62</Pages>
  <Words>17073</Words>
  <Characters>97317</Characters>
  <Lines>810</Lines>
  <Paragraphs>228</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2014-10-31T12:42:00Z</dcterms:created>
  <dc:creator>FullNameHere</dc:creator>
  <cp:lastModifiedBy>Vesna</cp:lastModifiedBy>
  <cp:lastPrinted>2015-05-28T12:06:00Z</cp:lastPrinted>
  <dcterms:modified xsi:type="dcterms:W3CDTF">2015-06-30T12:44:43Z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