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E8394F">
      <w:pPr>
        <w:pStyle w:val="NoSpacing1"/>
        <w:jc w:val="center"/>
        <w:rPr>
          <w:rFonts w:ascii="Times New Roman" w:hAnsi="Times New Roman" w:cs="Times New Roman"/>
          <w:i/>
          <w:iCs/>
        </w:rPr>
      </w:pPr>
      <w:r>
        <w:rPr>
          <w:rFonts w:ascii="Times New Roman" w:hAnsi="Times New Roman" w:cs="Times New Roman"/>
          <w:i/>
          <w:iCs/>
          <w:lang w:val="sr-Cyrl-RS"/>
        </w:rPr>
        <w:t>Новембар</w:t>
      </w:r>
      <w:r w:rsidR="001C0FB0">
        <w:rPr>
          <w:rFonts w:ascii="Times New Roman" w:hAnsi="Times New Roman" w:cs="Times New Roman"/>
          <w:i/>
          <w:iCs/>
        </w:rPr>
        <w:t>,</w:t>
      </w:r>
      <w:r w:rsidR="008D162E">
        <w:rPr>
          <w:rFonts w:ascii="Times New Roman" w:hAnsi="Times New Roman" w:cs="Times New Roman"/>
          <w:i/>
          <w:iCs/>
        </w:rPr>
        <w:t xml:space="preserve"> 2017</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II  Основни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IV  Опис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  Списак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XIII  Подаци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XIV  Подаци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  Чување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Oпштина Сврљиг, адреса седишта: Радетова бр. 31, Сврљиг, матични број07327340, порески идентификациони број: 102025496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74439B">
        <w:rPr>
          <w:rFonts w:ascii="Times New Roman" w:hAnsi="Times New Roman" w:cs="Times New Roman"/>
          <w:lang w:val="sr-Cyrl-RS"/>
        </w:rPr>
        <w:t>септембар</w:t>
      </w:r>
      <w:r w:rsidR="008D162E">
        <w:rPr>
          <w:rFonts w:ascii="Times New Roman" w:hAnsi="Times New Roman" w:cs="Times New Roman"/>
          <w:lang w:val="sr-Cyrl-RS"/>
        </w:rPr>
        <w:t xml:space="preserve"> 2017</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74439B" w:rsidRDefault="0074439B">
                            <w:pPr>
                              <w:jc w:val="center"/>
                              <w:rPr>
                                <w:rFonts w:ascii="Times New Roman" w:hAnsi="Times New Roman"/>
                              </w:rPr>
                            </w:pPr>
                            <w:r>
                              <w:rPr>
                                <w:rFonts w:ascii="Times New Roman" w:hAnsi="Times New Roman"/>
                              </w:rPr>
                              <w:t xml:space="preserve">    (27 одборника )</w:t>
                            </w:r>
                          </w:p>
                          <w:p w:rsidR="0074439B" w:rsidRDefault="0074439B">
                            <w:pPr>
                              <w:jc w:val="center"/>
                              <w:rPr>
                                <w:rFonts w:ascii="Times New Roman" w:hAnsi="Times New Roman"/>
                              </w:rPr>
                            </w:pPr>
                          </w:p>
                          <w:p w:rsidR="0074439B" w:rsidRDefault="0074439B">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74439B" w:rsidRDefault="0074439B">
                      <w:pPr>
                        <w:jc w:val="center"/>
                        <w:rPr>
                          <w:rFonts w:ascii="Times New Roman" w:hAnsi="Times New Roman"/>
                        </w:rPr>
                      </w:pPr>
                      <w:r>
                        <w:rPr>
                          <w:rFonts w:ascii="Times New Roman" w:hAnsi="Times New Roman"/>
                        </w:rPr>
                        <w:t xml:space="preserve">    (27 </w:t>
                      </w:r>
                      <w:proofErr w:type="gramStart"/>
                      <w:r>
                        <w:rPr>
                          <w:rFonts w:ascii="Times New Roman" w:hAnsi="Times New Roman"/>
                        </w:rPr>
                        <w:t>одборника )</w:t>
                      </w:r>
                      <w:proofErr w:type="gramEnd"/>
                    </w:p>
                    <w:p w:rsidR="0074439B" w:rsidRDefault="0074439B">
                      <w:pPr>
                        <w:jc w:val="center"/>
                        <w:rPr>
                          <w:rFonts w:ascii="Times New Roman" w:hAnsi="Times New Roman"/>
                        </w:rPr>
                      </w:pPr>
                    </w:p>
                    <w:p w:rsidR="0074439B" w:rsidRDefault="0074439B">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74439B" w:rsidRDefault="0074439B">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74439B" w:rsidRDefault="0074439B">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18"/>
                                <w:szCs w:val="18"/>
                              </w:rPr>
                            </w:pPr>
                            <w:r>
                              <w:rPr>
                                <w:rFonts w:ascii="Times New Roman" w:hAnsi="Times New Roman"/>
                                <w:sz w:val="18"/>
                                <w:szCs w:val="18"/>
                              </w:rPr>
                              <w:t>Секретар СО</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74439B" w:rsidRDefault="0074439B">
                      <w:pPr>
                        <w:jc w:val="center"/>
                        <w:rPr>
                          <w:rFonts w:ascii="Times New Roman" w:hAnsi="Times New Roman"/>
                          <w:sz w:val="18"/>
                          <w:szCs w:val="18"/>
                        </w:rPr>
                      </w:pPr>
                      <w:r>
                        <w:rPr>
                          <w:rFonts w:ascii="Times New Roman" w:hAnsi="Times New Roman"/>
                          <w:sz w:val="18"/>
                          <w:szCs w:val="18"/>
                        </w:rPr>
                        <w:t>Секретар СО</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18"/>
                                <w:szCs w:val="18"/>
                              </w:rPr>
                            </w:pPr>
                            <w:r>
                              <w:rPr>
                                <w:rFonts w:ascii="Times New Roman" w:hAnsi="Times New Roman"/>
                                <w:sz w:val="18"/>
                                <w:szCs w:val="18"/>
                              </w:rPr>
                              <w:t>Председник СО</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74439B" w:rsidRDefault="0074439B">
                      <w:pPr>
                        <w:jc w:val="center"/>
                        <w:rPr>
                          <w:rFonts w:ascii="Times New Roman" w:hAnsi="Times New Roman"/>
                          <w:sz w:val="18"/>
                          <w:szCs w:val="18"/>
                        </w:rPr>
                      </w:pPr>
                      <w:r>
                        <w:rPr>
                          <w:rFonts w:ascii="Times New Roman" w:hAnsi="Times New Roman"/>
                          <w:sz w:val="18"/>
                          <w:szCs w:val="18"/>
                        </w:rPr>
                        <w:t>Председник СО</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18"/>
                                <w:szCs w:val="18"/>
                              </w:rPr>
                            </w:pPr>
                            <w:r>
                              <w:rPr>
                                <w:rFonts w:ascii="Times New Roman" w:hAnsi="Times New Roman"/>
                                <w:sz w:val="18"/>
                                <w:szCs w:val="18"/>
                              </w:rPr>
                              <w:t>Заменик председникаСО</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74439B" w:rsidRDefault="0074439B">
                      <w:pPr>
                        <w:jc w:val="center"/>
                        <w:rPr>
                          <w:rFonts w:ascii="Times New Roman" w:hAnsi="Times New Roman"/>
                          <w:sz w:val="18"/>
                          <w:szCs w:val="18"/>
                        </w:rPr>
                      </w:pPr>
                      <w:r>
                        <w:rPr>
                          <w:rFonts w:ascii="Times New Roman" w:hAnsi="Times New Roman"/>
                          <w:sz w:val="18"/>
                          <w:szCs w:val="18"/>
                        </w:rPr>
                        <w:t>Заменик председникаСО</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74439B" w:rsidRDefault="0074439B">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20"/>
                                <w:szCs w:val="20"/>
                              </w:rPr>
                            </w:pPr>
                            <w:r>
                              <w:rPr>
                                <w:rFonts w:ascii="Times New Roman" w:hAnsi="Times New Roman"/>
                                <w:sz w:val="20"/>
                                <w:szCs w:val="20"/>
                              </w:rPr>
                              <w:t>Радна тела</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74439B" w:rsidRDefault="0074439B">
                      <w:pPr>
                        <w:jc w:val="center"/>
                        <w:rPr>
                          <w:rFonts w:ascii="Times New Roman" w:hAnsi="Times New Roman"/>
                          <w:sz w:val="20"/>
                          <w:szCs w:val="20"/>
                        </w:rPr>
                      </w:pPr>
                      <w:r>
                        <w:rPr>
                          <w:rFonts w:ascii="Times New Roman" w:hAnsi="Times New Roman"/>
                          <w:sz w:val="20"/>
                          <w:szCs w:val="20"/>
                        </w:rPr>
                        <w:t>Радна тела</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74439B" w:rsidRDefault="0074439B">
                            <w:pPr>
                              <w:jc w:val="center"/>
                              <w:rPr>
                                <w:rFonts w:ascii="Times New Roman" w:hAnsi="Times New Roman"/>
                                <w:b/>
                              </w:rPr>
                            </w:pPr>
                            <w:r>
                              <w:rPr>
                                <w:rFonts w:ascii="Times New Roman" w:hAnsi="Times New Roman"/>
                                <w:b/>
                              </w:rPr>
                              <w:t>Заменик председника општине</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74439B" w:rsidRDefault="0074439B">
                      <w:pPr>
                        <w:jc w:val="center"/>
                        <w:rPr>
                          <w:rFonts w:ascii="Times New Roman" w:hAnsi="Times New Roman"/>
                          <w:b/>
                        </w:rPr>
                      </w:pPr>
                      <w:r>
                        <w:rPr>
                          <w:rFonts w:ascii="Times New Roman" w:hAnsi="Times New Roman"/>
                          <w:b/>
                        </w:rPr>
                        <w:t>Заменик председника општине</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74439B" w:rsidRDefault="0074439B">
                            <w:pPr>
                              <w:jc w:val="center"/>
                              <w:rPr>
                                <w:rFonts w:ascii="Times New Roman" w:hAnsi="Times New Roman"/>
                                <w:b/>
                              </w:rPr>
                            </w:pPr>
                            <w:r>
                              <w:rPr>
                                <w:rFonts w:ascii="Times New Roman" w:hAnsi="Times New Roman"/>
                                <w:b/>
                              </w:rPr>
                              <w:t>Помоћници председника општине</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74439B" w:rsidRDefault="0074439B">
                      <w:pPr>
                        <w:jc w:val="center"/>
                        <w:rPr>
                          <w:rFonts w:ascii="Times New Roman" w:hAnsi="Times New Roman"/>
                          <w:b/>
                        </w:rPr>
                      </w:pPr>
                      <w:r>
                        <w:rPr>
                          <w:rFonts w:ascii="Times New Roman" w:hAnsi="Times New Roman"/>
                          <w:b/>
                        </w:rPr>
                        <w:t>Помоћници председника општине</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74439B" w:rsidRDefault="0074439B">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74439B" w:rsidRDefault="0074439B">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74439B" w:rsidRDefault="0074439B">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74439B" w:rsidRDefault="0074439B">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74439B" w:rsidRPr="00EF6851" w:rsidRDefault="0074439B">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74439B" w:rsidRPr="00EF6851" w:rsidRDefault="0074439B">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74439B" w:rsidRDefault="0074439B">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74439B" w:rsidRDefault="0074439B">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74439B" w:rsidRDefault="0074439B">
                            <w:pPr>
                              <w:jc w:val="center"/>
                              <w:rPr>
                                <w:rFonts w:ascii="Times New Roman" w:hAnsi="Times New Roman"/>
                                <w:sz w:val="20"/>
                                <w:szCs w:val="20"/>
                              </w:rPr>
                            </w:pPr>
                          </w:p>
                          <w:p w:rsidR="0074439B" w:rsidRDefault="0074439B">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74439B" w:rsidRDefault="0074439B">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74439B" w:rsidRDefault="0074439B">
                      <w:pPr>
                        <w:spacing w:after="0" w:line="240" w:lineRule="auto"/>
                        <w:ind w:left="57"/>
                        <w:jc w:val="center"/>
                        <w:rPr>
                          <w:rFonts w:ascii="Times New Roman" w:hAnsi="Times New Roman"/>
                          <w:sz w:val="20"/>
                          <w:szCs w:val="20"/>
                        </w:rPr>
                      </w:pP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w:t>
                      </w:r>
                    </w:p>
                    <w:p w:rsidR="0074439B" w:rsidRDefault="0074439B">
                      <w:pPr>
                        <w:jc w:val="center"/>
                        <w:rPr>
                          <w:rFonts w:ascii="Times New Roman" w:hAnsi="Times New Roman"/>
                          <w:sz w:val="20"/>
                          <w:szCs w:val="20"/>
                        </w:rPr>
                      </w:pPr>
                    </w:p>
                    <w:p w:rsidR="0074439B" w:rsidRDefault="0074439B">
                      <w:pPr>
                        <w:jc w:val="center"/>
                        <w:rPr>
                          <w:sz w:val="20"/>
                          <w:szCs w:val="20"/>
                        </w:rPr>
                      </w:pPr>
                      <w:r>
                        <w:rPr>
                          <w:rFonts w:ascii="Times New Roman" w:hAnsi="Times New Roman"/>
                          <w:sz w:val="20"/>
                          <w:szCs w:val="20"/>
                        </w:rPr>
                        <w:t xml:space="preserve"> </w:t>
                      </w: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Одсек</w:t>
                            </w:r>
                          </w:p>
                          <w:p w:rsidR="0074439B" w:rsidRPr="00EF6851" w:rsidRDefault="0074439B">
                            <w:pPr>
                              <w:jc w:val="center"/>
                              <w:rPr>
                                <w:rFonts w:ascii="Times New Roman" w:hAnsi="Times New Roman"/>
                              </w:rPr>
                            </w:pPr>
                            <w:r>
                              <w:rPr>
                                <w:rFonts w:ascii="Times New Roman" w:hAnsi="Times New Roman"/>
                              </w:rPr>
                              <w:t xml:space="preserve"> за привреду и пољопривреду</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Одсек</w:t>
                      </w:r>
                    </w:p>
                    <w:p w:rsidR="0074439B" w:rsidRPr="00EF6851" w:rsidRDefault="0074439B">
                      <w:pPr>
                        <w:jc w:val="center"/>
                        <w:rPr>
                          <w:rFonts w:ascii="Times New Roman" w:hAnsi="Times New Roman"/>
                        </w:rPr>
                      </w:pPr>
                      <w:r>
                        <w:rPr>
                          <w:rFonts w:ascii="Times New Roman" w:hAnsi="Times New Roman"/>
                        </w:rPr>
                        <w:t xml:space="preserve"> </w:t>
                      </w:r>
                      <w:proofErr w:type="gramStart"/>
                      <w:r>
                        <w:rPr>
                          <w:rFonts w:ascii="Times New Roman" w:hAnsi="Times New Roman"/>
                        </w:rPr>
                        <w:t>за</w:t>
                      </w:r>
                      <w:proofErr w:type="gramEnd"/>
                      <w:r>
                        <w:rPr>
                          <w:rFonts w:ascii="Times New Roman" w:hAnsi="Times New Roman"/>
                        </w:rPr>
                        <w:t xml:space="preserve"> привреду и пољопривреду</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Служба за имовинско-правне послове</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Служба за имовинско-правне послове</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sz w:val="20"/>
                                <w:szCs w:val="20"/>
                              </w:rPr>
                              <w:t>Одсек за локалну порескуадминистрацију</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sz w:val="20"/>
                          <w:szCs w:val="20"/>
                        </w:rPr>
                        <w:t>Одсек за локалну порескуадминистрацију</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Одсек за рачуноводство</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Одсек за рачуноводство</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74439B" w:rsidRDefault="00744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74439B" w:rsidRDefault="0074439B"/>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74439B" w:rsidRDefault="00744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74439B" w:rsidRDefault="0074439B"/>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74439B" w:rsidRDefault="0074439B">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74439B" w:rsidRDefault="0074439B">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74439B" w:rsidRDefault="0074439B">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74439B" w:rsidRDefault="0074439B">
                            <w:pPr>
                              <w:autoSpaceDE w:val="0"/>
                              <w:autoSpaceDN w:val="0"/>
                              <w:adjustRightInd w:val="0"/>
                              <w:spacing w:after="0" w:line="240" w:lineRule="auto"/>
                              <w:jc w:val="center"/>
                              <w:rPr>
                                <w:rFonts w:ascii="Times New Roman" w:hAnsi="Times New Roman" w:cs="Arial,Bold"/>
                                <w:b/>
                                <w:bCs/>
                                <w:sz w:val="36"/>
                                <w:szCs w:val="24"/>
                              </w:rPr>
                            </w:pPr>
                          </w:p>
                          <w:p w:rsidR="0074439B" w:rsidRDefault="00744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74439B" w:rsidRDefault="0074439B">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74439B" w:rsidRDefault="0074439B">
                      <w:pPr>
                        <w:autoSpaceDE w:val="0"/>
                        <w:autoSpaceDN w:val="0"/>
                        <w:adjustRightInd w:val="0"/>
                        <w:spacing w:after="0" w:line="240" w:lineRule="auto"/>
                        <w:jc w:val="center"/>
                        <w:rPr>
                          <w:rFonts w:ascii="Times New Roman" w:hAnsi="Times New Roman" w:cs="Arial,Bold"/>
                          <w:b/>
                          <w:bCs/>
                          <w:sz w:val="36"/>
                          <w:szCs w:val="24"/>
                        </w:rPr>
                      </w:pPr>
                    </w:p>
                    <w:p w:rsidR="0074439B" w:rsidRDefault="0074439B"/>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74439B" w:rsidRDefault="0074439B">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74439B" w:rsidRDefault="0074439B">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pPr>
                            <w:r>
                              <w:rPr>
                                <w:rFonts w:ascii="Times New Roman" w:hAnsi="Times New Roman"/>
                                <w:sz w:val="24"/>
                                <w:szCs w:val="24"/>
                              </w:rPr>
                              <w:t>Комисија за омладину и спорт</w:t>
                            </w: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pPr>
                      <w:r>
                        <w:rPr>
                          <w:rFonts w:ascii="Times New Roman" w:hAnsi="Times New Roman"/>
                          <w:sz w:val="24"/>
                          <w:szCs w:val="24"/>
                        </w:rPr>
                        <w:t>Комисија за омладину и спорт</w:t>
                      </w:r>
                    </w:p>
                    <w:p w:rsidR="0074439B" w:rsidRDefault="0074439B">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74439B" w:rsidRDefault="0074439B">
                            <w:pPr>
                              <w:autoSpaceDE w:val="0"/>
                              <w:autoSpaceDN w:val="0"/>
                              <w:adjustRightInd w:val="0"/>
                              <w:spacing w:after="0" w:line="240" w:lineRule="auto"/>
                              <w:jc w:val="center"/>
                              <w:rPr>
                                <w:sz w:val="24"/>
                                <w:szCs w:val="24"/>
                              </w:rPr>
                            </w:pP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74439B" w:rsidRDefault="0074439B">
                      <w:pPr>
                        <w:autoSpaceDE w:val="0"/>
                        <w:autoSpaceDN w:val="0"/>
                        <w:adjustRightInd w:val="0"/>
                        <w:spacing w:after="0" w:line="240" w:lineRule="auto"/>
                        <w:jc w:val="center"/>
                        <w:rPr>
                          <w:sz w:val="24"/>
                          <w:szCs w:val="24"/>
                        </w:rPr>
                      </w:pPr>
                    </w:p>
                    <w:p w:rsidR="0074439B" w:rsidRDefault="0074439B">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планове</w:t>
                            </w: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планове</w:t>
                      </w:r>
                    </w:p>
                    <w:p w:rsidR="0074439B" w:rsidRDefault="0074439B">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sz w:val="24"/>
                                <w:szCs w:val="24"/>
                              </w:rPr>
                            </w:pPr>
                          </w:p>
                          <w:p w:rsidR="0074439B" w:rsidRDefault="0074439B">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74439B" w:rsidRDefault="0074439B">
                      <w:pPr>
                        <w:spacing w:after="0" w:line="240" w:lineRule="auto"/>
                        <w:jc w:val="center"/>
                        <w:outlineLvl w:val="0"/>
                        <w:rPr>
                          <w:rFonts w:ascii="Times New Roman" w:hAnsi="Times New Roman"/>
                          <w:sz w:val="24"/>
                          <w:szCs w:val="24"/>
                        </w:rPr>
                      </w:pPr>
                    </w:p>
                    <w:p w:rsidR="0074439B" w:rsidRDefault="0074439B">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74439B" w:rsidRDefault="0074439B">
                      <w:pPr>
                        <w:autoSpaceDE w:val="0"/>
                        <w:autoSpaceDN w:val="0"/>
                        <w:adjustRightInd w:val="0"/>
                        <w:spacing w:after="0" w:line="240" w:lineRule="auto"/>
                        <w:jc w:val="center"/>
                        <w:rPr>
                          <w:sz w:val="20"/>
                          <w:szCs w:val="20"/>
                        </w:rPr>
                      </w:pPr>
                      <w:r>
                        <w:rPr>
                          <w:rFonts w:ascii="Times New Roman" w:hAnsi="Times New Roman"/>
                          <w:sz w:val="20"/>
                          <w:szCs w:val="20"/>
                        </w:rPr>
                        <w:t xml:space="preserve">Комисија за </w:t>
                      </w:r>
                      <w:proofErr w:type="gramStart"/>
                      <w:r>
                        <w:rPr>
                          <w:rFonts w:ascii="Times New Roman" w:hAnsi="Times New Roman"/>
                          <w:sz w:val="20"/>
                          <w:szCs w:val="20"/>
                        </w:rPr>
                        <w:t>урбанизам  и</w:t>
                      </w:r>
                      <w:proofErr w:type="gramEnd"/>
                      <w:r>
                        <w:rPr>
                          <w:rFonts w:ascii="Times New Roman" w:hAnsi="Times New Roman"/>
                          <w:sz w:val="20"/>
                          <w:szCs w:val="20"/>
                        </w:rPr>
                        <w:t xml:space="preserve">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74439B" w:rsidRDefault="0074439B">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74439B" w:rsidRDefault="0074439B">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74439B" w:rsidRDefault="0074439B">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Комисија за избор </w:t>
                      </w:r>
                      <w:proofErr w:type="gramStart"/>
                      <w:r>
                        <w:rPr>
                          <w:rFonts w:ascii="Times New Roman" w:hAnsi="Times New Roman"/>
                          <w:sz w:val="24"/>
                          <w:szCs w:val="24"/>
                        </w:rPr>
                        <w:t>и  именовање</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74439B" w:rsidRDefault="0074439B">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74439B" w:rsidRDefault="0074439B">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74439B" w:rsidRDefault="0074439B">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74439B" w:rsidRDefault="0074439B">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74439B" w:rsidRDefault="0074439B">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74439B" w:rsidRDefault="0074439B">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74439B" w:rsidRDefault="0074439B">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74439B" w:rsidRDefault="0074439B">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74439B" w:rsidRDefault="0074439B">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Комисија за разврставање деце ометене </w:t>
                      </w:r>
                      <w:proofErr w:type="gramStart"/>
                      <w:r>
                        <w:rPr>
                          <w:rFonts w:ascii="Times New Roman" w:hAnsi="Times New Roman"/>
                          <w:sz w:val="20"/>
                          <w:szCs w:val="20"/>
                        </w:rPr>
                        <w:t>у  развоју</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74439B" w:rsidRDefault="0074439B">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74439B" w:rsidRDefault="0074439B">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74439B" w:rsidRDefault="0074439B">
                      <w:pPr>
                        <w:autoSpaceDE w:val="0"/>
                        <w:autoSpaceDN w:val="0"/>
                        <w:adjustRightInd w:val="0"/>
                        <w:spacing w:after="0" w:line="240" w:lineRule="auto"/>
                        <w:jc w:val="center"/>
                        <w:rPr>
                          <w:sz w:val="20"/>
                          <w:szCs w:val="20"/>
                        </w:rPr>
                      </w:pPr>
                      <w:proofErr w:type="gramStart"/>
                      <w:r>
                        <w:rPr>
                          <w:rFonts w:ascii="Times New Roman" w:hAnsi="Times New Roman"/>
                          <w:sz w:val="20"/>
                          <w:szCs w:val="20"/>
                        </w:rPr>
                        <w:t>мањине</w:t>
                      </w:r>
                      <w:proofErr w:type="gramEnd"/>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Скупштине општине Сврљиг је Небојша Антонијевић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а </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74439B" w:rsidP="008D162E">
      <w:pPr>
        <w:pStyle w:val="NoSpacing1"/>
        <w:spacing w:after="0"/>
        <w:ind w:firstLine="720"/>
        <w:rPr>
          <w:rFonts w:ascii="Times New Roman" w:hAnsi="Times New Roman" w:cs="Times New Roman"/>
          <w:b/>
          <w:bCs/>
        </w:rPr>
      </w:pPr>
      <w:r>
        <w:rPr>
          <w:rFonts w:ascii="Times New Roman" w:hAnsi="Times New Roman" w:cs="Times New Roman"/>
          <w:b/>
          <w:bCs/>
          <w:lang w:val="sr-Cyrl-RS"/>
        </w:rPr>
        <w:t>Игор Давидовић</w:t>
      </w:r>
      <w:r w:rsidR="00F435A2">
        <w:rPr>
          <w:rFonts w:ascii="Times New Roman" w:hAnsi="Times New Roman" w:cs="Times New Roman"/>
          <w:b/>
          <w:bCs/>
        </w:rPr>
        <w:t>,</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lastRenderedPageBreak/>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lastRenderedPageBreak/>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19) даје сагласност јавном предузећу опромени седишта и пословног имена, на начин утврђен </w:t>
      </w:r>
      <w:r>
        <w:rPr>
          <w:rFonts w:ascii="Times New Roman" w:eastAsia="ArialMT" w:hAnsi="Times New Roman" w:cs="Times New Roman"/>
          <w:bCs/>
        </w:rPr>
        <w:lastRenderedPageBreak/>
        <w:t>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општине Сврљиг је Небојша Антонијевић.</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74439B" w:rsidP="008D162E">
      <w:pPr>
        <w:pStyle w:val="NoSpacing1"/>
        <w:spacing w:after="0"/>
        <w:ind w:firstLine="720"/>
        <w:rPr>
          <w:rFonts w:ascii="Times New Roman" w:hAnsi="Times New Roman" w:cs="Times New Roman"/>
          <w:b/>
          <w:bCs/>
        </w:rPr>
      </w:pPr>
      <w:r>
        <w:rPr>
          <w:rFonts w:ascii="Times New Roman" w:hAnsi="Times New Roman" w:cs="Times New Roman"/>
          <w:b/>
          <w:bCs/>
        </w:rPr>
        <w:t>Игор Давидовић</w:t>
      </w:r>
      <w:r w:rsidR="00F435A2">
        <w:rPr>
          <w:rFonts w:ascii="Times New Roman" w:hAnsi="Times New Roman" w:cs="Times New Roman"/>
          <w:b/>
          <w:bCs/>
        </w:rPr>
        <w:t xml:space="preserve">, </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54543C" w:rsidRDefault="0054543C" w:rsidP="0054543C">
      <w:pPr>
        <w:pStyle w:val="NoSpacing1"/>
        <w:spacing w:after="0"/>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Pr>
          <w:rFonts w:ascii="Times New Roman" w:hAnsi="Times New Roman" w:cs="Times New Roman"/>
        </w:rPr>
        <w:t>,  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435A2">
      <w:pPr>
        <w:spacing w:after="0"/>
        <w:ind w:firstLine="708"/>
        <w:jc w:val="both"/>
        <w:rPr>
          <w:rFonts w:ascii="Times New Roman" w:hAnsi="Times New Roman" w:cs="Times New Roman"/>
        </w:rPr>
      </w:pPr>
      <w:r>
        <w:rPr>
          <w:rFonts w:ascii="Times New Roman" w:hAnsi="Times New Roman" w:cs="Times New Roman"/>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lastRenderedPageBreak/>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w:t>
      </w:r>
      <w:r>
        <w:rPr>
          <w:rFonts w:ascii="Times New Roman" w:hAnsi="Times New Roman" w:cs="Times New Roman"/>
        </w:rPr>
        <w:lastRenderedPageBreak/>
        <w:t>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lastRenderedPageBreak/>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lastRenderedPageBreak/>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B423A6">
        <w:rPr>
          <w:rFonts w:ascii="Times New Roman" w:hAnsi="Times New Roman" w:cs="Times New Roman"/>
          <w:b/>
          <w:bCs/>
        </w:rPr>
        <w:t>6</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B423A6">
        <w:rPr>
          <w:rFonts w:ascii="Times New Roman" w:hAnsi="Times New Roman" w:cs="Times New Roman"/>
        </w:rPr>
        <w:t>6</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На класификационом знаку 123 заведено је </w:t>
      </w:r>
      <w:r w:rsidR="007E5012" w:rsidRPr="00B15FB4">
        <w:rPr>
          <w:rFonts w:ascii="Times New Roman" w:hAnsi="Times New Roman" w:cs="Times New Roman"/>
        </w:rPr>
        <w:t>4422</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B15FB4" w:rsidRPr="00B15FB4">
        <w:rPr>
          <w:rFonts w:ascii="Times New Roman" w:eastAsia="Times New Roman" w:hAnsi="Times New Roman" w:cs="Times New Roman"/>
          <w:bCs/>
        </w:rPr>
        <w:t>5</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B15FB4">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Издато 173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5FB4" w:rsidRPr="00B15FB4">
        <w:rPr>
          <w:rFonts w:ascii="Times New Roman" w:eastAsia="Times New Roman" w:hAnsi="Times New Roman" w:cs="Times New Roman"/>
          <w:bCs/>
        </w:rPr>
        <w:t>2894</w:t>
      </w:r>
      <w:r w:rsidRPr="00B15FB4">
        <w:rPr>
          <w:rFonts w:ascii="Times New Roman" w:eastAsia="Times New Roman" w:hAnsi="Times New Roman" w:cs="Times New Roman"/>
          <w:bCs/>
        </w:rPr>
        <w:t xml:space="preserve"> 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B15FB4" w:rsidRPr="00B15FB4">
        <w:rPr>
          <w:rFonts w:ascii="Times New Roman" w:eastAsia="Times New Roman" w:hAnsi="Times New Roman" w:cs="Times New Roman"/>
          <w:bCs/>
        </w:rPr>
        <w:t>2172</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области пољопривреде заведено је 882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5FB4" w:rsidRPr="00B15FB4">
        <w:rPr>
          <w:rFonts w:ascii="Times New Roman" w:eastAsia="Times New Roman" w:hAnsi="Times New Roman" w:cs="Times New Roman"/>
          <w:bCs/>
        </w:rPr>
        <w:t>701</w:t>
      </w:r>
      <w:r w:rsidRPr="00B15FB4">
        <w:rPr>
          <w:rFonts w:ascii="Times New Roman" w:eastAsia="Times New Roman" w:hAnsi="Times New Roman" w:cs="Times New Roman"/>
          <w:bCs/>
        </w:rPr>
        <w:t xml:space="preserve"> рачуна;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7E5012" w:rsidRPr="00B15FB4">
        <w:rPr>
          <w:rFonts w:ascii="Times New Roman" w:eastAsia="Times New Roman" w:hAnsi="Times New Roman" w:cs="Times New Roman"/>
          <w:bCs/>
        </w:rPr>
        <w:t>4281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7E5012" w:rsidRPr="00B15FB4">
        <w:rPr>
          <w:rFonts w:ascii="Times New Roman" w:eastAsia="Times New Roman" w:hAnsi="Times New Roman" w:cs="Times New Roman"/>
          <w:bCs/>
        </w:rPr>
        <w:t>141</w:t>
      </w:r>
      <w:r w:rsidRPr="00B15FB4">
        <w:rPr>
          <w:rFonts w:ascii="Times New Roman" w:eastAsia="Times New Roman" w:hAnsi="Times New Roman" w:cs="Times New Roman"/>
          <w:bCs/>
        </w:rPr>
        <w:t xml:space="preserve"> предмета;</w:t>
      </w:r>
    </w:p>
    <w:p w:rsidR="00C00703" w:rsidRDefault="00C00703">
      <w:pPr>
        <w:spacing w:after="0"/>
        <w:jc w:val="both"/>
        <w:rPr>
          <w:rFonts w:ascii="Times New Roman" w:hAnsi="Times New Roman" w:cs="Times New Roman"/>
          <w:b/>
          <w:bCs/>
        </w:rPr>
      </w:pPr>
    </w:p>
    <w:p w:rsidR="00C00703" w:rsidRDefault="00C00703">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lastRenderedPageBreak/>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4922A2" w:rsidRDefault="00F435A2" w:rsidP="004922A2">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 xml:space="preserve">На основу члана 43. Закона о буџетском систему (“Службени гласник РС”, бр.54/2009, 73/2010, 101/2010, 101/2011, 93/2012, 63/2013, 108/2013 и 142/2014),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w:t>
      </w:r>
      <w:r w:rsidR="00B423A6">
        <w:rPr>
          <w:rFonts w:ascii="Times New Roman" w:hAnsi="Times New Roman" w:cs="Times New Roman"/>
        </w:rPr>
        <w:t>2</w:t>
      </w:r>
      <w:r w:rsidR="008124CD">
        <w:rPr>
          <w:rFonts w:ascii="Times New Roman" w:hAnsi="Times New Roman" w:cs="Times New Roman"/>
        </w:rPr>
        <w:t>2.децембра 2016</w:t>
      </w:r>
      <w:r>
        <w:rPr>
          <w:rFonts w:ascii="Times New Roman" w:hAnsi="Times New Roman" w:cs="Times New Roman"/>
        </w:rPr>
        <w:t>. године, донела</w:t>
      </w:r>
    </w:p>
    <w:p w:rsidR="00C00703" w:rsidRDefault="00F435A2">
      <w:pPr>
        <w:jc w:val="center"/>
        <w:rPr>
          <w:rFonts w:ascii="Times New Roman" w:hAnsi="Times New Roman" w:cs="Times New Roman"/>
          <w:b/>
          <w:bCs/>
        </w:rPr>
      </w:pPr>
      <w:r>
        <w:rPr>
          <w:rFonts w:ascii="Times New Roman" w:hAnsi="Times New Roman" w:cs="Times New Roman"/>
          <w:b/>
          <w:bCs/>
        </w:rPr>
        <w:t>ОДЛУКУ</w:t>
      </w:r>
    </w:p>
    <w:p w:rsidR="00C00703" w:rsidRDefault="00F435A2">
      <w:pPr>
        <w:jc w:val="center"/>
        <w:rPr>
          <w:rFonts w:ascii="Times New Roman" w:hAnsi="Times New Roman" w:cs="Times New Roman"/>
          <w:b/>
          <w:bCs/>
        </w:rPr>
      </w:pPr>
      <w:r>
        <w:rPr>
          <w:rFonts w:ascii="Times New Roman" w:hAnsi="Times New Roman" w:cs="Times New Roman"/>
          <w:b/>
          <w:bCs/>
        </w:rPr>
        <w:t>О БУЏЕТУ ОПШТИНЕ СВРЉИГ ЗА 201</w:t>
      </w:r>
      <w:r w:rsidR="00B423A6">
        <w:rPr>
          <w:rFonts w:ascii="Times New Roman" w:hAnsi="Times New Roman" w:cs="Times New Roman"/>
          <w:b/>
          <w:bCs/>
        </w:rPr>
        <w:t>7</w:t>
      </w:r>
      <w:r>
        <w:rPr>
          <w:rFonts w:ascii="Times New Roman" w:hAnsi="Times New Roman" w:cs="Times New Roman"/>
          <w:b/>
          <w:bCs/>
        </w:rPr>
        <w:t>. ГОДИНУ</w:t>
      </w:r>
    </w:p>
    <w:p w:rsidR="00C00703" w:rsidRDefault="00F435A2">
      <w:pPr>
        <w:jc w:val="center"/>
        <w:rPr>
          <w:rFonts w:ascii="Times New Roman" w:hAnsi="Times New Roman" w:cs="Times New Roman"/>
          <w:b/>
          <w:bCs/>
        </w:rPr>
      </w:pPr>
      <w:r>
        <w:rPr>
          <w:rFonts w:ascii="Times New Roman" w:hAnsi="Times New Roman" w:cs="Times New Roman"/>
          <w:b/>
          <w:bCs/>
        </w:rPr>
        <w:t>I ОПШТИ ДЕО</w:t>
      </w:r>
    </w:p>
    <w:p w:rsidR="00C00703" w:rsidRDefault="00F435A2">
      <w:pPr>
        <w:jc w:val="center"/>
        <w:rPr>
          <w:rFonts w:ascii="Times New Roman" w:hAnsi="Times New Roman" w:cs="Times New Roman"/>
          <w:b/>
          <w:bCs/>
        </w:rPr>
      </w:pPr>
      <w:r>
        <w:rPr>
          <w:rFonts w:ascii="Times New Roman" w:hAnsi="Times New Roman" w:cs="Times New Roman"/>
          <w:b/>
          <w:bCs/>
        </w:rPr>
        <w:t>Члан 1.</w:t>
      </w:r>
    </w:p>
    <w:p w:rsidR="00C00703" w:rsidRDefault="00F435A2">
      <w:pPr>
        <w:jc w:val="both"/>
        <w:rPr>
          <w:rFonts w:ascii="Times New Roman" w:hAnsi="Times New Roman" w:cs="Times New Roman"/>
        </w:rPr>
      </w:pPr>
      <w:r>
        <w:rPr>
          <w:rFonts w:ascii="Times New Roman" w:hAnsi="Times New Roman" w:cs="Times New Roman"/>
        </w:rPr>
        <w:tab/>
        <w:t>Приходи и примања, расходи и изда</w:t>
      </w:r>
      <w:r w:rsidR="00B5374B">
        <w:rPr>
          <w:rFonts w:ascii="Times New Roman" w:hAnsi="Times New Roman" w:cs="Times New Roman"/>
        </w:rPr>
        <w:t>ци буџета општине Сврљиг за 2017</w:t>
      </w:r>
      <w:r>
        <w:rPr>
          <w:rFonts w:ascii="Times New Roman" w:hAnsi="Times New Roman" w:cs="Times New Roman"/>
        </w:rPr>
        <w:t>. годину (у даљем тексту буџет ), састоје се од :</w:t>
      </w:r>
    </w:p>
    <w:tbl>
      <w:tblPr>
        <w:tblW w:w="9703" w:type="dxa"/>
        <w:tblInd w:w="55" w:type="dxa"/>
        <w:tblLayout w:type="fixed"/>
        <w:tblCellMar>
          <w:top w:w="55" w:type="dxa"/>
          <w:left w:w="55" w:type="dxa"/>
          <w:bottom w:w="55" w:type="dxa"/>
          <w:right w:w="55" w:type="dxa"/>
        </w:tblCellMar>
        <w:tblLook w:val="0000" w:firstRow="0" w:lastRow="0" w:firstColumn="0" w:lastColumn="0" w:noHBand="0" w:noVBand="0"/>
      </w:tblPr>
      <w:tblGrid>
        <w:gridCol w:w="15"/>
        <w:gridCol w:w="6105"/>
        <w:gridCol w:w="15"/>
        <w:gridCol w:w="1950"/>
        <w:gridCol w:w="15"/>
        <w:gridCol w:w="1589"/>
        <w:gridCol w:w="14"/>
      </w:tblGrid>
      <w:tr w:rsidR="00B5374B" w:rsidTr="00B5374B">
        <w:trPr>
          <w:gridAfter w:val="1"/>
          <w:wAfter w:w="14" w:type="dxa"/>
        </w:trPr>
        <w:tc>
          <w:tcPr>
            <w:tcW w:w="6120"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ОПИС</w:t>
            </w:r>
          </w:p>
        </w:tc>
        <w:tc>
          <w:tcPr>
            <w:tcW w:w="1965"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Економска класификација</w:t>
            </w:r>
          </w:p>
        </w:tc>
        <w:tc>
          <w:tcPr>
            <w:tcW w:w="1604" w:type="dxa"/>
            <w:gridSpan w:val="2"/>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 xml:space="preserve">Износ </w:t>
            </w:r>
          </w:p>
          <w:p w:rsidR="00B5374B" w:rsidRDefault="00B5374B" w:rsidP="008D162E">
            <w:pPr>
              <w:pStyle w:val="TableContents"/>
              <w:jc w:val="center"/>
              <w:rPr>
                <w:color w:val="000000"/>
                <w:sz w:val="20"/>
                <w:szCs w:val="20"/>
              </w:rPr>
            </w:pPr>
            <w:r>
              <w:rPr>
                <w:color w:val="000000"/>
                <w:sz w:val="20"/>
                <w:szCs w:val="20"/>
              </w:rPr>
              <w:t>у динарима</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А. РАЧУН ПРИХОДА И ПРИМАЊА, РАСХОДА И ИЗДАТАКА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Укупни приходи и примања од продаје нефинансијске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7+8</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554.545.000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 xml:space="preserve">2. Укупни расходи и издаци за набавку нефинансијске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566.220.000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3. Буџетски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Height w:val="579"/>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4. Издаци за набавку финансијске имовине (осим за набавку домаћих хартија од вредности 6211)</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p>
          <w:p w:rsidR="00B5374B" w:rsidRDefault="00B5374B" w:rsidP="008D162E">
            <w:pPr>
              <w:pStyle w:val="TableContents"/>
              <w:snapToGrid w:val="0"/>
              <w:jc w:val="center"/>
              <w:rPr>
                <w:sz w:val="20"/>
                <w:szCs w:val="20"/>
              </w:rPr>
            </w:pPr>
            <w:r>
              <w:rPr>
                <w:sz w:val="20"/>
                <w:szCs w:val="20"/>
              </w:rPr>
              <w:t>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5. Укупан фискални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Б. РАЧУН ФИНАНСИРАЊА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Примања од задуживања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2. Примања од продаје 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3. Неутрошена средства из претходних година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3</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 xml:space="preserve">4. Издаци за набавку 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5. Издаци за  отплату главнице дуга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В. НЕТО ФИНАНСИРАЊЕ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(91+92+3)-(61+6211)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C00703" w:rsidTr="00B5374B">
        <w:trPr>
          <w:gridBefore w:val="1"/>
          <w:wBefore w:w="15" w:type="dxa"/>
        </w:trPr>
        <w:tc>
          <w:tcPr>
            <w:tcW w:w="6120"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ОПИС</w:t>
            </w:r>
          </w:p>
        </w:tc>
        <w:tc>
          <w:tcPr>
            <w:tcW w:w="1965"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Економска класификација</w:t>
            </w:r>
          </w:p>
        </w:tc>
        <w:tc>
          <w:tcPr>
            <w:tcW w:w="1603" w:type="dxa"/>
            <w:gridSpan w:val="2"/>
            <w:tcBorders>
              <w:top w:val="single" w:sz="0" w:space="0" w:color="000000"/>
              <w:left w:val="single" w:sz="0" w:space="0" w:color="000000"/>
              <w:bottom w:val="single" w:sz="0" w:space="0" w:color="000000"/>
              <w:right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 xml:space="preserve">Износ </w:t>
            </w:r>
          </w:p>
          <w:p w:rsidR="00C00703" w:rsidRDefault="00F435A2">
            <w:pPr>
              <w:pStyle w:val="TableContents"/>
              <w:jc w:val="center"/>
              <w:rPr>
                <w:rFonts w:cs="Times New Roman"/>
                <w:color w:val="000000"/>
                <w:sz w:val="22"/>
                <w:szCs w:val="22"/>
              </w:rPr>
            </w:pPr>
            <w:r>
              <w:rPr>
                <w:rFonts w:cs="Times New Roman"/>
                <w:color w:val="000000"/>
                <w:sz w:val="22"/>
                <w:szCs w:val="22"/>
              </w:rPr>
              <w:t>у динарима</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 xml:space="preserve">А. РАЧУН ПРИХОДА И ПРИМАЊА, РАСХОДА И </w:t>
            </w:r>
            <w:r>
              <w:rPr>
                <w:rFonts w:cs="Times New Roman"/>
                <w:b/>
                <w:bCs/>
                <w:sz w:val="22"/>
                <w:szCs w:val="22"/>
              </w:rPr>
              <w:lastRenderedPageBreak/>
              <w:t>ИЗДАТАКА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Укупни приходи и примања од продаје нефинансијске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7+8</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517.950.000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2. Укупни расходи и издаци за набавку нефинансијске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520.950.000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3. Буџетски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Height w:val="579"/>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4. Издаци за набавку финансијске имовине (осим за набавку домаћих хартија од вредности 6211)</w:t>
            </w:r>
          </w:p>
        </w:tc>
        <w:tc>
          <w:tcPr>
            <w:tcW w:w="1965" w:type="dxa"/>
            <w:gridSpan w:val="2"/>
            <w:tcBorders>
              <w:left w:val="single" w:sz="0" w:space="0" w:color="000000"/>
              <w:bottom w:val="single" w:sz="0" w:space="0" w:color="000000"/>
            </w:tcBorders>
          </w:tcPr>
          <w:p w:rsidR="00C00703" w:rsidRDefault="00C00703">
            <w:pPr>
              <w:pStyle w:val="TableContents"/>
              <w:snapToGrid w:val="0"/>
              <w:jc w:val="center"/>
              <w:rPr>
                <w:rFonts w:cs="Times New Roman"/>
                <w:sz w:val="22"/>
                <w:szCs w:val="22"/>
              </w:rPr>
            </w:pPr>
          </w:p>
          <w:p w:rsidR="00C00703" w:rsidRDefault="00F435A2">
            <w:pPr>
              <w:pStyle w:val="TableContents"/>
              <w:snapToGrid w:val="0"/>
              <w:jc w:val="center"/>
              <w:rPr>
                <w:rFonts w:cs="Times New Roman"/>
                <w:sz w:val="22"/>
                <w:szCs w:val="22"/>
              </w:rPr>
            </w:pPr>
            <w:r>
              <w:rPr>
                <w:rFonts w:cs="Times New Roman"/>
                <w:sz w:val="22"/>
                <w:szCs w:val="22"/>
              </w:rPr>
              <w:t>62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5. Укупан фискални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(7+8)-(4+5)-62</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Б. РАЧУН ФИНАНСИРАЊА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Примања од задуживања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2. Примања од продаје 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3. Неутрошена средства из претходних година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3</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4. Издаци за набавку 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6211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5. Издаци за  отплату главнице дуга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В. НЕТО ФИНАНСИРАЊЕ</w:t>
            </w:r>
          </w:p>
        </w:tc>
        <w:tc>
          <w:tcPr>
            <w:tcW w:w="1965"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(91+92+3)-(61+6211)</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bl>
    <w:p w:rsidR="00C00703" w:rsidRDefault="00C00703">
      <w:pPr>
        <w:jc w:val="both"/>
        <w:rPr>
          <w:rFonts w:ascii="Times New Roman" w:hAnsi="Times New Roman" w:cs="Times New Roman"/>
        </w:rPr>
      </w:pPr>
    </w:p>
    <w:p w:rsidR="00B5374B" w:rsidRDefault="00B5374B" w:rsidP="00B5374B">
      <w:pPr>
        <w:jc w:val="both"/>
      </w:pPr>
      <w:r>
        <w:t>Приходи и примања, расходи и издаци буџета утврђени су у следећим износима:</w:t>
      </w:r>
    </w:p>
    <w:p w:rsidR="00B5374B" w:rsidRDefault="00B5374B" w:rsidP="00B5374B">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11"/>
      </w:tblGrid>
      <w:tr w:rsidR="00B5374B" w:rsidTr="008D162E">
        <w:tc>
          <w:tcPr>
            <w:tcW w:w="610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О П И С</w:t>
            </w:r>
          </w:p>
        </w:tc>
        <w:tc>
          <w:tcPr>
            <w:tcW w:w="196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Економска класификација</w:t>
            </w:r>
          </w:p>
        </w:tc>
        <w:tc>
          <w:tcPr>
            <w:tcW w:w="1611" w:type="dxa"/>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b/>
                <w:bCs/>
              </w:rPr>
            </w:pPr>
            <w:r>
              <w:rPr>
                <w:b/>
                <w:bCs/>
              </w:rPr>
              <w:t>Износ у динарима</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jc w:val="center"/>
            </w:pPr>
            <w:r>
              <w:t>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center"/>
            </w:pPr>
            <w:r>
              <w:t>3</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108.390.000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Порез на доодак, добит и капиталне добитке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75.300.000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1.2. Самодопринос</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711180</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Порез на имовину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23.490.000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1.4. Остали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9.600.000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Непорески приходи, у чему: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22.905.000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Донације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731+732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412.030.000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5.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8</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Текући расходи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439.010.000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Расходи за запослене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77.600.000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1.2. Коришћење роба и услуга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199.680.000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Отплата камата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50.000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lastRenderedPageBreak/>
              <w:t>1.4. Субвенције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39.000.000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1.5. Социјална заштита из буџета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47</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22.200.000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1.6. Остали расходи – средства резерви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48+49</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24.820.000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46</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75.660.000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Издаци за набавку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127.210.000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Издаци за набавку финансијске имовине (осим 6211)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Примања од продаје финансијске имовине и задуживања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92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Задуживање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2.1. Задуживање код домаћих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2.2. Задуживање код страних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Отплата дуга и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Отплата дуга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3.1. Отплата дуга домаћим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3.2. Отплата дуга страним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3.3. Отплата дуга по гаранцијама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 xml:space="preserve">Нераспоређени вишак прихода из ранијих година </w:t>
            </w:r>
          </w:p>
          <w:p w:rsidR="00B5374B" w:rsidRDefault="00B5374B" w:rsidP="008D162E">
            <w:pPr>
              <w:pStyle w:val="TableContents"/>
              <w:rPr>
                <w:b/>
                <w:bCs/>
              </w:rPr>
            </w:pPr>
            <w:r>
              <w:rPr>
                <w:b/>
                <w:bCs/>
              </w:rPr>
              <w:t>(класа 3, извор финансирања 13)</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p w:rsidR="00B5374B" w:rsidRDefault="00B5374B" w:rsidP="008D162E">
            <w:pPr>
              <w:pStyle w:val="TableContents"/>
              <w:jc w:val="center"/>
              <w:rPr>
                <w:b/>
                <w:bCs/>
              </w:rPr>
            </w:pPr>
            <w:r>
              <w:rPr>
                <w:b/>
                <w:bCs/>
              </w:rP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p w:rsidR="00B5374B" w:rsidRDefault="00B5374B" w:rsidP="008D162E">
            <w:pPr>
              <w:pStyle w:val="TableContents"/>
              <w:snapToGrid w:val="0"/>
              <w:jc w:val="right"/>
              <w:rPr>
                <w:b/>
                <w:bCs/>
              </w:rPr>
            </w:pPr>
            <w:r>
              <w:rPr>
                <w:b/>
                <w:bCs/>
              </w:rPr>
              <w:t>11.675.000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hd w:val="clear" w:color="auto" w:fill="CCCCFF"/>
              <w:snapToGrid w:val="0"/>
              <w:rPr>
                <w:b/>
                <w:bCs/>
              </w:rPr>
            </w:pPr>
            <w:r>
              <w:rPr>
                <w:b/>
                <w:bCs/>
              </w:rPr>
              <w:t>Неутрошена средства од приватизације из претходних година</w:t>
            </w:r>
          </w:p>
          <w:p w:rsidR="00B5374B" w:rsidRDefault="00B5374B" w:rsidP="008D162E">
            <w:pPr>
              <w:pStyle w:val="TableContents"/>
              <w:shd w:val="clear" w:color="auto" w:fill="CCCCFF"/>
              <w:rPr>
                <w:b/>
                <w:bCs/>
              </w:rPr>
            </w:pPr>
            <w:r>
              <w:rPr>
                <w:b/>
                <w:bCs/>
              </w:rPr>
              <w:t>(класа 3, извор финансирања 14)</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bl>
    <w:p w:rsidR="00B5374B" w:rsidRDefault="00B5374B" w:rsidP="00C35E11">
      <w:pPr>
        <w:spacing w:after="0"/>
        <w:jc w:val="both"/>
      </w:pPr>
    </w:p>
    <w:p w:rsidR="00B5374B" w:rsidRDefault="00B5374B" w:rsidP="00C35E11">
      <w:pPr>
        <w:spacing w:after="0"/>
        <w:jc w:val="cente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2.</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rPr>
          <w:rFonts w:ascii="Times New Roman" w:hAnsi="Times New Roman" w:cs="Times New Roman"/>
          <w:sz w:val="20"/>
          <w:szCs w:val="20"/>
        </w:rPr>
      </w:pPr>
      <w:r w:rsidRPr="002F7801">
        <w:rPr>
          <w:rFonts w:ascii="Times New Roman" w:hAnsi="Times New Roman" w:cs="Times New Roman"/>
          <w:sz w:val="20"/>
          <w:szCs w:val="20"/>
        </w:rPr>
        <w:tab/>
        <w:t>Расходи и издаци из члана 1. ове одлуке користиће се за следеће програме: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ПЛАН РАСХОДА ПО ПРОГРАМИМА</w:t>
      </w: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за период: 01.01.2017.-31.12.2017.</w:t>
      </w:r>
    </w:p>
    <w:p w:rsidR="00B5374B" w:rsidRPr="002F7801" w:rsidRDefault="00B5374B" w:rsidP="00B5374B">
      <w:pPr>
        <w:rPr>
          <w:rFonts w:ascii="Times New Roman" w:hAnsi="Times New Roman" w:cs="Times New Roman"/>
          <w:sz w:val="20"/>
          <w:szCs w:val="20"/>
        </w:rPr>
      </w:pP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28"/>
      </w:tblGrid>
      <w:tr w:rsidR="00B5374B" w:rsidRPr="002F7801" w:rsidTr="008D162E">
        <w:tc>
          <w:tcPr>
            <w:tcW w:w="205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Програмска класификација</w:t>
            </w:r>
          </w:p>
        </w:tc>
        <w:tc>
          <w:tcPr>
            <w:tcW w:w="562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Назив програма</w:t>
            </w:r>
          </w:p>
        </w:tc>
        <w:tc>
          <w:tcPr>
            <w:tcW w:w="1928"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Износ у динарима</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 Просторно и урбанистичко планирање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2. Комуналне делатности</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3. Локални економски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4. Развој туризма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6.905.000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5. Пољопривреда и рурални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34.000.000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0401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6. Заштита животне средине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0701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7. Организација саобраћаја и саобраћајна инфраструктура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8. Предшколско васпитање и образовање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35.850.000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9. Основно образовање 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2003</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10. Средње образовањеи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0901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11. Социјална и дечја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41.100.000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1801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12. Здравствена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1201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13. Развој културе и информисања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25.900.000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1301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14. Развој спорта и омладине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31.025.000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0602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15. Опште услуге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136.570.000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16. Политички систем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22.170.000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17. Енергетска ефикасност и обновљиви извори енергије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64.000.000</w:t>
            </w:r>
          </w:p>
        </w:tc>
      </w:tr>
      <w:tr w:rsidR="00B5374B" w:rsidRPr="002F7801" w:rsidTr="008D162E">
        <w:tc>
          <w:tcPr>
            <w:tcW w:w="7680" w:type="dxa"/>
            <w:gridSpan w:val="2"/>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УКУПНО:</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566.220.000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3.</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b/>
          <w:bCs/>
          <w:sz w:val="20"/>
          <w:szCs w:val="20"/>
        </w:rPr>
        <w:tab/>
      </w:r>
      <w:r w:rsidRPr="002F7801">
        <w:rPr>
          <w:rFonts w:ascii="Times New Roman" w:hAnsi="Times New Roman" w:cs="Times New Roman"/>
          <w:sz w:val="20"/>
          <w:szCs w:val="20"/>
        </w:rPr>
        <w:t>Потребна средства за финансирање буџетског дефицита из члана 1. ове одлуке у износу од 11.675.000 динара обезбедиће се из пренетих неутрошених средстава из претходне године.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 xml:space="preserve">Члан 4. </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ind w:firstLine="700"/>
        <w:jc w:val="both"/>
        <w:rPr>
          <w:rFonts w:ascii="Times New Roman" w:hAnsi="Times New Roman" w:cs="Times New Roman"/>
          <w:sz w:val="20"/>
          <w:szCs w:val="20"/>
        </w:rPr>
      </w:pPr>
      <w:r w:rsidRPr="002F7801">
        <w:rPr>
          <w:rFonts w:ascii="Times New Roman" w:hAnsi="Times New Roman" w:cs="Times New Roman"/>
          <w:sz w:val="20"/>
          <w:szCs w:val="20"/>
        </w:rPr>
        <w:t>Општина Сврљиг очекује у 2017. години средства из развојне помоћи Европске уније у износу од 10.000.000 динара за финансирање изградње комуналне инфраструктуре и израде пројектне документације.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5.</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rPr>
        <w:tab/>
        <w:t>Планирани капитални издаци буџетских корисника за 2017, 2018. и 2019. годину исказују се у следећем прегледу:</w:t>
      </w:r>
    </w:p>
    <w:p w:rsidR="00B5374B" w:rsidRPr="002F7801" w:rsidRDefault="00B5374B" w:rsidP="00B5374B">
      <w:pPr>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5"/>
        <w:gridCol w:w="570"/>
        <w:gridCol w:w="4845"/>
        <w:gridCol w:w="1110"/>
        <w:gridCol w:w="1185"/>
        <w:gridCol w:w="1185"/>
      </w:tblGrid>
      <w:tr w:rsidR="00B5374B" w:rsidRPr="002F7801" w:rsidTr="008D162E">
        <w:tc>
          <w:tcPr>
            <w:tcW w:w="73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Екон.</w:t>
            </w:r>
          </w:p>
          <w:p w:rsidR="00B5374B" w:rsidRPr="002F7801" w:rsidRDefault="00B5374B" w:rsidP="008D162E">
            <w:pPr>
              <w:pStyle w:val="TableContents"/>
              <w:rPr>
                <w:rFonts w:cs="Times New Roman"/>
                <w:sz w:val="20"/>
                <w:szCs w:val="20"/>
              </w:rPr>
            </w:pPr>
            <w:r w:rsidRPr="002F7801">
              <w:rPr>
                <w:rFonts w:cs="Times New Roman"/>
                <w:sz w:val="20"/>
                <w:szCs w:val="20"/>
              </w:rPr>
              <w:t>клас.</w:t>
            </w:r>
          </w:p>
        </w:tc>
        <w:tc>
          <w:tcPr>
            <w:tcW w:w="570"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Ред.</w:t>
            </w:r>
          </w:p>
          <w:p w:rsidR="00B5374B" w:rsidRPr="002F7801" w:rsidRDefault="00B5374B" w:rsidP="008D162E">
            <w:pPr>
              <w:pStyle w:val="TableContents"/>
              <w:rPr>
                <w:rFonts w:cs="Times New Roman"/>
                <w:sz w:val="20"/>
                <w:szCs w:val="20"/>
              </w:rPr>
            </w:pPr>
            <w:r w:rsidRPr="002F7801">
              <w:rPr>
                <w:rFonts w:cs="Times New Roman"/>
                <w:sz w:val="20"/>
                <w:szCs w:val="20"/>
              </w:rPr>
              <w:t>број</w:t>
            </w:r>
          </w:p>
        </w:tc>
        <w:tc>
          <w:tcPr>
            <w:tcW w:w="484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jc w:val="center"/>
              <w:rPr>
                <w:rFonts w:cs="Times New Roman"/>
                <w:sz w:val="20"/>
                <w:szCs w:val="20"/>
              </w:rPr>
            </w:pPr>
            <w:r w:rsidRPr="002F7801">
              <w:rPr>
                <w:rFonts w:cs="Times New Roman"/>
                <w:sz w:val="20"/>
                <w:szCs w:val="20"/>
              </w:rPr>
              <w:t>Опис</w:t>
            </w:r>
          </w:p>
        </w:tc>
        <w:tc>
          <w:tcPr>
            <w:tcW w:w="3480" w:type="dxa"/>
            <w:gridSpan w:val="3"/>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Износ у динарима</w:t>
            </w:r>
          </w:p>
        </w:tc>
      </w:tr>
      <w:tr w:rsidR="00B5374B" w:rsidRPr="002F7801" w:rsidTr="008D162E">
        <w:tc>
          <w:tcPr>
            <w:tcW w:w="73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2017.</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2018.</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2019.</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6</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КАПИТАЛНИ ПРОЈЕКТИ</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rPr>
                <w:rFonts w:cs="Times New Roman"/>
                <w:sz w:val="20"/>
                <w:szCs w:val="20"/>
              </w:rPr>
            </w:pP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5112</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 xml:space="preserve">Изградња спортске хале </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25.000.000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6.</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lang w:val="sr-Cyrl-CS"/>
        </w:rPr>
        <w:tab/>
        <w:t>Укупна примања буџета и приходи из осталих извора планирају се у следећим износима, и то</w:t>
      </w:r>
      <w:r w:rsidRPr="002F7801">
        <w:rPr>
          <w:rFonts w:ascii="Times New Roman" w:hAnsi="Times New Roman" w:cs="Times New Roman"/>
          <w:sz w:val="20"/>
          <w:szCs w:val="20"/>
        </w:rPr>
        <w:t>:</w:t>
      </w:r>
    </w:p>
    <w:p w:rsidR="00B5374B" w:rsidRPr="002F7801" w:rsidRDefault="00B5374B" w:rsidP="00C35E11">
      <w:pPr>
        <w:spacing w:after="0"/>
        <w:jc w:val="both"/>
        <w:rPr>
          <w:rFonts w:ascii="Times New Roman" w:hAnsi="Times New Roman" w:cs="Times New Roman"/>
        </w:rPr>
      </w:pPr>
    </w:p>
    <w:tbl>
      <w:tblPr>
        <w:tblW w:w="0" w:type="auto"/>
        <w:tblInd w:w="-854"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26"/>
      </w:tblGrid>
      <w:tr w:rsidR="00B5374B" w:rsidRPr="002F7801" w:rsidTr="00BD2BB8">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Класа/група</w:t>
            </w: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Конто</w:t>
            </w:r>
          </w:p>
        </w:tc>
        <w:tc>
          <w:tcPr>
            <w:tcW w:w="4262" w:type="dxa"/>
            <w:tcBorders>
              <w:top w:val="single" w:sz="1" w:space="0" w:color="000000"/>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r w:rsidRPr="00BD2BB8">
              <w:rPr>
                <w:rFonts w:cs="Times New Roman"/>
                <w:b/>
                <w:bCs/>
                <w:sz w:val="20"/>
                <w:szCs w:val="20"/>
              </w:rPr>
              <w:t>ВРСТЕ ПРИХОДА И ПРИМАЊА</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буџета</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Укупна јавна средства</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Структура у %</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1</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2</w:t>
            </w: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napToGrid w:val="0"/>
              <w:jc w:val="center"/>
              <w:rPr>
                <w:rFonts w:cs="Times New Roman"/>
                <w:b/>
                <w:bCs/>
                <w:sz w:val="20"/>
                <w:szCs w:val="20"/>
              </w:rPr>
            </w:pPr>
            <w:r w:rsidRPr="00BD2BB8">
              <w:rPr>
                <w:rFonts w:cs="Times New Roman"/>
                <w:b/>
                <w:bCs/>
                <w:sz w:val="20"/>
                <w:szCs w:val="20"/>
              </w:rPr>
              <w:t>3</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4</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5</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6</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BD2BB8" w:rsidRDefault="00B5374B" w:rsidP="008D162E">
            <w:pPr>
              <w:pStyle w:val="TableContents"/>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311712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Пренета неутрошена средства за посебне намене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321311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700000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ТЕКУЋИ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19.14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ДОХОДАК, ДОБИТ И КАПИТАЛНЕ ДОБИТКЕ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зараде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(стварно)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(паушално)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711123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Порез на приходе од самост. делат. који се плаћа према стварно оствар.  приходу </w:t>
            </w:r>
            <w:r w:rsidRPr="002F7801">
              <w:rPr>
                <w:rFonts w:cs="Times New Roman"/>
                <w:sz w:val="20"/>
                <w:szCs w:val="20"/>
              </w:rPr>
              <w:t>(самоопорезивањем)</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давања у закуп покретних ствари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пољопривреде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земљиште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711161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осигурања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остале приходе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спортиста и спортских стручњака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ПОРЕЗ НА ИМОВИНУ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физичких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2.24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наслеђе и поклон, по решењу ПУ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0.32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713611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акције на име и уделе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714</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ДОБРА И УСЛУГЕ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714513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714514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Годишња накнада за моторна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Нкнада за супстанце које оштећују озонски омотач</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Боравишна такса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716</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ДРУГИ 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716111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730000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И ТРАНСФЕРИ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422.030.000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74.53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732</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ДОНАЦИЈЕ ОД МЕЂУНАРОДНИХ ОРГАНИЗАЦИЈА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1.76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ТРАНСФЕРИ ОД ДРУГИХ НИВОА ВЛАСТИ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72.77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51.22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Други текући трансфер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43.030.000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7.60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Капитални наменски трансфери, у ужем смислу, од Републике у корист нивоа општина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12.36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ДРУГИ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15.650.000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22.905.000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ПРИХОДИ ОД ИМОВИНЕ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0.95</w:t>
            </w:r>
          </w:p>
        </w:tc>
      </w:tr>
      <w:tr w:rsidR="00B5374B" w:rsidRPr="002F7801" w:rsidTr="008D162E">
        <w:tc>
          <w:tcPr>
            <w:tcW w:w="734"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741151</w:t>
            </w:r>
          </w:p>
        </w:tc>
        <w:tc>
          <w:tcPr>
            <w:tcW w:w="4262" w:type="dxa"/>
            <w:tcBorders>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буџета општине од камата на средства консолидованог рачуна трезора</w:t>
            </w:r>
          </w:p>
        </w:tc>
        <w:tc>
          <w:tcPr>
            <w:tcW w:w="153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741522</w:t>
            </w:r>
          </w:p>
        </w:tc>
        <w:tc>
          <w:tcPr>
            <w:tcW w:w="4262"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top w:val="single" w:sz="4" w:space="0" w:color="000000"/>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c>
          <w:tcPr>
            <w:tcW w:w="734"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741526</w:t>
            </w:r>
          </w:p>
        </w:tc>
        <w:tc>
          <w:tcPr>
            <w:tcW w:w="4262"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top w:val="single" w:sz="4"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741531</w:t>
            </w:r>
          </w:p>
        </w:tc>
        <w:tc>
          <w:tcPr>
            <w:tcW w:w="4262"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742000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ПРИХОДИ ОД ПРОДАЈЕ ДОБАРА И УСЛУГА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2.850.000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r w:rsidRPr="002F7801">
              <w:rPr>
                <w:rFonts w:cs="Times New Roman"/>
                <w:bCs/>
                <w:sz w:val="20"/>
                <w:szCs w:val="20"/>
                <w:lang w:val="sr-Latn-CS"/>
              </w:rPr>
              <w:t>742152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0.04</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742153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Општинске административне таксе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уређивање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742378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Родитељски динар за ваннаставне активности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НОВЧАНЕ КАЗНЕ И ОДУЗЕТА ИМОВИНСКА КОРИСТ</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743324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за саобраћајне прекршаје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744000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ДОБРОВОЉНИ ТРАНСФЕРИ ОД ФИЗИЧКИХ И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0.17</w:t>
            </w:r>
          </w:p>
        </w:tc>
      </w:tr>
      <w:tr w:rsidR="00B5374B" w:rsidRPr="002F7801" w:rsidTr="008D162E">
        <w:trPr>
          <w:trHeight w:val="600"/>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744151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745</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МЕШОВИТИ И НЕОДРЕЂЕНИ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745151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Остали приходи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770000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r w:rsidRPr="002F7801">
              <w:rPr>
                <w:rFonts w:cs="Times New Roman"/>
                <w:b/>
                <w:sz w:val="20"/>
                <w:szCs w:val="20"/>
              </w:rPr>
              <w:t>771000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771111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543.540.000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11.005.000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554.545.000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97.94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color w:val="000000"/>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3+7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ПРЕНЕТА СРЕДСТВА,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554.740.000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11.480.000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566.220.000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w:t>
            </w:r>
          </w:p>
        </w:tc>
      </w:tr>
    </w:tbl>
    <w:p w:rsidR="00B5374B" w:rsidRPr="002F7801" w:rsidRDefault="00B5374B" w:rsidP="00B5374B">
      <w:pPr>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7.</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lang w:val="sr-Cyrl-CS"/>
        </w:rPr>
      </w:pPr>
      <w:r w:rsidRPr="002F7801">
        <w:rPr>
          <w:rFonts w:ascii="Times New Roman" w:hAnsi="Times New Roman" w:cs="Times New Roman"/>
          <w:sz w:val="20"/>
          <w:szCs w:val="20"/>
          <w:lang w:val="sr-Cyrl-CS"/>
        </w:rPr>
        <w:tab/>
        <w:t>Издаци буџета, по основним наменама, утврђени су и распоређени у следећим износима:</w:t>
      </w:r>
    </w:p>
    <w:p w:rsidR="00B5374B" w:rsidRPr="002F7801" w:rsidRDefault="00B5374B" w:rsidP="00B5374B">
      <w:pPr>
        <w:jc w:val="both"/>
        <w:rPr>
          <w:rFonts w:ascii="Times New Roman" w:hAnsi="Times New Roman" w:cs="Times New Roman"/>
        </w:rPr>
      </w:pPr>
    </w:p>
    <w:tbl>
      <w:tblPr>
        <w:tblW w:w="0" w:type="auto"/>
        <w:tblInd w:w="-794"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945"/>
      </w:tblGrid>
      <w:tr w:rsidR="00B5374B" w:rsidRPr="002F7801" w:rsidTr="008D162E">
        <w:tc>
          <w:tcPr>
            <w:tcW w:w="91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Економ. класиф.</w:t>
            </w:r>
          </w:p>
        </w:tc>
        <w:tc>
          <w:tcPr>
            <w:tcW w:w="507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jc w:val="center"/>
              <w:rPr>
                <w:rFonts w:cs="Times New Roman"/>
                <w:b/>
                <w:bCs/>
                <w:sz w:val="20"/>
                <w:szCs w:val="20"/>
                <w:lang w:val="sr-Cyrl-CS"/>
              </w:rPr>
            </w:pPr>
            <w:r w:rsidRPr="002F7801">
              <w:rPr>
                <w:rFonts w:cs="Times New Roman"/>
                <w:b/>
                <w:bCs/>
                <w:sz w:val="20"/>
                <w:szCs w:val="20"/>
                <w:lang w:val="sr-Cyrl-CS"/>
              </w:rPr>
              <w:t>ВРСТЕ РАСХОДА И ИЗДАТАКА</w:t>
            </w:r>
          </w:p>
        </w:tc>
        <w:tc>
          <w:tcPr>
            <w:tcW w:w="16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 из буџета</w:t>
            </w:r>
          </w:p>
        </w:tc>
        <w:tc>
          <w:tcPr>
            <w:tcW w:w="118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Средства из осталих извора</w:t>
            </w:r>
          </w:p>
        </w:tc>
        <w:tc>
          <w:tcPr>
            <w:tcW w:w="126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 xml:space="preserve">Укупна јавна </w:t>
            </w:r>
          </w:p>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w:t>
            </w:r>
          </w:p>
        </w:tc>
        <w:tc>
          <w:tcPr>
            <w:tcW w:w="945"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 xml:space="preserve">Структура у </w:t>
            </w:r>
            <w:r w:rsidRPr="002F7801">
              <w:rPr>
                <w:rFonts w:cs="Times New Roman"/>
                <w:b/>
                <w:bCs/>
                <w:sz w:val="20"/>
                <w:szCs w:val="20"/>
              </w:rPr>
              <w:t>%</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2</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3</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4</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5</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ТЕКУЋИ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428.090.000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10.920.000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439.010.000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77.53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410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РАСХОДИ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76.880.000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Плате, додаци и накнаде запослених</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10.80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Социјални доприноси на терет послодавца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Накнаде у натури </w:t>
            </w:r>
            <w:r w:rsidRPr="002F7801">
              <w:rPr>
                <w:rFonts w:cs="Times New Roman"/>
                <w:sz w:val="20"/>
                <w:szCs w:val="20"/>
              </w:rPr>
              <w:t>(превоз)</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Социјална давања запосленима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1.830.000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трошкова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Награде запосленима и остали посебни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42</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КОРИШЋЕЊЕ РОБА И УСЛУГА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189.480.000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10.200.000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199.680.000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35.26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Стални трошкови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37.990.000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38.110.000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Трошкови путовања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2.205.000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330.000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Услуге по уговору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53.090.000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3.650.000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56.740.000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Специјализоване услуге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10.385.000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10.735.000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425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поправке и одржавање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13.05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Материјал</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11.910.000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5.750.000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ОТПЛАТА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Отплата домаћих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450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СУБВЕНЦИЈЕ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6.89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45</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454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приватним предузећима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6.18</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460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ДОТАЦИЈЕ И ТРАНСФЕРИ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13.36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Трансфери осталим нивоима власти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7.51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7.17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Остале дотације и трансфри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12.63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470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СОЦИЈАЛНО ОСИГУРАЊЕ И СОЦИЈАЛНА ЗАШТИТА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47</w:t>
            </w:r>
            <w:r w:rsidRPr="002F7801">
              <w:rPr>
                <w:rFonts w:cs="Times New Roman"/>
                <w:sz w:val="20"/>
                <w:szCs w:val="20"/>
              </w:rPr>
              <w:t>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за социјалну заштиту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480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ОСТАЛИ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2.62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48</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невладиним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Порези, обавезне таксе, казне и пенали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Новчане казне и пенали по решењу судова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49</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АДМИНИСТРАТИВНИ ТРАНСФЕРИ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1.41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ИЗДАЦИ ЗА НЕФИНАНСИЈСКУ ИМОВИНУ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126.650.000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127.210.000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22.47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51</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ОСНОВНА СРЕДСТВА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122.650.000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123.210.000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Зграде и грађевински објекти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21.16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Машине и опрема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0.54</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Нематеријална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ПРИРОДНА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Земљиште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0.70</w:t>
            </w:r>
          </w:p>
        </w:tc>
      </w:tr>
      <w:tr w:rsidR="00B5374B" w:rsidTr="008D162E">
        <w:tc>
          <w:tcPr>
            <w:tcW w:w="915" w:type="dxa"/>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5070" w:type="dxa"/>
            <w:tcBorders>
              <w:left w:val="single" w:sz="1" w:space="0" w:color="000000"/>
              <w:bottom w:val="single" w:sz="1" w:space="0" w:color="000000"/>
            </w:tcBorders>
          </w:tcPr>
          <w:p w:rsidR="00B5374B" w:rsidRDefault="00B5374B" w:rsidP="008D162E">
            <w:pPr>
              <w:pStyle w:val="TableContents"/>
              <w:snapToGrid w:val="0"/>
              <w:rPr>
                <w:b/>
                <w:bCs/>
                <w:sz w:val="20"/>
                <w:szCs w:val="20"/>
                <w:lang w:val="sr-Cyrl-CS"/>
              </w:rPr>
            </w:pPr>
            <w:r>
              <w:rPr>
                <w:b/>
                <w:bCs/>
                <w:sz w:val="20"/>
                <w:szCs w:val="20"/>
                <w:lang w:val="sr-Cyrl-CS"/>
              </w:rPr>
              <w:t>УКУПНИ ЈАВНИ РАСХОДИ</w:t>
            </w:r>
          </w:p>
        </w:tc>
        <w:tc>
          <w:tcPr>
            <w:tcW w:w="163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554.740.000</w:t>
            </w:r>
          </w:p>
        </w:tc>
        <w:tc>
          <w:tcPr>
            <w:tcW w:w="118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11.480.000</w:t>
            </w:r>
          </w:p>
        </w:tc>
        <w:tc>
          <w:tcPr>
            <w:tcW w:w="1260"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566.220.000</w:t>
            </w:r>
          </w:p>
        </w:tc>
        <w:tc>
          <w:tcPr>
            <w:tcW w:w="945"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100.00</w:t>
            </w:r>
          </w:p>
        </w:tc>
      </w:tr>
    </w:tbl>
    <w:p w:rsidR="00C00703" w:rsidRDefault="00C00703">
      <w:pPr>
        <w:rPr>
          <w:rFonts w:ascii="Times New Roman" w:hAnsi="Times New Roman" w:cs="Times New Roman"/>
        </w:rPr>
      </w:pPr>
    </w:p>
    <w:p w:rsidR="00E451E1" w:rsidRDefault="00E451E1">
      <w:pPr>
        <w:rPr>
          <w:rFonts w:ascii="Times New Roman" w:hAnsi="Times New Roman" w:cs="Times New Roman"/>
        </w:rPr>
      </w:pPr>
    </w:p>
    <w:p w:rsidR="00AC3E0A" w:rsidRDefault="00AC3E0A">
      <w:pPr>
        <w:rPr>
          <w:rFonts w:ascii="Times New Roman" w:hAnsi="Times New Roman" w:cs="Times New Roman"/>
        </w:rPr>
      </w:pPr>
      <w:r>
        <w:rPr>
          <w:rFonts w:ascii="Times New Roman" w:hAnsi="Times New Roman" w:cs="Times New Roman"/>
        </w:rPr>
        <w:br w:type="page"/>
      </w:r>
    </w:p>
    <w:p w:rsidR="00AC3E0A" w:rsidRDefault="00AC3E0A">
      <w:pPr>
        <w:jc w:val="both"/>
        <w:rPr>
          <w:rFonts w:ascii="Times New Roman" w:hAnsi="Times New Roman" w:cs="Times New Roman"/>
        </w:rPr>
        <w:sectPr w:rsidR="00AC3E0A" w:rsidSect="00B31A9C">
          <w:pgSz w:w="11905" w:h="16837"/>
          <w:pgMar w:top="1134" w:right="1134" w:bottom="1134" w:left="1134" w:header="720" w:footer="720" w:gutter="0"/>
          <w:cols w:space="720"/>
          <w:docGrid w:linePitch="360"/>
        </w:sectPr>
      </w:pPr>
    </w:p>
    <w:p w:rsidR="005E700B" w:rsidRDefault="005E700B" w:rsidP="00C35E11">
      <w:pPr>
        <w:spacing w:after="0"/>
        <w:jc w:val="center"/>
        <w:rPr>
          <w:b/>
          <w:bCs/>
          <w:sz w:val="20"/>
          <w:szCs w:val="20"/>
        </w:rPr>
      </w:pPr>
      <w:r>
        <w:rPr>
          <w:b/>
          <w:bCs/>
          <w:sz w:val="20"/>
          <w:szCs w:val="20"/>
        </w:rPr>
        <w:lastRenderedPageBreak/>
        <w:t>II  ПОСЕБАН ДЕО</w:t>
      </w:r>
    </w:p>
    <w:p w:rsidR="005E700B" w:rsidRDefault="005E700B" w:rsidP="00C35E11">
      <w:pPr>
        <w:spacing w:after="0"/>
        <w:jc w:val="center"/>
        <w:rPr>
          <w:b/>
          <w:bCs/>
          <w:sz w:val="20"/>
          <w:szCs w:val="20"/>
        </w:rPr>
      </w:pPr>
    </w:p>
    <w:p w:rsidR="005E700B" w:rsidRDefault="005E700B" w:rsidP="00C35E11">
      <w:pPr>
        <w:spacing w:after="0"/>
        <w:jc w:val="center"/>
        <w:rPr>
          <w:b/>
          <w:bCs/>
          <w:sz w:val="20"/>
          <w:szCs w:val="20"/>
        </w:rPr>
      </w:pPr>
      <w:r>
        <w:rPr>
          <w:b/>
          <w:bCs/>
          <w:sz w:val="20"/>
          <w:szCs w:val="20"/>
        </w:rPr>
        <w:t>Члан 8.</w:t>
      </w:r>
    </w:p>
    <w:p w:rsidR="005E700B" w:rsidRDefault="005E700B" w:rsidP="00C35E11">
      <w:pPr>
        <w:spacing w:after="0"/>
        <w:jc w:val="center"/>
        <w:rPr>
          <w:b/>
          <w:bCs/>
          <w:sz w:val="20"/>
          <w:szCs w:val="20"/>
        </w:rPr>
      </w:pPr>
    </w:p>
    <w:p w:rsidR="005E700B" w:rsidRPr="006619FA" w:rsidRDefault="005E700B" w:rsidP="00C35E11">
      <w:pPr>
        <w:spacing w:after="0"/>
        <w:jc w:val="both"/>
        <w:rPr>
          <w:rFonts w:ascii="Times New Roman" w:hAnsi="Times New Roman" w:cs="Times New Roman"/>
          <w:sz w:val="20"/>
          <w:szCs w:val="20"/>
        </w:rPr>
      </w:pPr>
      <w:r>
        <w:rPr>
          <w:sz w:val="20"/>
          <w:szCs w:val="20"/>
        </w:rPr>
        <w:tab/>
      </w:r>
      <w:r w:rsidRPr="006619FA">
        <w:rPr>
          <w:rFonts w:ascii="Times New Roman" w:hAnsi="Times New Roman" w:cs="Times New Roman"/>
          <w:sz w:val="20"/>
          <w:szCs w:val="20"/>
        </w:rPr>
        <w:t>Укупни расходи и издаци у износу од 566.220.000</w:t>
      </w:r>
      <w:r w:rsidRPr="006619FA">
        <w:rPr>
          <w:rFonts w:ascii="Times New Roman" w:hAnsi="Times New Roman" w:cs="Times New Roman"/>
          <w:b/>
          <w:bCs/>
          <w:sz w:val="20"/>
          <w:szCs w:val="20"/>
        </w:rPr>
        <w:t xml:space="preserve"> </w:t>
      </w:r>
      <w:r w:rsidRPr="006619FA">
        <w:rPr>
          <w:rFonts w:ascii="Times New Roman" w:hAnsi="Times New Roman" w:cs="Times New Roman"/>
          <w:sz w:val="20"/>
          <w:szCs w:val="20"/>
        </w:rPr>
        <w:t>динара, финансирани из свих извора финансирања распоређују се по корисницима и врстама издатака, и то:</w:t>
      </w:r>
    </w:p>
    <w:p w:rsidR="005E700B" w:rsidRDefault="005E700B" w:rsidP="005E700B">
      <w:pPr>
        <w:jc w:val="both"/>
        <w:rPr>
          <w:sz w:val="20"/>
          <w:szCs w:val="20"/>
        </w:rPr>
      </w:pPr>
    </w:p>
    <w:tbl>
      <w:tblPr>
        <w:tblW w:w="0" w:type="auto"/>
        <w:tblInd w:w="-379"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375"/>
      </w:tblGrid>
      <w:tr w:rsidR="005E700B" w:rsidTr="008D162E">
        <w:trPr>
          <w:trHeight w:val="1890"/>
        </w:trPr>
        <w:tc>
          <w:tcPr>
            <w:tcW w:w="45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2" w:vert="1"/>
              </w:rPr>
            </w:pPr>
            <w:r>
              <w:rPr>
                <w:b/>
                <w:bCs/>
                <w:eastAsianLayout w:id="1470307073" w:vert="1"/>
              </w:rPr>
              <w:t>Раздео</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4" w:vert="1"/>
              </w:rPr>
            </w:pPr>
            <w:r>
              <w:rPr>
                <w:b/>
                <w:bCs/>
                <w:eastAsianLayout w:id="1470307075" w:vert="1"/>
              </w:rPr>
              <w:t>Глава</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6" w:vert="1"/>
              </w:rPr>
            </w:pPr>
            <w:r>
              <w:rPr>
                <w:b/>
                <w:bCs/>
                <w:eastAsianLayout w:id="1470307077" w:vert="1"/>
              </w:rPr>
              <w:t>Програмска класификација</w:t>
            </w:r>
          </w:p>
        </w:tc>
        <w:tc>
          <w:tcPr>
            <w:tcW w:w="55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8" w:vert="1"/>
              </w:rPr>
            </w:pPr>
            <w:r>
              <w:rPr>
                <w:b/>
                <w:bCs/>
                <w:eastAsianLayout w:id="1470307079" w:vert="1"/>
              </w:rPr>
              <w:t>Функцион. класиф</w:t>
            </w:r>
          </w:p>
        </w:tc>
        <w:tc>
          <w:tcPr>
            <w:tcW w:w="54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0" w:vert="1"/>
              </w:rPr>
            </w:pPr>
            <w:r>
              <w:rPr>
                <w:b/>
                <w:bCs/>
                <w:eastAsianLayout w:id="1470307081" w:vert="1"/>
              </w:rPr>
              <w:t>Позиција</w:t>
            </w:r>
          </w:p>
        </w:tc>
        <w:tc>
          <w:tcPr>
            <w:tcW w:w="67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2" w:vert="1"/>
              </w:rPr>
            </w:pPr>
            <w:r>
              <w:rPr>
                <w:b/>
                <w:bCs/>
                <w:eastAsianLayout w:id="1470307083" w:vert="1"/>
              </w:rPr>
              <w:t>Економ. класиф.</w:t>
            </w:r>
          </w:p>
          <w:p w:rsidR="005E700B" w:rsidRDefault="005E700B" w:rsidP="008D162E">
            <w:pPr>
              <w:pStyle w:val="TableContents"/>
              <w:snapToGrid w:val="0"/>
              <w:ind w:left="113" w:right="113"/>
              <w:rPr>
                <w:b/>
                <w:bCs/>
                <w:eastAsianLayout w:id="1470307084" w:vert="1"/>
              </w:rPr>
            </w:pPr>
          </w:p>
        </w:tc>
        <w:tc>
          <w:tcPr>
            <w:tcW w:w="658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Опис</w:t>
            </w:r>
          </w:p>
        </w:tc>
        <w:tc>
          <w:tcPr>
            <w:tcW w:w="154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Средства из буџета</w:t>
            </w:r>
          </w:p>
        </w:tc>
        <w:tc>
          <w:tcPr>
            <w:tcW w:w="1440"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 xml:space="preserve">Средства из осталих извора </w:t>
            </w:r>
          </w:p>
        </w:tc>
        <w:tc>
          <w:tcPr>
            <w:tcW w:w="1375" w:type="dxa"/>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Укупна јавна средства</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6</w:t>
            </w:r>
          </w:p>
        </w:tc>
        <w:tc>
          <w:tcPr>
            <w:tcW w:w="658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7</w:t>
            </w:r>
          </w:p>
        </w:tc>
        <w:tc>
          <w:tcPr>
            <w:tcW w:w="154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8</w:t>
            </w:r>
          </w:p>
        </w:tc>
        <w:tc>
          <w:tcPr>
            <w:tcW w:w="14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9</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10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555" w:type="dxa"/>
            <w:tcBorders>
              <w:left w:val="single" w:sz="1" w:space="0" w:color="000000"/>
              <w:bottom w:val="single" w:sz="1" w:space="0" w:color="000000"/>
            </w:tcBorders>
          </w:tcPr>
          <w:p w:rsidR="005E700B" w:rsidRDefault="005E700B" w:rsidP="008D162E">
            <w:pPr>
              <w:pStyle w:val="TableContents"/>
              <w:snapToGrid w:val="0"/>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СКУПШТИНА ОПШТИНЕ</w:t>
            </w:r>
          </w:p>
        </w:tc>
        <w:tc>
          <w:tcPr>
            <w:tcW w:w="4360" w:type="dxa"/>
            <w:gridSpan w:val="3"/>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скупштине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pPr>
            <w: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359"/>
        </w:trPr>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100-годишњице Топличког устанка и страдања мештана села Грбавче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избора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ВЕЋЕ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ПРЕДСЕДНИК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 xml:space="preserve">1                                                                                                                                                                                                                                                                                                                                                                                                                                                                                                                                                                                                                                                                           </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Судови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Материјал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ОПШТИНСКА УПРАВА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 УРБАНИЗАМ И ПРОСТОРНО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Просторно и урбанистичко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Зграде и грађевински објекти </w:t>
            </w:r>
          </w:p>
          <w:p w:rsidR="005E700B" w:rsidRDefault="005E700B" w:rsidP="008D162E">
            <w:pPr>
              <w:pStyle w:val="TableContents"/>
              <w:snapToGrid w:val="0"/>
              <w:rPr>
                <w:sz w:val="20"/>
                <w:szCs w:val="20"/>
              </w:rPr>
            </w:pPr>
            <w:r>
              <w:rPr>
                <w:sz w:val="20"/>
                <w:szCs w:val="20"/>
              </w:rPr>
              <w:t xml:space="preserve">- пројектна документација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620: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грађевинским земљиштем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pPr>
            <w:r>
              <w:rPr>
                <w:sz w:val="20"/>
                <w:szCs w:val="20"/>
              </w:rPr>
              <w:t xml:space="preserve">Услуге по </w:t>
            </w:r>
            <w:r>
              <w:t>уговору (рушење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Земљиште (експропријација)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Социјално становање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2: КОМУНАЛНЕ ДЕЛАТНОСТИ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Управљање/одржавање јавним осветљењем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Улична расвета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јавних зелених површина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1102-0003</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Одржавање чистоће на површинама јавне намене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1102-0004</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Зоохигијена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1102-0006</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гробаља и погребне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1102-0008</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и снабдевање водом за пиће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Водоснабдевање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288"/>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451</w:t>
            </w: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sz w:val="20"/>
                <w:szCs w:val="20"/>
              </w:rPr>
              <w:t xml:space="preserve">Субвенције јавним нефинансијским институцијама - </w:t>
            </w:r>
            <w:r>
              <w:rPr>
                <w:b/>
                <w:bCs/>
                <w:sz w:val="20"/>
                <w:szCs w:val="20"/>
              </w:rPr>
              <w:t>ЈКСП</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38.250.000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38.250.000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активне политике запошљавања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412</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Општи послови по питању рада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подршке руралном развоју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пољопривредним газдинствима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заштитом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 (акција бирамо најлепше двориште)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 (набавка канти за смеће, набавка жардињера, озеленавање и цветнице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Праћење квалитета елемената животне средине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Одржавање саобраћајне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451</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Друмски 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pPr>
            <w: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pPr>
            <w: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Јавни градски и приградски превоз путника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јавном саобраћају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за социјалну заштиту из буџета  </w:t>
            </w:r>
          </w:p>
          <w:p w:rsidR="005E700B" w:rsidRDefault="005E700B" w:rsidP="008D162E">
            <w:pPr>
              <w:pStyle w:val="TableContents"/>
              <w:snapToGrid w:val="0"/>
              <w:rPr>
                <w:sz w:val="20"/>
                <w:szCs w:val="20"/>
              </w:rPr>
            </w:pPr>
            <w:r>
              <w:rPr>
                <w:sz w:val="20"/>
                <w:szCs w:val="20"/>
              </w:rPr>
              <w:t>- осигурање домаћинстава</w:t>
            </w:r>
          </w:p>
          <w:p w:rsidR="005E700B" w:rsidRDefault="005E700B" w:rsidP="008D162E">
            <w:pPr>
              <w:pStyle w:val="TableContents"/>
              <w:snapToGrid w:val="0"/>
              <w:rPr>
                <w:sz w:val="20"/>
                <w:szCs w:val="20"/>
              </w:rPr>
            </w:pPr>
            <w:r>
              <w:rPr>
                <w:sz w:val="20"/>
                <w:szCs w:val="20"/>
              </w:rPr>
              <w:t>- избегла и расељена лица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социо-хуманитарним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реализацији програма Црвеног крста</w:t>
            </w:r>
          </w:p>
        </w:tc>
        <w:tc>
          <w:tcPr>
            <w:tcW w:w="154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из буџета за децу и породицу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старијим лицима/особама са инвалидитетом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24.600.000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Мртвозорство</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Удружења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400.000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Верске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830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емитовања  и издаваштва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спортске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локалне самоуправе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33.035.000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33.035.000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у натури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трошкова за запослене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Отплата домаћих камата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дотације и трансфери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Порези, обавезне таксе, казне и пенали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Новчане казне и пенали по решењу судова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294"/>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85.380.000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85.380.000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и уређење фасада на непокретностима у власништву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Уређење градског парка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Одржавање стамбеног објекта за избегла лица улици Првомајској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Послови становања и заједнице некласификовани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Средства од новчаних казни за прекршаје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(хоризонтална и вертикална сигнализација)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месних заједница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Текућа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Стална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150: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Вандредне ситуације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120.780.000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120.780.000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ОНОВЉИВИ ИЗВОРИ ЕНЕРГИЈЕ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Зграде и грађевински објекти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0501-П2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С.Ш. “Душан Т.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(учешће локлане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9: 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основних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912</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С.Ш. “ДУШАН ТРИФУНАЦ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10: 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средњих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920</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СОЦИЈАЛНИ РАД</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Прихватилишта и друге врсте смештаја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ДОМ ЗДРАВЉА “ДР ЉУБИНКО ЂОРЂЕВИЋ”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455.680.000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455.680.000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ПРЕДШКОЛСКА УСТАНОВА “ПОЛЕТАРАЦ”</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предшколских установа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Предшколско образовање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у натури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 запослене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сопствени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3.920.000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ТУРИЗАМ, КУЛТУРУ И СПОРТ</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4: РАЗВОЈ ТУРИЗМА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Промоција туристичке понуде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Белмужијада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Јанијада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Музеј и археолошка ископавања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Фестивал фолклора “Играј коло крај Тимока”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локалних установа културе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посебни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Јачање културне продукције и уметничког стваралаштва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Сусрети села сврљишке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Културно забавни садржаји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Ликовна колонија “Арс Тимакум”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Сабор гајдаша балканских земаља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Дечји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Дани Гордане Тодоровић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Божићни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1201-П8</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Издавачка делатност-часопис Бдење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Музичка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Библиотека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Нематеријална имовина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16.280.000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254.530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165.470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16.380.000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14: РАЗВОЈ СПОРТА И ОМЛАДИНЕ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snapToGrid w:val="0"/>
              <w:rPr>
                <w:b/>
                <w:bCs/>
                <w:sz w:val="20"/>
                <w:szCs w:val="20"/>
              </w:rPr>
            </w:pPr>
            <w:r>
              <w:rPr>
                <w:b/>
                <w:bCs/>
                <w:sz w:val="20"/>
                <w:szCs w:val="20"/>
              </w:rPr>
              <w:t>1301-0001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предшколском и  школском спорту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Видовдански турнир у малом фудбалу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Турнир у баскету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285.000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Подршка спортским манифестацијама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Управљање рекреативним базеном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Услуге по уговору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омладинске политике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10.415.000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36.730.000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4</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МЕСНЕ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ЛОКАЛНА САМОУПРАВА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Месне заједнице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519.480.000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519.480.000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530.680.000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542.160.000</w:t>
            </w:r>
          </w:p>
          <w:p w:rsidR="005E700B" w:rsidRDefault="005E700B" w:rsidP="008D162E">
            <w:pPr>
              <w:pStyle w:val="TableContents"/>
              <w:snapToGrid w:val="0"/>
              <w:jc w:val="right"/>
              <w:rPr>
                <w:b/>
                <w:bCs/>
              </w:rPr>
            </w:pPr>
          </w:p>
        </w:tc>
      </w:tr>
      <w:tr w:rsidR="005E700B" w:rsidTr="008D162E">
        <w:trPr>
          <w:trHeight w:val="399"/>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разделе 1,2,3 и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543.540.000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543.540.000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2"/>
                <w:szCs w:val="22"/>
              </w:rPr>
            </w:pPr>
            <w:r>
              <w:rPr>
                <w:b/>
                <w:bCs/>
                <w:sz w:val="22"/>
                <w:szCs w:val="22"/>
              </w:rPr>
              <w:t>Свега за разделе 1,2,3,4 и 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554.740.000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566.220.000</w:t>
            </w:r>
          </w:p>
        </w:tc>
      </w:tr>
    </w:tbl>
    <w:p w:rsidR="005E700B" w:rsidRDefault="005E700B" w:rsidP="005E700B">
      <w:pPr>
        <w:jc w:val="center"/>
        <w:rPr>
          <w:b/>
          <w:bCs/>
          <w:sz w:val="20"/>
          <w:szCs w:val="20"/>
        </w:rPr>
      </w:pPr>
    </w:p>
    <w:p w:rsidR="005E700B" w:rsidRPr="009C42A3" w:rsidRDefault="005E700B" w:rsidP="005E700B">
      <w:pPr>
        <w:jc w:val="center"/>
        <w:rPr>
          <w:rFonts w:ascii="Times New Roman" w:hAnsi="Times New Roman" w:cs="Times New Roman"/>
          <w:b/>
          <w:bCs/>
          <w:sz w:val="20"/>
          <w:szCs w:val="20"/>
        </w:rPr>
      </w:pPr>
      <w:r w:rsidRPr="009C42A3">
        <w:rPr>
          <w:rFonts w:ascii="Times New Roman" w:hAnsi="Times New Roman" w:cs="Times New Roman"/>
          <w:b/>
          <w:bCs/>
          <w:sz w:val="20"/>
          <w:szCs w:val="20"/>
        </w:rPr>
        <w:t>III  РЕКАПИТУЛАЦИЈА</w:t>
      </w:r>
    </w:p>
    <w:p w:rsidR="005E700B" w:rsidRPr="009C42A3" w:rsidRDefault="005E700B" w:rsidP="005E700B">
      <w:pPr>
        <w:jc w:val="center"/>
        <w:rPr>
          <w:rFonts w:ascii="Times New Roman" w:hAnsi="Times New Roman" w:cs="Times New Roman"/>
          <w:b/>
          <w:bCs/>
          <w:sz w:val="20"/>
          <w:szCs w:val="20"/>
        </w:rPr>
      </w:pPr>
      <w:r w:rsidRPr="009C42A3">
        <w:rPr>
          <w:rFonts w:ascii="Times New Roman" w:hAnsi="Times New Roman" w:cs="Times New Roman"/>
          <w:b/>
          <w:bCs/>
          <w:sz w:val="20"/>
          <w:szCs w:val="20"/>
        </w:rPr>
        <w:t xml:space="preserve">Члан 9. </w:t>
      </w:r>
    </w:p>
    <w:p w:rsidR="005E700B" w:rsidRPr="009C42A3" w:rsidRDefault="005E700B" w:rsidP="005E700B">
      <w:pPr>
        <w:jc w:val="both"/>
        <w:rPr>
          <w:rFonts w:ascii="Times New Roman" w:hAnsi="Times New Roman" w:cs="Times New Roman"/>
          <w:sz w:val="20"/>
          <w:szCs w:val="20"/>
        </w:rPr>
      </w:pPr>
      <w:r w:rsidRPr="009C42A3">
        <w:rPr>
          <w:rFonts w:ascii="Times New Roman" w:hAnsi="Times New Roman" w:cs="Times New Roman"/>
          <w:sz w:val="20"/>
          <w:szCs w:val="20"/>
        </w:rPr>
        <w:tab/>
        <w:t>Средства буџета у износу од 554.740.000 динара и средства из осталих извора корисника буџета у износу од 11.480.000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183"/>
      </w:tblGrid>
      <w:tr w:rsidR="005E700B" w:rsidTr="008D162E">
        <w:tc>
          <w:tcPr>
            <w:tcW w:w="2160" w:type="dxa"/>
            <w:gridSpan w:val="2"/>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Шифра</w:t>
            </w:r>
          </w:p>
        </w:tc>
        <w:tc>
          <w:tcPr>
            <w:tcW w:w="610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jc w:val="center"/>
              <w:rPr>
                <w:b/>
                <w:bCs/>
                <w:sz w:val="20"/>
                <w:szCs w:val="20"/>
              </w:rPr>
            </w:pPr>
            <w:r>
              <w:rPr>
                <w:b/>
                <w:bCs/>
                <w:sz w:val="20"/>
                <w:szCs w:val="20"/>
              </w:rPr>
              <w:t>Назив</w:t>
            </w:r>
          </w:p>
        </w:tc>
        <w:tc>
          <w:tcPr>
            <w:tcW w:w="163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буџета</w:t>
            </w:r>
          </w:p>
        </w:tc>
        <w:tc>
          <w:tcPr>
            <w:tcW w:w="178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Укупна јавна средства</w:t>
            </w:r>
          </w:p>
        </w:tc>
        <w:tc>
          <w:tcPr>
            <w:tcW w:w="1183" w:type="dxa"/>
            <w:vMerge w:val="restart"/>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Структура у %</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w:t>
            </w:r>
          </w:p>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ПА/ПР</w:t>
            </w:r>
          </w:p>
        </w:tc>
        <w:tc>
          <w:tcPr>
            <w:tcW w:w="610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63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78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84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183" w:type="dxa"/>
            <w:vMerge/>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  Урбанизам и просторно планиарање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Просторно и урбанистичко планирање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0.62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грађевинскиом земљиштем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Социјално становање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1102</w:t>
            </w: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2.  Комуналне делатности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Управљање/одржавање јавним осветљењем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јавних зелених површина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чистоће на површинама јавне намене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Зоохигијена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гробаља и погребне услуге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и снабдевање водом за пиће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активне политике запошљавања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4. Развој туризма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Промоција туристичке понуде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Белмужијада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0.94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Јанијада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Музеј и археолошка ископавања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Фестивал фолклора “Играј коло крај Тимока”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подршке руралном развоју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0401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0.39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заштитом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Праћење квалитета елемената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отпадним водама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0701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11.92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саобраћајне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Јавни градски и приградски превоз путника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0.88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предшколских установа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9. Основно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основних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2003</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10. Средње образовање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2003-0001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средњих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0901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11. Социјална и дечја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Социјалне помоћи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Прихватилишта  и друге врсте смештаја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социо-хуманитарним организацијама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реализацији програма Црвеног крста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деци и породицама са децом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старијим лицима /особама са инвалидитетом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lastRenderedPageBreak/>
              <w:t>1801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12. Здравствена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установа примарне здравствене заштите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Мртвозорство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1201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25.480.000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4.57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локланих установа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12.450.000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Јачање културне продукције и уметничког стваралаштва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Сусрети села сврљишке општине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Културно забавни садржаји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Ликовна колонија “Арс Тимакум”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Сабор гајдаша балканских земаља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Дечји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Дани Гордане Тодоровић</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1201-П7</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Божићни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Издавачка делатност – часопис Бдење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Музичка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Библиотека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0.19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1301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28.415.000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31.025.000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предшколским, школском и рекреативном спорту и масовној физичкој култури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Видовдански турнир у малом фудбалу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Турнир у баскету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1301-П3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спортским манифестацијама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рекреативним базеном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спортске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омладинске политике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0602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24.12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и уређење фасада на непокретностима у власништву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Уређење градског парка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стамбеног објекта за избегла лица у улици Првомајској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Средства од новчаних казни за прекршаје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Месне заједнице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Општинско правобранилаштво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Вандредне ситуације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3.91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скупштине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100-годишњице Топличког устанка у Сврљигу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p>
          <w:p w:rsidR="005E700B" w:rsidRDefault="005E700B" w:rsidP="008D162E">
            <w:pPr>
              <w:pStyle w:val="TableContents"/>
              <w:snapToGrid w:val="0"/>
            </w:pPr>
            <w:r>
              <w:t>2101-П2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избора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извршних органа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Реконструкција објекта О.Ш. “Добрила Стамболић”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објекта С.Ш. “Душан Трифунац Драгош”</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УКУПНО: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554.740.000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11.480.000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566.220.000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w:t>
            </w:r>
          </w:p>
        </w:tc>
      </w:tr>
    </w:tbl>
    <w:p w:rsidR="000975CC" w:rsidRDefault="000975CC">
      <w:pPr>
        <w:jc w:val="both"/>
        <w:rPr>
          <w:rFonts w:ascii="Times New Roman" w:hAnsi="Times New Roman" w:cs="Times New Roman"/>
        </w:rPr>
      </w:pPr>
    </w:p>
    <w:p w:rsidR="009C42A3" w:rsidRDefault="009C42A3">
      <w:pPr>
        <w:jc w:val="both"/>
        <w:rPr>
          <w:rFonts w:ascii="Times New Roman" w:hAnsi="Times New Roman" w:cs="Times New Roman"/>
        </w:rPr>
        <w:sectPr w:rsidR="009C42A3" w:rsidSect="00AC3E0A">
          <w:pgSz w:w="16837" w:h="11905" w:orient="landscape"/>
          <w:pgMar w:top="1134" w:right="1134" w:bottom="1134" w:left="1134" w:header="720" w:footer="720" w:gutter="0"/>
          <w:cols w:space="720"/>
          <w:docGrid w:linePitch="360"/>
        </w:sectPr>
      </w:pPr>
    </w:p>
    <w:p w:rsidR="006A6E88" w:rsidRPr="006A6E88" w:rsidRDefault="006A6E88" w:rsidP="00C35E11">
      <w:pPr>
        <w:spacing w:after="0"/>
        <w:jc w:val="center"/>
        <w:rPr>
          <w:rFonts w:ascii="Times New Roman" w:hAnsi="Times New Roman" w:cs="Times New Roman"/>
          <w:b/>
          <w:bCs/>
        </w:rPr>
      </w:pPr>
      <w:r w:rsidRPr="006A6E88">
        <w:rPr>
          <w:rFonts w:ascii="Times New Roman" w:hAnsi="Times New Roman" w:cs="Times New Roman"/>
          <w:b/>
          <w:bCs/>
        </w:rPr>
        <w:lastRenderedPageBreak/>
        <w:t>IV  ИЗВРШEЊЕ БУЏЕТА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10.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У складу са Законом о начину одређивању максималног броја запослених у јавном сектору  (Сл.гласник РС”, бр 68/2015), број запослених код корисника буџета не може прећи максималан број запослених на неодређено и одређено време, и то:</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48 запослених у локалној администрацији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5 запослених у локалној администрацији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20 запослених у предшколској установи “Полетарац”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6 запослених у предшколској установи “Полетарац”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9 запослених у Центру за туризам, културу и спорт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0  запослених у Центру за туризам, културу и спорт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3 запослених у Центру за социјални рад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 запослених у Центру за социјални рад на одређено време</w:t>
      </w:r>
      <w:r w:rsidRPr="006A6E88">
        <w:rPr>
          <w:rFonts w:ascii="Times New Roman" w:hAnsi="Times New Roman" w:cs="Times New Roman"/>
        </w:rPr>
        <w:tab/>
        <w:t>`</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У овој одлуци о буџету средства за плате се обезбеђују за број запослених из става 1. овог члана.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извршавање ове Одлуке одговоран је председник општине.</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за извршење буџета је председник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12.</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13.</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14.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Општинско веће у року од петнаест дана по подношењу извештаја из става 1. овог члана усваја и доставља извештај Скупштини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15.</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16.</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17.</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lastRenderedPageBreak/>
        <w:tab/>
        <w:t xml:space="preserve">Одлуку о отварању буџетског фонда у складу са чланом 64. Закона о буџетском систему доноси Општинско веће. </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18.</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19.</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20.</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начелник Општинске управе да даје сагласност на финансијске планове месних заједница.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23.</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Изузетно корисници из става 1.овог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6E88" w:rsidRPr="004922A2" w:rsidRDefault="006A6E88" w:rsidP="004922A2">
      <w:pPr>
        <w:spacing w:after="0"/>
        <w:jc w:val="both"/>
        <w:rPr>
          <w:rFonts w:ascii="Times New Roman" w:hAnsi="Times New Roman" w:cs="Times New Roman"/>
          <w:color w:val="000000"/>
          <w:lang w:val="sr-Cyrl-RS"/>
        </w:rPr>
      </w:pPr>
      <w:r w:rsidRPr="006A6E88">
        <w:rPr>
          <w:rFonts w:ascii="Times New Roman" w:hAnsi="Times New Roman" w:cs="Times New Roman"/>
          <w:color w:val="000000"/>
        </w:rPr>
        <w:tab/>
        <w:t>Плаћање из буџета неће се вршити уколико нису поштоване процедуре утврђене чланом 56. ста</w:t>
      </w:r>
      <w:r w:rsidR="004922A2">
        <w:rPr>
          <w:rFonts w:ascii="Times New Roman" w:hAnsi="Times New Roman" w:cs="Times New Roman"/>
          <w:color w:val="000000"/>
        </w:rPr>
        <w:t>в 3. Закона о буџетском систему</w:t>
      </w:r>
      <w:r w:rsidR="004922A2">
        <w:rPr>
          <w:rFonts w:ascii="Times New Roman" w:hAnsi="Times New Roman" w:cs="Times New Roman"/>
          <w:color w:val="000000"/>
          <w:lang w:val="sr-Cyrl-RS"/>
        </w:rPr>
        <w:t>.</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lastRenderedPageBreak/>
        <w:t>Члан 26.</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Неизмирене обавезе Ј.П. “Дирекција за изградњу” Сврљиг  закључно са 30.11.2016. године, преузима Општинска управа Сврљиг и исте ће бити финансиране у 2017. години у оквиру раздела 5 – Општинска управа.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27.</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број 124/2012, 14/2015 и 68/2015).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Јавна набавка мале вредности, у смислу члана 39. Закона о јавним набавкама сматра се набавка истоврсних добара, услуга или радова чија је укупна вредност процењена вредност на годишњем </w:t>
      </w:r>
      <w:r w:rsidR="004922A2">
        <w:rPr>
          <w:rFonts w:ascii="Times New Roman" w:hAnsi="Times New Roman" w:cs="Times New Roman"/>
          <w:color w:val="000000"/>
        </w:rPr>
        <w:t>нивоу нижа од 5.000.000 динара.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28.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Уз захтев, корисници су дужни да доставе комплетну док</w:t>
      </w:r>
      <w:r w:rsidR="004922A2">
        <w:rPr>
          <w:rFonts w:ascii="Times New Roman" w:hAnsi="Times New Roman" w:cs="Times New Roman"/>
          <w:color w:val="000000"/>
        </w:rPr>
        <w:t>ументацију за плаћање (копије).</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30.</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w:t>
      </w:r>
      <w:r w:rsidR="004922A2">
        <w:rPr>
          <w:rFonts w:ascii="Times New Roman" w:hAnsi="Times New Roman" w:cs="Times New Roman"/>
          <w:color w:val="000000"/>
        </w:rPr>
        <w:t>ст и сигурност тог инвестирања.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31.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Директни и индиректни корисници буџетских средстава у 2017.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33.</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w:t>
      </w:r>
      <w:r w:rsidR="004922A2">
        <w:rPr>
          <w:rFonts w:ascii="Times New Roman" w:hAnsi="Times New Roman" w:cs="Times New Roman"/>
          <w:color w:val="000000"/>
        </w:rPr>
        <w:t>, 107/2009, 78/2011 и 85/2015).</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пренеће на рачун извршења буџета до 31. децембра 2016.године, средства која нису утрошена за финансирање расхода у 2016. години, која су овим корисницима пренета у складу са Одлуком о буџету општине Сврљиг  за 2016. годину.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Изузетно,  у случају да се буџету општине Сврљиг из другог буџета (Републике и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донација, чији износи нису могли бити познати у поступку доношења ове одлуке, Општинско веће општине Сврљиг, на основу тог </w:t>
      </w:r>
      <w:r w:rsidRPr="006A6E88">
        <w:rPr>
          <w:rFonts w:ascii="Times New Roman" w:hAnsi="Times New Roman" w:cs="Times New Roman"/>
          <w:color w:val="000000"/>
        </w:rPr>
        <w:lastRenderedPageBreak/>
        <w:t>акта отвара одговарајуће апропријације за извршење расхода по том основу, у складу са чланом 5. Закона о буџетском систему.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36.</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w:t>
      </w:r>
      <w:r w:rsidR="004922A2">
        <w:rPr>
          <w:rFonts w:ascii="Times New Roman" w:hAnsi="Times New Roman" w:cs="Times New Roman"/>
          <w:color w:val="000000"/>
        </w:rPr>
        <w:t>ису доставили Управи за трезор.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37.</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У буџетској 2017.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w:t>
      </w:r>
      <w:r w:rsidR="004922A2">
        <w:rPr>
          <w:rFonts w:ascii="Times New Roman" w:hAnsi="Times New Roman" w:cs="Times New Roman"/>
          <w:color w:val="000000"/>
        </w:rPr>
        <w:t>017. години.</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38.</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w:t>
      </w:r>
      <w:r w:rsidR="004922A2">
        <w:rPr>
          <w:rFonts w:ascii="Times New Roman" w:hAnsi="Times New Roman" w:cs="Times New Roman"/>
          <w:color w:val="000000"/>
        </w:rPr>
        <w:t>за плаћање или отказати уговор.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w:t>
      </w:r>
      <w:r w:rsidR="004922A2">
        <w:rPr>
          <w:rFonts w:ascii="Times New Roman" w:hAnsi="Times New Roman" w:cs="Times New Roman"/>
          <w:color w:val="000000"/>
        </w:rPr>
        <w:t xml:space="preserve"> у комерцијалним трансакцијама.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40.</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Ову одлуку објавити у Службеном листу Града Ниша и доставити министрству </w:t>
      </w:r>
      <w:r w:rsidR="004922A2">
        <w:rPr>
          <w:rFonts w:ascii="Times New Roman" w:hAnsi="Times New Roman" w:cs="Times New Roman"/>
          <w:color w:val="000000"/>
        </w:rPr>
        <w:t>надлежном за послове финансија.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41.</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Ова одлука ступа на снагу осмог дана од дана објављивања, а примењиваће се од 01. јануара 2017. године.</w:t>
      </w:r>
    </w:p>
    <w:p w:rsidR="006A6E88" w:rsidRPr="006A6E88" w:rsidRDefault="006A6E88" w:rsidP="00C35E11">
      <w:pPr>
        <w:spacing w:after="0"/>
        <w:jc w:val="both"/>
        <w:rPr>
          <w:rFonts w:ascii="Times New Roman" w:hAnsi="Times New Roman" w:cs="Times New Roman"/>
          <w:color w:val="000000"/>
        </w:rPr>
      </w:pP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color w:val="000000"/>
        </w:rPr>
        <w:tab/>
      </w:r>
      <w:r w:rsidRPr="006A6E88">
        <w:rPr>
          <w:rFonts w:ascii="Times New Roman" w:hAnsi="Times New Roman" w:cs="Times New Roman"/>
          <w:b/>
          <w:bCs/>
          <w:color w:val="000000"/>
        </w:rPr>
        <w:t>Број: 400-138/2016-01</w:t>
      </w: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b/>
          <w:bCs/>
          <w:color w:val="000000"/>
        </w:rPr>
        <w:tab/>
        <w:t>У Сврљигу, 22.12. 2016. год.</w:t>
      </w:r>
    </w:p>
    <w:p w:rsidR="006A6E88" w:rsidRPr="006A6E88" w:rsidRDefault="006A6E88" w:rsidP="00C35E11">
      <w:pPr>
        <w:spacing w:after="0"/>
        <w:jc w:val="center"/>
        <w:rPr>
          <w:rFonts w:ascii="Times New Roman" w:hAnsi="Times New Roman" w:cs="Times New Roman"/>
          <w:b/>
          <w:bCs/>
          <w:color w:val="000000"/>
        </w:rPr>
      </w:pPr>
    </w:p>
    <w:p w:rsidR="006A6E88" w:rsidRPr="006A6E88" w:rsidRDefault="006A6E88" w:rsidP="00C35E11">
      <w:pPr>
        <w:spacing w:after="0"/>
        <w:jc w:val="center"/>
        <w:rPr>
          <w:rFonts w:ascii="Times New Roman" w:hAnsi="Times New Roman" w:cs="Times New Roman"/>
          <w:b/>
          <w:bCs/>
          <w:color w:val="000000"/>
        </w:rPr>
      </w:pPr>
      <w:r w:rsidRPr="006A6E88">
        <w:rPr>
          <w:rFonts w:ascii="Times New Roman" w:hAnsi="Times New Roman" w:cs="Times New Roman"/>
          <w:b/>
          <w:bCs/>
          <w:color w:val="000000"/>
        </w:rPr>
        <w:t>СКУПШТИНА ОПШТИНЕ СВРЉИГ</w:t>
      </w:r>
    </w:p>
    <w:p w:rsidR="006A6E88" w:rsidRPr="006A6E88" w:rsidRDefault="006A6E88" w:rsidP="00C35E11">
      <w:pPr>
        <w:spacing w:after="0"/>
        <w:jc w:val="right"/>
        <w:rPr>
          <w:rFonts w:ascii="Times New Roman" w:hAnsi="Times New Roman" w:cs="Times New Roman"/>
          <w:b/>
          <w:bCs/>
          <w:color w:val="000000"/>
        </w:rPr>
      </w:pP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ПРЕДСЕДНИК</w:t>
      </w: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Небојша Антонијевић</w:t>
      </w:r>
    </w:p>
    <w:p w:rsidR="000975CC" w:rsidRDefault="000975CC" w:rsidP="00C35E11">
      <w:pPr>
        <w:spacing w:after="0"/>
        <w:jc w:val="right"/>
        <w:rPr>
          <w:rFonts w:ascii="Times New Roman" w:hAnsi="Times New Roman" w:cs="Times New Roman"/>
          <w:b/>
          <w:bCs/>
          <w:color w:val="000000"/>
        </w:rPr>
      </w:pPr>
    </w:p>
    <w:p w:rsidR="000975CC" w:rsidRDefault="000975CC"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8124CD">
        <w:rPr>
          <w:rFonts w:ascii="Times New Roman" w:eastAsia="Lucida Sans Unicode" w:hAnsi="Times New Roman" w:cs="Times New Roman"/>
          <w:b/>
          <w:kern w:val="1"/>
          <w:lang w:eastAsia="ar-SA"/>
        </w:rPr>
        <w:t>7</w:t>
      </w:r>
      <w:r>
        <w:rPr>
          <w:rFonts w:ascii="Times New Roman" w:eastAsia="Lucida Sans Unicode" w:hAnsi="Times New Roman" w:cs="Times New Roman"/>
          <w:b/>
          <w:kern w:val="1"/>
          <w:lang w:eastAsia="ar-SA"/>
        </w:rPr>
        <w:t>. годину</w:t>
      </w:r>
    </w:p>
    <w:p w:rsidR="000975CC" w:rsidRPr="00765E39"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r>
        <w:rPr>
          <w:rFonts w:ascii="Times New Roman" w:eastAsia="Lucida Sans Unicode" w:hAnsi="Times New Roman" w:cs="Times New Roman"/>
          <w:b/>
          <w:kern w:val="1"/>
          <w:lang w:eastAsia="ar-SA"/>
        </w:rPr>
        <w:t xml:space="preserve">усвојен </w:t>
      </w:r>
      <w:r w:rsidR="008124CD">
        <w:rPr>
          <w:rFonts w:ascii="Times New Roman" w:eastAsia="Lucida Sans Unicode" w:hAnsi="Times New Roman" w:cs="Times New Roman"/>
          <w:b/>
          <w:kern w:val="1"/>
          <w:lang w:eastAsia="ar-SA"/>
        </w:rPr>
        <w:t>06.01.2017</w:t>
      </w:r>
      <w:r>
        <w:rPr>
          <w:rFonts w:ascii="Times New Roman" w:eastAsia="Lucida Sans Unicode" w:hAnsi="Times New Roman" w:cs="Times New Roman"/>
          <w:b/>
          <w:kern w:val="1"/>
          <w:lang w:eastAsia="ar-SA"/>
        </w:rPr>
        <w:t>.године</w:t>
      </w:r>
      <w:r w:rsidR="00765E39">
        <w:rPr>
          <w:rFonts w:ascii="Times New Roman" w:eastAsia="Lucida Sans Unicode" w:hAnsi="Times New Roman" w:cs="Times New Roman"/>
          <w:b/>
          <w:kern w:val="1"/>
          <w:lang w:eastAsia="ar-SA"/>
        </w:rPr>
        <w:t xml:space="preserve">, </w:t>
      </w:r>
      <w:r w:rsidR="00765E39">
        <w:rPr>
          <w:rFonts w:ascii="Times New Roman" w:eastAsia="Lucida Sans Unicode" w:hAnsi="Times New Roman" w:cs="Times New Roman"/>
          <w:b/>
          <w:kern w:val="1"/>
          <w:lang w:val="sr-Cyrl-RS" w:eastAsia="ar-SA"/>
        </w:rPr>
        <w:t>измењен 21.04.2017.године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3"/>
        <w:gridCol w:w="3963"/>
        <w:gridCol w:w="5112"/>
      </w:tblGrid>
      <w:tr w:rsidR="000975CC" w:rsidTr="00364F97">
        <w:trPr>
          <w:trHeight w:val="1211"/>
        </w:trPr>
        <w:tc>
          <w:tcPr>
            <w:tcW w:w="60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Редбр.</w:t>
            </w:r>
          </w:p>
        </w:tc>
        <w:tc>
          <w:tcPr>
            <w:tcW w:w="4036" w:type="dxa"/>
            <w:gridSpan w:val="2"/>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Врста</w:t>
            </w:r>
          </w:p>
        </w:tc>
        <w:tc>
          <w:tcPr>
            <w:tcW w:w="511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Конто</w:t>
            </w:r>
          </w:p>
          <w:p w:rsidR="000975CC" w:rsidRDefault="000975CC" w:rsidP="00364F97">
            <w:pPr>
              <w:pStyle w:val="NoSpacing1"/>
              <w:rPr>
                <w:rFonts w:ascii="Times New Roman" w:hAnsi="Times New Roman" w:cs="Times New Roman"/>
              </w:rPr>
            </w:pPr>
            <w:r>
              <w:rPr>
                <w:rFonts w:ascii="Times New Roman" w:hAnsi="Times New Roman" w:cs="Times New Roman"/>
              </w:rPr>
              <w:t>Укупно планирано у буџету</w:t>
            </w:r>
          </w:p>
        </w:tc>
      </w:tr>
      <w:tr w:rsidR="000975CC" w:rsidTr="00364F97">
        <w:trPr>
          <w:trHeight w:val="363"/>
        </w:trPr>
        <w:tc>
          <w:tcPr>
            <w:tcW w:w="9750" w:type="dxa"/>
            <w:gridSpan w:val="4"/>
          </w:tcPr>
          <w:p w:rsidR="00A11FE8" w:rsidRDefault="00A11FE8" w:rsidP="00A11FE8">
            <w:pPr>
              <w:pStyle w:val="NoSpacing1"/>
              <w:jc w:val="center"/>
              <w:rPr>
                <w:rFonts w:ascii="Times New Roman" w:hAnsi="Times New Roman" w:cs="Times New Roman"/>
              </w:rPr>
            </w:pPr>
          </w:p>
          <w:p w:rsidR="000975CC" w:rsidRPr="00A11FE8" w:rsidRDefault="00A11FE8" w:rsidP="00A11FE8">
            <w:pPr>
              <w:pStyle w:val="NoSpacing1"/>
              <w:jc w:val="center"/>
              <w:rPr>
                <w:rFonts w:ascii="Times New Roman" w:hAnsi="Times New Roman" w:cs="Times New Roman"/>
              </w:rPr>
            </w:pPr>
            <w:r>
              <w:rPr>
                <w:rFonts w:ascii="Times New Roman" w:hAnsi="Times New Roman" w:cs="Times New Roman"/>
              </w:rPr>
              <w:t>ДОБРА</w:t>
            </w:r>
          </w:p>
        </w:tc>
      </w:tr>
      <w:tr w:rsidR="000975CC" w:rsidTr="00A11FE8">
        <w:trPr>
          <w:trHeight w:val="1044"/>
        </w:trPr>
        <w:tc>
          <w:tcPr>
            <w:tcW w:w="675" w:type="dxa"/>
            <w:gridSpan w:val="2"/>
          </w:tcPr>
          <w:p w:rsidR="000975CC" w:rsidRDefault="000975CC" w:rsidP="00364F97">
            <w:pPr>
              <w:pStyle w:val="NoSpacing1"/>
              <w:rPr>
                <w:rFonts w:ascii="Times New Roman" w:hAnsi="Times New Roman" w:cs="Times New Roman"/>
              </w:rPr>
            </w:pPr>
          </w:p>
          <w:p w:rsidR="000975CC" w:rsidRDefault="000975CC" w:rsidP="00A11FE8">
            <w:pPr>
              <w:pStyle w:val="NoSpacing1"/>
              <w:rPr>
                <w:rFonts w:ascii="Times New Roman" w:hAnsi="Times New Roman" w:cs="Times New Roman"/>
              </w:rPr>
            </w:pPr>
            <w:r>
              <w:rPr>
                <w:rFonts w:ascii="Times New Roman" w:hAnsi="Times New Roman" w:cs="Times New Roman"/>
              </w:rPr>
              <w:t>1</w:t>
            </w:r>
            <w:r w:rsidR="00A11FE8">
              <w:rPr>
                <w:rFonts w:ascii="Times New Roman" w:hAnsi="Times New Roman" w:cs="Times New Roman"/>
              </w:rPr>
              <w:t>.1.1</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Нафтни деривати</w:t>
            </w:r>
          </w:p>
        </w:tc>
        <w:tc>
          <w:tcPr>
            <w:tcW w:w="5112" w:type="dxa"/>
          </w:tcPr>
          <w:p w:rsidR="009D6E4F" w:rsidRDefault="009D6E4F"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426411-  Материјал за саобраћај</w:t>
            </w:r>
          </w:p>
          <w:p w:rsidR="000975CC" w:rsidRDefault="000975CC" w:rsidP="009D6E4F">
            <w:pPr>
              <w:pStyle w:val="NoSpacing1"/>
              <w:rPr>
                <w:rFonts w:ascii="Times New Roman" w:hAnsi="Times New Roman" w:cs="Times New Roman"/>
              </w:rPr>
            </w:pPr>
            <w:r>
              <w:rPr>
                <w:rFonts w:ascii="Times New Roman" w:hAnsi="Times New Roman" w:cs="Times New Roman"/>
              </w:rPr>
              <w:t xml:space="preserve">Позиција </w:t>
            </w:r>
            <w:r w:rsidR="009D6E4F">
              <w:rPr>
                <w:rFonts w:ascii="Times New Roman" w:hAnsi="Times New Roman" w:cs="Times New Roman"/>
              </w:rPr>
              <w:t>77</w:t>
            </w:r>
            <w:r>
              <w:rPr>
                <w:rFonts w:ascii="Times New Roman" w:hAnsi="Times New Roman" w:cs="Times New Roman"/>
              </w:rPr>
              <w:t xml:space="preserve"> конто 426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1.1.2</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Набавка електричне енергије</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Pr="009D6E4F" w:rsidRDefault="000975CC" w:rsidP="00364F97">
            <w:pPr>
              <w:pStyle w:val="NoSpacing1"/>
              <w:rPr>
                <w:rFonts w:ascii="Times New Roman" w:hAnsi="Times New Roman" w:cs="Times New Roman"/>
              </w:rPr>
            </w:pPr>
            <w:r>
              <w:rPr>
                <w:rFonts w:ascii="Times New Roman" w:hAnsi="Times New Roman" w:cs="Times New Roman"/>
              </w:rPr>
              <w:t>421211</w:t>
            </w:r>
            <w:r w:rsidR="009D6E4F">
              <w:rPr>
                <w:rFonts w:ascii="Times New Roman" w:hAnsi="Times New Roman" w:cs="Times New Roman"/>
              </w:rPr>
              <w:t xml:space="preserve"> </w:t>
            </w:r>
            <w:r w:rsidR="004F7EAB">
              <w:rPr>
                <w:rFonts w:ascii="Times New Roman" w:hAnsi="Times New Roman" w:cs="Times New Roman"/>
              </w:rPr>
              <w:t>–</w:t>
            </w:r>
            <w:r w:rsidR="009D6E4F">
              <w:rPr>
                <w:rFonts w:ascii="Times New Roman" w:hAnsi="Times New Roman" w:cs="Times New Roman"/>
              </w:rPr>
              <w:t xml:space="preserve"> </w:t>
            </w:r>
            <w:r w:rsidR="004F7EAB">
              <w:rPr>
                <w:rFonts w:ascii="Times New Roman" w:hAnsi="Times New Roman" w:cs="Times New Roman"/>
              </w:rPr>
              <w:t>Енергетске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36</w:t>
            </w:r>
            <w:r w:rsidR="009D6E4F">
              <w:rPr>
                <w:rFonts w:ascii="Times New Roman" w:hAnsi="Times New Roman" w:cs="Times New Roman"/>
              </w:rPr>
              <w:t xml:space="preserve"> и позиција </w:t>
            </w:r>
            <w:r>
              <w:rPr>
                <w:rFonts w:ascii="Times New Roman" w:hAnsi="Times New Roman" w:cs="Times New Roman"/>
              </w:rPr>
              <w:t xml:space="preserve"> </w:t>
            </w:r>
            <w:r w:rsidR="004F7EAB">
              <w:rPr>
                <w:rFonts w:ascii="Times New Roman" w:hAnsi="Times New Roman" w:cs="Times New Roman"/>
              </w:rPr>
              <w:t xml:space="preserve">72 </w:t>
            </w:r>
            <w:r>
              <w:rPr>
                <w:rFonts w:ascii="Times New Roman" w:hAnsi="Times New Roman" w:cs="Times New Roman"/>
              </w:rPr>
              <w:t xml:space="preserve">конто 421 </w:t>
            </w:r>
          </w:p>
        </w:tc>
      </w:tr>
      <w:tr w:rsidR="008124CD" w:rsidTr="00A11FE8">
        <w:tc>
          <w:tcPr>
            <w:tcW w:w="675" w:type="dxa"/>
            <w:gridSpan w:val="2"/>
          </w:tcPr>
          <w:p w:rsidR="008124CD" w:rsidRPr="008124CD" w:rsidRDefault="00A11FE8" w:rsidP="00364F97">
            <w:pPr>
              <w:pStyle w:val="NoSpacing1"/>
              <w:rPr>
                <w:rFonts w:ascii="Times New Roman" w:hAnsi="Times New Roman" w:cs="Times New Roman"/>
              </w:rPr>
            </w:pPr>
            <w:r>
              <w:rPr>
                <w:rFonts w:ascii="Times New Roman" w:hAnsi="Times New Roman" w:cs="Times New Roman"/>
              </w:rPr>
              <w:t>1.1.3</w:t>
            </w:r>
          </w:p>
        </w:tc>
        <w:tc>
          <w:tcPr>
            <w:tcW w:w="3963" w:type="dxa"/>
          </w:tcPr>
          <w:p w:rsidR="008124CD" w:rsidRPr="008124CD" w:rsidRDefault="008124CD" w:rsidP="008124CD">
            <w:pPr>
              <w:pStyle w:val="NoSpacing1"/>
              <w:rPr>
                <w:rFonts w:ascii="Times New Roman" w:hAnsi="Times New Roman" w:cs="Times New Roman"/>
              </w:rPr>
            </w:pPr>
            <w:r>
              <w:rPr>
                <w:rFonts w:ascii="Times New Roman" w:hAnsi="Times New Roman" w:cs="Times New Roman"/>
              </w:rPr>
              <w:t>Набавка електроматеријала за потребе јавне расвете</w:t>
            </w:r>
          </w:p>
        </w:tc>
        <w:tc>
          <w:tcPr>
            <w:tcW w:w="5112" w:type="dxa"/>
          </w:tcPr>
          <w:p w:rsidR="008124CD" w:rsidRDefault="00A11FE8" w:rsidP="00A11FE8">
            <w:pPr>
              <w:pStyle w:val="NoSpacing1"/>
              <w:rPr>
                <w:rFonts w:ascii="Times New Roman" w:hAnsi="Times New Roman" w:cs="Times New Roman"/>
              </w:rPr>
            </w:pPr>
            <w:r>
              <w:rPr>
                <w:rFonts w:ascii="Times New Roman" w:hAnsi="Times New Roman" w:cs="Times New Roman"/>
              </w:rPr>
              <w:t>4269</w:t>
            </w:r>
            <w:r w:rsidR="004F7EAB">
              <w:rPr>
                <w:rFonts w:ascii="Times New Roman" w:hAnsi="Times New Roman" w:cs="Times New Roman"/>
              </w:rPr>
              <w:t xml:space="preserve"> – Материјал за посебне намене</w:t>
            </w:r>
          </w:p>
          <w:p w:rsidR="00A11FE8" w:rsidRPr="00A11FE8" w:rsidRDefault="00A11FE8" w:rsidP="00A11FE8">
            <w:pPr>
              <w:pStyle w:val="NoSpacing1"/>
              <w:rPr>
                <w:rFonts w:ascii="Times New Roman" w:hAnsi="Times New Roman" w:cs="Times New Roman"/>
              </w:rPr>
            </w:pPr>
            <w:r>
              <w:rPr>
                <w:rFonts w:ascii="Times New Roman" w:hAnsi="Times New Roman" w:cs="Times New Roman"/>
              </w:rPr>
              <w:t>Позиција 38 конто 426</w:t>
            </w:r>
          </w:p>
        </w:tc>
      </w:tr>
      <w:tr w:rsidR="000975CC" w:rsidTr="00364F97">
        <w:trPr>
          <w:trHeight w:val="598"/>
        </w:trPr>
        <w:tc>
          <w:tcPr>
            <w:tcW w:w="9750" w:type="dxa"/>
            <w:gridSpan w:val="4"/>
          </w:tcPr>
          <w:p w:rsidR="000975CC" w:rsidRDefault="000975CC" w:rsidP="00364F97">
            <w:pPr>
              <w:pStyle w:val="NoSpacing1"/>
              <w:rPr>
                <w:rFonts w:ascii="Times New Roman" w:hAnsi="Times New Roman" w:cs="Times New Roman"/>
              </w:rPr>
            </w:pPr>
          </w:p>
          <w:p w:rsidR="000975CC" w:rsidRDefault="000975CC" w:rsidP="00364F97">
            <w:pPr>
              <w:pStyle w:val="NoSpacing1"/>
              <w:jc w:val="center"/>
              <w:rPr>
                <w:rFonts w:ascii="Times New Roman" w:hAnsi="Times New Roman" w:cs="Times New Roman"/>
              </w:rPr>
            </w:pPr>
            <w:r>
              <w:rPr>
                <w:rFonts w:ascii="Times New Roman" w:hAnsi="Times New Roman" w:cs="Times New Roman"/>
              </w:rPr>
              <w:t>УСЛУГЕ</w:t>
            </w:r>
          </w:p>
        </w:tc>
      </w:tr>
      <w:tr w:rsidR="000975CC" w:rsidTr="00A11FE8">
        <w:tc>
          <w:tcPr>
            <w:tcW w:w="675" w:type="dxa"/>
            <w:gridSpan w:val="2"/>
          </w:tcPr>
          <w:p w:rsidR="000975CC" w:rsidRPr="00A11FE8" w:rsidRDefault="00A11FE8" w:rsidP="00364F97">
            <w:pPr>
              <w:pStyle w:val="NoSpacing1"/>
              <w:rPr>
                <w:rFonts w:ascii="Times New Roman" w:hAnsi="Times New Roman" w:cs="Times New Roman"/>
              </w:rPr>
            </w:pPr>
            <w:r>
              <w:rPr>
                <w:rFonts w:ascii="Times New Roman" w:hAnsi="Times New Roman" w:cs="Times New Roman"/>
              </w:rPr>
              <w:t xml:space="preserve">1.2.1 </w:t>
            </w:r>
          </w:p>
          <w:p w:rsidR="000975CC" w:rsidRDefault="000975CC" w:rsidP="00364F97">
            <w:pPr>
              <w:pStyle w:val="NoSpacing1"/>
              <w:rPr>
                <w:rFonts w:ascii="Times New Roman" w:hAnsi="Times New Roman" w:cs="Times New Roman"/>
              </w:rPr>
            </w:pPr>
          </w:p>
        </w:tc>
        <w:tc>
          <w:tcPr>
            <w:tcW w:w="3963" w:type="dxa"/>
          </w:tcPr>
          <w:p w:rsidR="00A11FE8" w:rsidRDefault="00A11FE8" w:rsidP="00A11FE8">
            <w:pPr>
              <w:spacing w:after="0" w:line="240" w:lineRule="auto"/>
              <w:ind w:firstLine="720"/>
              <w:jc w:val="both"/>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Услуга хватања, превоза и збрињавања паса луталица на територији општине Сврљиг</w:t>
            </w:r>
          </w:p>
          <w:p w:rsidR="000975CC" w:rsidRDefault="000975CC" w:rsidP="00364F97">
            <w:pPr>
              <w:pStyle w:val="NoSpacing1"/>
              <w:rPr>
                <w:rFonts w:ascii="Times New Roman" w:hAnsi="Times New Roman" w:cs="Times New Roman"/>
              </w:rPr>
            </w:pPr>
          </w:p>
        </w:tc>
        <w:tc>
          <w:tcPr>
            <w:tcW w:w="5112" w:type="dxa"/>
          </w:tcPr>
          <w:p w:rsidR="004F7EAB" w:rsidRDefault="004F7EAB" w:rsidP="00A87813">
            <w:pPr>
              <w:pStyle w:val="NoSpacing1"/>
              <w:rPr>
                <w:rFonts w:ascii="Times New Roman" w:hAnsi="Times New Roman" w:cs="Times New Roman"/>
              </w:rPr>
            </w:pPr>
          </w:p>
          <w:p w:rsidR="00A87813" w:rsidRDefault="00A87813" w:rsidP="00A87813">
            <w:pPr>
              <w:pStyle w:val="NoSpacing1"/>
              <w:rPr>
                <w:rFonts w:ascii="Times New Roman" w:hAnsi="Times New Roman" w:cs="Times New Roman"/>
              </w:rPr>
            </w:pPr>
            <w:r>
              <w:rPr>
                <w:rFonts w:ascii="Times New Roman" w:hAnsi="Times New Roman" w:cs="Times New Roman"/>
              </w:rPr>
              <w:t>424611- Услуге очувања животне средине</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41</w:t>
            </w:r>
            <w:r>
              <w:rPr>
                <w:rFonts w:ascii="Times New Roman" w:hAnsi="Times New Roman" w:cs="Times New Roman"/>
              </w:rPr>
              <w:t xml:space="preserve"> конто 424</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1.2.2</w:t>
            </w:r>
          </w:p>
        </w:tc>
        <w:tc>
          <w:tcPr>
            <w:tcW w:w="3963" w:type="dxa"/>
          </w:tcPr>
          <w:p w:rsidR="00A87813" w:rsidRDefault="00A87813" w:rsidP="00364F97">
            <w:pPr>
              <w:pStyle w:val="NoSpacing1"/>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Услуге фиксне и мобилне телефоније</w:t>
            </w: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421411</w:t>
            </w:r>
            <w:r w:rsidR="004F7EAB">
              <w:rPr>
                <w:rFonts w:ascii="Times New Roman" w:hAnsi="Times New Roman" w:cs="Times New Roman"/>
              </w:rPr>
              <w:t xml:space="preserve"> – Стални трошкови</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72</w:t>
            </w:r>
            <w:r>
              <w:rPr>
                <w:rFonts w:ascii="Times New Roman" w:hAnsi="Times New Roman" w:cs="Times New Roman"/>
              </w:rPr>
              <w:t xml:space="preserve"> конто 421</w:t>
            </w:r>
            <w:r w:rsidR="000975CC">
              <w:rPr>
                <w:rFonts w:ascii="Times New Roman" w:hAnsi="Times New Roman" w:cs="Times New Roman"/>
              </w:rPr>
              <w:t xml:space="preserve">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1.2.3</w:t>
            </w:r>
          </w:p>
        </w:tc>
        <w:tc>
          <w:tcPr>
            <w:tcW w:w="3963" w:type="dxa"/>
          </w:tcPr>
          <w:p w:rsidR="00A87813" w:rsidRDefault="00A87813" w:rsidP="00A11FE8">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r>
              <w:rPr>
                <w:rFonts w:ascii="Times New Roman" w:hAnsi="Times New Roman" w:cs="Times New Roman"/>
              </w:rPr>
              <w:t>Услуга рушења бесправних објеката</w:t>
            </w: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A87813" w:rsidP="004F7EAB">
            <w:pPr>
              <w:pStyle w:val="NoSpacing1"/>
              <w:rPr>
                <w:rFonts w:ascii="Times New Roman" w:hAnsi="Times New Roman" w:cs="Times New Roman"/>
              </w:rPr>
            </w:pPr>
            <w:r>
              <w:rPr>
                <w:rFonts w:ascii="Times New Roman" w:hAnsi="Times New Roman" w:cs="Times New Roman"/>
              </w:rPr>
              <w:t>Позиција 3</w:t>
            </w:r>
            <w:r w:rsidR="004F7EAB">
              <w:rPr>
                <w:rFonts w:ascii="Times New Roman" w:hAnsi="Times New Roman" w:cs="Times New Roman"/>
              </w:rPr>
              <w:t>3</w:t>
            </w:r>
            <w:r>
              <w:rPr>
                <w:rFonts w:ascii="Times New Roman" w:hAnsi="Times New Roman" w:cs="Times New Roman"/>
              </w:rPr>
              <w:t xml:space="preserve"> конто 423</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1.2.4</w:t>
            </w:r>
          </w:p>
        </w:tc>
        <w:tc>
          <w:tcPr>
            <w:tcW w:w="3963"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Услуга организације општинске изложбе оваца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Pr="004F7EAB" w:rsidRDefault="000975CC" w:rsidP="00364F97">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47</w:t>
            </w:r>
            <w:r>
              <w:rPr>
                <w:rFonts w:ascii="Times New Roman" w:hAnsi="Times New Roman" w:cs="Times New Roman"/>
              </w:rPr>
              <w:t xml:space="preserve"> конто 423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1.2.5</w:t>
            </w:r>
          </w:p>
        </w:tc>
        <w:tc>
          <w:tcPr>
            <w:tcW w:w="3963" w:type="dxa"/>
          </w:tcPr>
          <w:p w:rsidR="000975CC" w:rsidRDefault="000975CC" w:rsidP="00364F97">
            <w:pPr>
              <w:pStyle w:val="NoSpacing1"/>
              <w:rPr>
                <w:rFonts w:ascii="Times New Roman" w:hAnsi="Times New Roman" w:cs="Times New Roman"/>
              </w:rPr>
            </w:pP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Услуга </w:t>
            </w:r>
            <w:r w:rsidR="00A87813">
              <w:rPr>
                <w:rFonts w:ascii="Times New Roman" w:hAnsi="Times New Roman" w:cs="Times New Roman"/>
              </w:rPr>
              <w:t>осигурања имовине домаћинстава</w:t>
            </w:r>
          </w:p>
        </w:tc>
        <w:tc>
          <w:tcPr>
            <w:tcW w:w="5112" w:type="dxa"/>
          </w:tcPr>
          <w:p w:rsidR="000975CC" w:rsidRDefault="000975CC" w:rsidP="00364F97">
            <w:pPr>
              <w:pStyle w:val="NoSpacing1"/>
              <w:rPr>
                <w:rFonts w:ascii="Times New Roman" w:hAnsi="Times New Roman" w:cs="Times New Roman"/>
              </w:rPr>
            </w:pPr>
          </w:p>
          <w:p w:rsidR="000975CC" w:rsidRPr="00A87813" w:rsidRDefault="00A87813" w:rsidP="00364F97">
            <w:pPr>
              <w:pStyle w:val="NoSpacing1"/>
              <w:rPr>
                <w:rFonts w:ascii="Times New Roman" w:hAnsi="Times New Roman" w:cs="Times New Roman"/>
              </w:rPr>
            </w:pPr>
            <w:r>
              <w:rPr>
                <w:rFonts w:ascii="Times New Roman" w:hAnsi="Times New Roman" w:cs="Times New Roman"/>
              </w:rPr>
              <w:t>4728 –Накнаде из буџета за становање и живот</w:t>
            </w: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Позиција </w:t>
            </w:r>
            <w:r w:rsidR="00A87813">
              <w:rPr>
                <w:rFonts w:ascii="Times New Roman" w:hAnsi="Times New Roman" w:cs="Times New Roman"/>
              </w:rPr>
              <w:t>070</w:t>
            </w:r>
            <w:r>
              <w:rPr>
                <w:rFonts w:ascii="Times New Roman" w:hAnsi="Times New Roman" w:cs="Times New Roman"/>
              </w:rPr>
              <w:t xml:space="preserve"> конто 4</w:t>
            </w:r>
            <w:r w:rsidR="00A87813">
              <w:rPr>
                <w:rFonts w:ascii="Times New Roman" w:hAnsi="Times New Roman" w:cs="Times New Roman"/>
              </w:rPr>
              <w:t>72</w:t>
            </w:r>
          </w:p>
        </w:tc>
      </w:tr>
      <w:tr w:rsidR="000975CC" w:rsidTr="00A11FE8">
        <w:tc>
          <w:tcPr>
            <w:tcW w:w="675" w:type="dxa"/>
            <w:gridSpan w:val="2"/>
          </w:tcPr>
          <w:p w:rsidR="000975CC" w:rsidRDefault="000975CC" w:rsidP="00364F97">
            <w:pPr>
              <w:pStyle w:val="NoSpacing1"/>
              <w:rPr>
                <w:rFonts w:ascii="Times New Roman" w:hAnsi="Times New Roman" w:cs="Times New Roman"/>
              </w:rPr>
            </w:pPr>
            <w:r>
              <w:rPr>
                <w:rFonts w:ascii="Times New Roman" w:hAnsi="Times New Roman" w:cs="Times New Roman"/>
              </w:rPr>
              <w:t xml:space="preserve">  </w:t>
            </w:r>
          </w:p>
          <w:p w:rsidR="000975CC" w:rsidRPr="00A11FE8" w:rsidRDefault="00A11FE8" w:rsidP="00364F97">
            <w:pPr>
              <w:pStyle w:val="NoSpacing1"/>
              <w:rPr>
                <w:rFonts w:ascii="Times New Roman" w:hAnsi="Times New Roman" w:cs="Times New Roman"/>
              </w:rPr>
            </w:pPr>
            <w:r>
              <w:rPr>
                <w:rFonts w:ascii="Times New Roman" w:hAnsi="Times New Roman" w:cs="Times New Roman"/>
              </w:rPr>
              <w:t>1.2.6</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 xml:space="preserve">Услуге </w:t>
            </w:r>
            <w:r w:rsidR="00A11FE8">
              <w:rPr>
                <w:rFonts w:ascii="Times New Roman" w:hAnsi="Times New Roman" w:cs="Times New Roman"/>
              </w:rPr>
              <w:t>израде измене Плана генералне регулације Сврљига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Default="009D6E4F" w:rsidP="00364F97">
            <w:pPr>
              <w:pStyle w:val="NoSpacing1"/>
              <w:rPr>
                <w:rFonts w:ascii="Times New Roman" w:hAnsi="Times New Roman" w:cs="Times New Roman"/>
              </w:rPr>
            </w:pPr>
            <w:r>
              <w:rPr>
                <w:rFonts w:ascii="Times New Roman" w:hAnsi="Times New Roman" w:cs="Times New Roman"/>
              </w:rPr>
              <w:t>5114 – Пројектно планирање</w:t>
            </w:r>
          </w:p>
          <w:p w:rsidR="009D6E4F" w:rsidRPr="009D6E4F" w:rsidRDefault="009D6E4F" w:rsidP="00364F97">
            <w:pPr>
              <w:pStyle w:val="NoSpacing1"/>
              <w:rPr>
                <w:rFonts w:ascii="Times New Roman" w:hAnsi="Times New Roman" w:cs="Times New Roman"/>
              </w:rPr>
            </w:pPr>
            <w:r>
              <w:rPr>
                <w:rFonts w:ascii="Times New Roman" w:hAnsi="Times New Roman" w:cs="Times New Roman"/>
              </w:rPr>
              <w:t>Позиција 32 конто 511</w:t>
            </w:r>
          </w:p>
        </w:tc>
      </w:tr>
      <w:tr w:rsidR="00765E39" w:rsidTr="00A11FE8">
        <w:tc>
          <w:tcPr>
            <w:tcW w:w="675" w:type="dxa"/>
            <w:gridSpan w:val="2"/>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 xml:space="preserve">1.2.7 </w:t>
            </w:r>
          </w:p>
        </w:tc>
        <w:tc>
          <w:tcPr>
            <w:tcW w:w="3963" w:type="dxa"/>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Услуга израде пројектно-техничке документације за изградњу пута Копајкошара-Каменичкии Вис</w:t>
            </w:r>
          </w:p>
        </w:tc>
        <w:tc>
          <w:tcPr>
            <w:tcW w:w="5112" w:type="dxa"/>
          </w:tcPr>
          <w:p w:rsidR="00765E39" w:rsidRDefault="00765E39" w:rsidP="00765E39">
            <w:pPr>
              <w:pStyle w:val="NoSpacing1"/>
              <w:rPr>
                <w:rFonts w:ascii="Times New Roman" w:hAnsi="Times New Roman" w:cs="Times New Roman"/>
              </w:rPr>
            </w:pPr>
            <w:r>
              <w:rPr>
                <w:rFonts w:ascii="Times New Roman" w:hAnsi="Times New Roman" w:cs="Times New Roman"/>
              </w:rPr>
              <w:t>5114 – Пројектно планирање</w:t>
            </w:r>
          </w:p>
          <w:p w:rsidR="00765E39" w:rsidRDefault="00765E39" w:rsidP="00765E39">
            <w:pPr>
              <w:pStyle w:val="NoSpacing1"/>
              <w:rPr>
                <w:rFonts w:ascii="Times New Roman" w:hAnsi="Times New Roman" w:cs="Times New Roman"/>
              </w:rPr>
            </w:pPr>
            <w:r>
              <w:rPr>
                <w:rFonts w:ascii="Times New Roman" w:hAnsi="Times New Roman" w:cs="Times New Roman"/>
              </w:rPr>
              <w:t>Позиција 32 конто 511</w:t>
            </w:r>
          </w:p>
        </w:tc>
      </w:tr>
      <w:tr w:rsidR="00A87813" w:rsidTr="008D162E">
        <w:tc>
          <w:tcPr>
            <w:tcW w:w="9750" w:type="dxa"/>
            <w:gridSpan w:val="4"/>
          </w:tcPr>
          <w:p w:rsidR="00A87813" w:rsidRPr="00A87813" w:rsidRDefault="00A87813" w:rsidP="00A87813">
            <w:pPr>
              <w:pStyle w:val="NoSpacing1"/>
              <w:jc w:val="center"/>
              <w:rPr>
                <w:rFonts w:ascii="Times New Roman" w:hAnsi="Times New Roman" w:cs="Times New Roman"/>
              </w:rPr>
            </w:pPr>
            <w:r>
              <w:rPr>
                <w:rFonts w:ascii="Times New Roman" w:hAnsi="Times New Roman" w:cs="Times New Roman"/>
              </w:rPr>
              <w:t>РАДОВИ</w:t>
            </w:r>
          </w:p>
        </w:tc>
      </w:tr>
      <w:tr w:rsidR="00A87813" w:rsidTr="008D162E">
        <w:tc>
          <w:tcPr>
            <w:tcW w:w="675" w:type="dxa"/>
            <w:gridSpan w:val="2"/>
          </w:tcPr>
          <w:p w:rsidR="00A87813" w:rsidRDefault="00A87813" w:rsidP="008D162E">
            <w:pPr>
              <w:pStyle w:val="NoSpacing1"/>
              <w:rPr>
                <w:rFonts w:ascii="Times New Roman" w:hAnsi="Times New Roman" w:cs="Times New Roman"/>
              </w:rPr>
            </w:pPr>
            <w:r>
              <w:rPr>
                <w:rFonts w:ascii="Times New Roman" w:hAnsi="Times New Roman" w:cs="Times New Roman"/>
              </w:rPr>
              <w:t xml:space="preserve">  </w:t>
            </w:r>
          </w:p>
          <w:p w:rsidR="00A87813" w:rsidRPr="00A11FE8" w:rsidRDefault="00A87813" w:rsidP="00A87813">
            <w:pPr>
              <w:pStyle w:val="NoSpacing1"/>
              <w:rPr>
                <w:rFonts w:ascii="Times New Roman" w:hAnsi="Times New Roman" w:cs="Times New Roman"/>
              </w:rPr>
            </w:pPr>
            <w:r>
              <w:rPr>
                <w:rFonts w:ascii="Times New Roman" w:hAnsi="Times New Roman" w:cs="Times New Roman"/>
              </w:rPr>
              <w:t>1.3.1</w:t>
            </w:r>
          </w:p>
        </w:tc>
        <w:tc>
          <w:tcPr>
            <w:tcW w:w="3963" w:type="dxa"/>
          </w:tcPr>
          <w:p w:rsidR="00A87813" w:rsidRDefault="00A87813" w:rsidP="008D162E">
            <w:pPr>
              <w:pStyle w:val="NoSpacing1"/>
              <w:rPr>
                <w:rFonts w:ascii="Times New Roman" w:hAnsi="Times New Roman" w:cs="Times New Roman"/>
              </w:rPr>
            </w:pPr>
          </w:p>
          <w:p w:rsidR="00A87813" w:rsidRPr="00A87813" w:rsidRDefault="00A87813" w:rsidP="008D162E">
            <w:pPr>
              <w:pStyle w:val="NoSpacing1"/>
              <w:rPr>
                <w:rFonts w:ascii="Times New Roman" w:hAnsi="Times New Roman" w:cs="Times New Roman"/>
              </w:rPr>
            </w:pPr>
            <w:r>
              <w:rPr>
                <w:rFonts w:ascii="Times New Roman" w:hAnsi="Times New Roman" w:cs="Times New Roman"/>
              </w:rPr>
              <w:t>Радови на изградњи у МЗ на територији општине Сврљиг</w:t>
            </w:r>
          </w:p>
        </w:tc>
        <w:tc>
          <w:tcPr>
            <w:tcW w:w="5112" w:type="dxa"/>
          </w:tcPr>
          <w:p w:rsidR="00A87813" w:rsidRDefault="00A87813" w:rsidP="008D162E">
            <w:pPr>
              <w:pStyle w:val="NoSpacing1"/>
              <w:rPr>
                <w:rFonts w:ascii="Times New Roman" w:hAnsi="Times New Roman" w:cs="Times New Roman"/>
              </w:rPr>
            </w:pPr>
          </w:p>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90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1.3.2</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Истражни и припремни радови са израдом пробних бушотина</w:t>
            </w:r>
            <w:r w:rsidR="004F7EAB">
              <w:rPr>
                <w:rFonts w:ascii="Times New Roman" w:hAnsi="Times New Roman" w:cs="Times New Roman"/>
              </w:rPr>
              <w:t xml:space="preserve"> </w:t>
            </w:r>
            <w:r>
              <w:rPr>
                <w:rFonts w:ascii="Times New Roman" w:hAnsi="Times New Roman" w:cs="Times New Roman"/>
              </w:rPr>
              <w:t>и израду експлоатационих бунара</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44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1.3.3</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ревитализацији пољских путева</w:t>
            </w:r>
          </w:p>
        </w:tc>
        <w:tc>
          <w:tcPr>
            <w:tcW w:w="5112" w:type="dxa"/>
          </w:tcPr>
          <w:p w:rsidR="004F7EAB" w:rsidRDefault="00F247F6" w:rsidP="004F7EAB">
            <w:pPr>
              <w:pStyle w:val="NoSpacing1"/>
              <w:rPr>
                <w:rFonts w:ascii="Times New Roman" w:hAnsi="Times New Roman" w:cs="Times New Roman"/>
              </w:rPr>
            </w:pPr>
            <w:r>
              <w:rPr>
                <w:rFonts w:ascii="Times New Roman" w:hAnsi="Times New Roman" w:cs="Times New Roman"/>
              </w:rPr>
              <w:t>4251</w:t>
            </w:r>
            <w:r w:rsidR="004F7EAB">
              <w:rPr>
                <w:rFonts w:ascii="Times New Roman" w:hAnsi="Times New Roman" w:cs="Times New Roman"/>
              </w:rPr>
              <w:t xml:space="preserve"> – </w:t>
            </w:r>
            <w:r>
              <w:rPr>
                <w:rFonts w:ascii="Times New Roman" w:hAnsi="Times New Roman" w:cs="Times New Roman"/>
              </w:rPr>
              <w:t>Текуће поправке и одржавање</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53</w:t>
            </w:r>
            <w:r>
              <w:rPr>
                <w:rFonts w:ascii="Times New Roman" w:hAnsi="Times New Roman" w:cs="Times New Roman"/>
              </w:rPr>
              <w:t xml:space="preserve"> конто </w:t>
            </w:r>
            <w:r w:rsidR="00F247F6">
              <w:rPr>
                <w:rFonts w:ascii="Times New Roman" w:hAnsi="Times New Roman" w:cs="Times New Roman"/>
              </w:rPr>
              <w:t>425</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1.3.4</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изградњи канализације у градском насељу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44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1.3.5</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Изградња улице у Сврљигу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lastRenderedPageBreak/>
              <w:t>1.3.6</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реконструкцији и уређењу фасада на непокретностима у јавној својини општине Сврљиг</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425 – Текуће поправке и одржавање</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85 конто 425</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Pr>
          <w:rFonts w:ascii="Times New Roman" w:eastAsia="Lucida Sans Unicode" w:hAnsi="Times New Roman" w:cs="Times New Roman"/>
          <w:b/>
          <w:i/>
          <w:iCs/>
          <w:kern w:val="1"/>
          <w:u w:val="single"/>
          <w:lang w:eastAsia="ar-SA"/>
        </w:rPr>
        <w:t xml:space="preserve">31.05.2016. године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1.079.000,00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12.158.943,00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790.000,00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181.462,00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1.348.734,00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6.323.695,00</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F247F6">
              <w:rPr>
                <w:rFonts w:ascii="Times New Roman" w:eastAsia="Lucida Sans Unicode" w:hAnsi="Times New Roman" w:cs="Times New Roman"/>
                <w:b/>
                <w:bCs/>
                <w:i/>
                <w:iCs/>
                <w:kern w:val="1"/>
                <w:lang w:eastAsia="ar-SA"/>
              </w:rPr>
              <w:t>7</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7B7EA4" w:rsidTr="00364F97">
        <w:tc>
          <w:tcPr>
            <w:tcW w:w="1228" w:type="dxa"/>
            <w:vMerge w:val="restart"/>
            <w:tcBorders>
              <w:right w:val="single" w:sz="4" w:space="0" w:color="auto"/>
            </w:tcBorders>
          </w:tcPr>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p>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p>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7B7EA4" w:rsidRPr="00E72901"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Август</w:t>
            </w:r>
          </w:p>
        </w:tc>
        <w:tc>
          <w:tcPr>
            <w:tcW w:w="2512" w:type="dxa"/>
            <w:tcBorders>
              <w:left w:val="single" w:sz="4" w:space="0" w:color="auto"/>
            </w:tcBorders>
          </w:tcPr>
          <w:p w:rsidR="007B7EA4" w:rsidRPr="00E72901"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Септембар</w:t>
            </w:r>
          </w:p>
        </w:tc>
        <w:tc>
          <w:tcPr>
            <w:tcW w:w="2499" w:type="dxa"/>
            <w:tcBorders>
              <w:left w:val="single" w:sz="4" w:space="0" w:color="auto"/>
            </w:tcBorders>
          </w:tcPr>
          <w:p w:rsidR="007B7EA4" w:rsidRPr="00E72901"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Октобар</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7B7EA4" w:rsidTr="00364F97">
        <w:tc>
          <w:tcPr>
            <w:tcW w:w="1228" w:type="dxa"/>
            <w:vMerge/>
            <w:tcBorders>
              <w:right w:val="single" w:sz="4" w:space="0" w:color="auto"/>
            </w:tcBorders>
          </w:tcPr>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eastAsia="ar-SA"/>
              </w:rPr>
            </w:pPr>
          </w:p>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72.698,86</w:t>
            </w:r>
          </w:p>
        </w:tc>
        <w:tc>
          <w:tcPr>
            <w:tcW w:w="2512" w:type="dxa"/>
            <w:tcBorders>
              <w:left w:val="single" w:sz="4" w:space="0" w:color="auto"/>
            </w:tcBorders>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72.798,54</w:t>
            </w:r>
          </w:p>
        </w:tc>
        <w:tc>
          <w:tcPr>
            <w:tcW w:w="2499" w:type="dxa"/>
            <w:tcBorders>
              <w:left w:val="single" w:sz="4" w:space="0" w:color="auto"/>
            </w:tcBorders>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72.786,55</w:t>
            </w:r>
          </w:p>
        </w:tc>
      </w:tr>
      <w:tr w:rsidR="007B7EA4" w:rsidTr="00364F97">
        <w:trPr>
          <w:trHeight w:val="637"/>
        </w:trPr>
        <w:tc>
          <w:tcPr>
            <w:tcW w:w="1228" w:type="dxa"/>
          </w:tcPr>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p>
          <w:p w:rsidR="007B7EA4" w:rsidRPr="00644BF8"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8</w:t>
            </w:r>
          </w:p>
        </w:tc>
        <w:tc>
          <w:tcPr>
            <w:tcW w:w="2519" w:type="dxa"/>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55.975,76</w:t>
            </w:r>
          </w:p>
        </w:tc>
        <w:tc>
          <w:tcPr>
            <w:tcW w:w="2512" w:type="dxa"/>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53.314,56</w:t>
            </w:r>
          </w:p>
        </w:tc>
        <w:tc>
          <w:tcPr>
            <w:tcW w:w="2499" w:type="dxa"/>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56.850,39</w:t>
            </w:r>
          </w:p>
        </w:tc>
      </w:tr>
      <w:tr w:rsidR="007B7EA4" w:rsidTr="00364F97">
        <w:tc>
          <w:tcPr>
            <w:tcW w:w="1228" w:type="dxa"/>
          </w:tcPr>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p>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eastAsia="ar-SA"/>
              </w:rPr>
            </w:pPr>
          </w:p>
          <w:p w:rsidR="007B7EA4" w:rsidRPr="00F247F6" w:rsidRDefault="007B7EA4" w:rsidP="007B7EA4">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44</w:t>
            </w:r>
          </w:p>
        </w:tc>
        <w:tc>
          <w:tcPr>
            <w:tcW w:w="2519" w:type="dxa"/>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37.628,42</w:t>
            </w:r>
          </w:p>
        </w:tc>
        <w:tc>
          <w:tcPr>
            <w:tcW w:w="2512" w:type="dxa"/>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38.659,78</w:t>
            </w:r>
          </w:p>
        </w:tc>
        <w:tc>
          <w:tcPr>
            <w:tcW w:w="2499" w:type="dxa"/>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val="sr-Cyrl-RS" w:eastAsia="ar-SA"/>
              </w:rPr>
            </w:pPr>
          </w:p>
          <w:p w:rsidR="007B7EA4" w:rsidRPr="001134CE" w:rsidRDefault="007B7EA4" w:rsidP="007B7EA4">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38.126,23</w:t>
            </w:r>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lastRenderedPageBreak/>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120F8" w:rsidRDefault="004120F8" w:rsidP="000975CC">
      <w:pPr>
        <w:spacing w:after="0"/>
        <w:jc w:val="both"/>
        <w:rPr>
          <w:rFonts w:ascii="Times New Roman" w:hAnsi="Times New Roman" w:cs="Times New Roman"/>
        </w:rPr>
      </w:pPr>
    </w:p>
    <w:p w:rsidR="004120F8" w:rsidRDefault="004120F8"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lastRenderedPageBreak/>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lastRenderedPageBreak/>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lastRenderedPageBreak/>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w:lastRenderedPageBreak/>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74439B" w:rsidRDefault="0074439B"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74439B" w:rsidRDefault="0074439B" w:rsidP="000975CC">
                      <w:pPr>
                        <w:pStyle w:val="Default"/>
                        <w:jc w:val="center"/>
                        <w:rPr>
                          <w:rFonts w:ascii="Times New Roman" w:hAnsi="Times New Roman" w:cs="Times New Roman"/>
                          <w:b/>
                          <w:i/>
                        </w:rPr>
                      </w:pPr>
                      <w:proofErr w:type="gramStart"/>
                      <w:r>
                        <w:rPr>
                          <w:rFonts w:ascii="Times New Roman" w:hAnsi="Times New Roman" w:cs="Times New Roman"/>
                          <w:b/>
                          <w:i/>
                        </w:rPr>
                        <w:t>писани</w:t>
                      </w:r>
                      <w:proofErr w:type="gramEnd"/>
                      <w:r>
                        <w:rPr>
                          <w:rFonts w:ascii="Times New Roman" w:hAnsi="Times New Roman" w:cs="Times New Roman"/>
                          <w:b/>
                          <w:i/>
                        </w:rPr>
                        <w:t xml:space="preserve">                           усмени</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74439B" w:rsidRDefault="0074439B" w:rsidP="000975CC">
                            <w:pPr>
                              <w:pStyle w:val="Default"/>
                              <w:jc w:val="center"/>
                              <w:rPr>
                                <w:rFonts w:ascii="Times New Roman" w:hAnsi="Times New Roman" w:cs="Times New Roman"/>
                                <w:sz w:val="28"/>
                                <w:szCs w:val="28"/>
                              </w:rPr>
                            </w:pPr>
                          </w:p>
                          <w:p w:rsidR="0074439B" w:rsidRDefault="0074439B"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74439B" w:rsidRDefault="0074439B" w:rsidP="000975CC">
                      <w:pPr>
                        <w:pStyle w:val="Default"/>
                        <w:jc w:val="center"/>
                        <w:rPr>
                          <w:rFonts w:ascii="Times New Roman" w:hAnsi="Times New Roman" w:cs="Times New Roman"/>
                          <w:sz w:val="28"/>
                          <w:szCs w:val="28"/>
                        </w:rPr>
                      </w:pPr>
                    </w:p>
                    <w:p w:rsidR="0074439B" w:rsidRDefault="0074439B"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ТУЖБА</w:t>
                            </w:r>
                          </w:p>
                          <w:p w:rsidR="0074439B" w:rsidRDefault="0074439B"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ТУЖБА</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којом</w:t>
                      </w:r>
                      <w:proofErr w:type="gramEnd"/>
                      <w:r>
                        <w:rPr>
                          <w:rFonts w:ascii="Times New Roman" w:hAnsi="Times New Roman"/>
                          <w:b/>
                          <w:sz w:val="24"/>
                          <w:szCs w:val="24"/>
                        </w:rPr>
                        <w:t xml:space="preserve">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ЗАКЉУЧАК</w:t>
                            </w:r>
                          </w:p>
                          <w:p w:rsidR="0074439B" w:rsidRDefault="0074439B"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ЗАКЉУЧАК</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74439B" w:rsidRDefault="0074439B"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74439B" w:rsidRDefault="0074439B"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74439B" w:rsidRDefault="0074439B"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74439B" w:rsidRDefault="0074439B"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о поседовању информације;</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издавање</w:t>
                      </w:r>
                      <w:proofErr w:type="gramEnd"/>
                      <w:r>
                        <w:rPr>
                          <w:rFonts w:ascii="Times New Roman" w:hAnsi="Times New Roman" w:cs="Times New Roman"/>
                        </w:rPr>
                        <w:t xml:space="preserve"> копије документа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поштом или на други начин</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74439B" w:rsidRPr="00B00A5B" w:rsidRDefault="0074439B"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74439B" w:rsidRPr="00B00A5B" w:rsidRDefault="0074439B"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74439B" w:rsidRPr="00B00A5B" w:rsidRDefault="0074439B"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74439B" w:rsidRPr="00B00A5B" w:rsidRDefault="0074439B"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454C"/>
    <w:rsid w:val="000975CC"/>
    <w:rsid w:val="000A41C5"/>
    <w:rsid w:val="000B1E63"/>
    <w:rsid w:val="000B48F8"/>
    <w:rsid w:val="000E4B5B"/>
    <w:rsid w:val="001134CE"/>
    <w:rsid w:val="00123CFF"/>
    <w:rsid w:val="001256E7"/>
    <w:rsid w:val="001B5A9A"/>
    <w:rsid w:val="001C0FB0"/>
    <w:rsid w:val="001C25AC"/>
    <w:rsid w:val="00233C3D"/>
    <w:rsid w:val="0025400E"/>
    <w:rsid w:val="00256AF6"/>
    <w:rsid w:val="002F593E"/>
    <w:rsid w:val="002F7801"/>
    <w:rsid w:val="003635B8"/>
    <w:rsid w:val="00364F97"/>
    <w:rsid w:val="004120F8"/>
    <w:rsid w:val="00422467"/>
    <w:rsid w:val="00474F74"/>
    <w:rsid w:val="00483C85"/>
    <w:rsid w:val="00492060"/>
    <w:rsid w:val="004922A2"/>
    <w:rsid w:val="004A510E"/>
    <w:rsid w:val="004F7EAB"/>
    <w:rsid w:val="00534FB5"/>
    <w:rsid w:val="0054543C"/>
    <w:rsid w:val="00581E49"/>
    <w:rsid w:val="005926B9"/>
    <w:rsid w:val="005C13D1"/>
    <w:rsid w:val="005D1953"/>
    <w:rsid w:val="005E700B"/>
    <w:rsid w:val="0060076E"/>
    <w:rsid w:val="006136F8"/>
    <w:rsid w:val="00644BF8"/>
    <w:rsid w:val="006619FA"/>
    <w:rsid w:val="00663DF1"/>
    <w:rsid w:val="006657C3"/>
    <w:rsid w:val="006A33A2"/>
    <w:rsid w:val="006A6E88"/>
    <w:rsid w:val="006C2BED"/>
    <w:rsid w:val="006C448E"/>
    <w:rsid w:val="006F61AB"/>
    <w:rsid w:val="0074439B"/>
    <w:rsid w:val="00765E39"/>
    <w:rsid w:val="00793F55"/>
    <w:rsid w:val="00794703"/>
    <w:rsid w:val="007B7EA4"/>
    <w:rsid w:val="007E5012"/>
    <w:rsid w:val="008124CD"/>
    <w:rsid w:val="0086729D"/>
    <w:rsid w:val="00870BA9"/>
    <w:rsid w:val="008B7A86"/>
    <w:rsid w:val="008D162E"/>
    <w:rsid w:val="008F43C6"/>
    <w:rsid w:val="008F4CD6"/>
    <w:rsid w:val="009053F5"/>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5374B"/>
    <w:rsid w:val="00B72EEB"/>
    <w:rsid w:val="00BB3726"/>
    <w:rsid w:val="00BC07BC"/>
    <w:rsid w:val="00BC7A58"/>
    <w:rsid w:val="00BD2BB8"/>
    <w:rsid w:val="00C00703"/>
    <w:rsid w:val="00C25A55"/>
    <w:rsid w:val="00C35E11"/>
    <w:rsid w:val="00C54005"/>
    <w:rsid w:val="00CD4C1E"/>
    <w:rsid w:val="00D171B6"/>
    <w:rsid w:val="00D5314E"/>
    <w:rsid w:val="00D73430"/>
    <w:rsid w:val="00D95928"/>
    <w:rsid w:val="00DD1750"/>
    <w:rsid w:val="00DF14F7"/>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E28B4-BBF3-472D-B6BB-D3E08AEA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28839</Words>
  <Characters>164388</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192842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5</cp:revision>
  <cp:lastPrinted>2017-09-08T05:56:00Z</cp:lastPrinted>
  <dcterms:created xsi:type="dcterms:W3CDTF">2017-11-29T11:25:00Z</dcterms:created>
  <dcterms:modified xsi:type="dcterms:W3CDTF">2017-11-29T11:30:00Z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