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3" w:rsidRPr="009665C5" w:rsidRDefault="00C00703">
      <w:pPr>
        <w:pStyle w:val="NoSpacing1"/>
        <w:jc w:val="center"/>
        <w:rPr>
          <w:rFonts w:ascii="Times New Roman" w:hAnsi="Times New Roman" w:cs="Times New Roman"/>
          <w:b/>
          <w:lang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D171B6">
      <w:pPr>
        <w:pStyle w:val="NoSpacing1"/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noProof/>
        </w:rPr>
        <w:drawing>
          <wp:inline distT="0" distB="0" distL="0" distR="0">
            <wp:extent cx="2552700" cy="3000375"/>
            <wp:effectExtent l="19050" t="0" r="0" b="0"/>
            <wp:docPr id="1" name="Picture 1" descr="Description: C:\Users\Korisnik\Documents\GRB_V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orisnik\Documents\GRB_VE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ИНФОРМАТОР О РАДУ</w:t>
      </w:r>
    </w:p>
    <w:p w:rsidR="00C00703" w:rsidRPr="00E54D55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ОПШТИНЕ СВРЉИГ</w:t>
      </w: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4F127C" w:rsidRPr="00E54D55" w:rsidRDefault="004F127C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Pr="00E54D55" w:rsidRDefault="009665C5">
      <w:pPr>
        <w:pStyle w:val="NoSpacing1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lang/>
        </w:rPr>
        <w:t>Август</w:t>
      </w:r>
      <w:r w:rsidR="00D901AB" w:rsidRPr="00E54D55">
        <w:rPr>
          <w:rFonts w:ascii="Times New Roman" w:hAnsi="Times New Roman" w:cs="Times New Roman"/>
          <w:b/>
          <w:i/>
          <w:iCs/>
        </w:rPr>
        <w:t>, 2020</w:t>
      </w:r>
      <w:r w:rsidR="00F435A2" w:rsidRPr="00E54D55">
        <w:rPr>
          <w:rFonts w:ascii="Times New Roman" w:hAnsi="Times New Roman" w:cs="Times New Roman"/>
          <w:b/>
          <w:i/>
          <w:iCs/>
        </w:rPr>
        <w:t>.године</w:t>
      </w: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Pr="00E54D55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lastRenderedPageBreak/>
        <w:t>САДРЖАЈ ИНФОРМАТОРА О РАДУ ОПШТИНЕ СВРЉИГ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I </w:t>
      </w:r>
      <w:r w:rsidR="005E5443" w:rsidRPr="00E54D55">
        <w:rPr>
          <w:rFonts w:ascii="Times New Roman" w:hAnsi="Times New Roman" w:cs="Times New Roman"/>
          <w:b/>
          <w:bCs/>
        </w:rPr>
        <w:t xml:space="preserve">   </w:t>
      </w:r>
      <w:r w:rsidRPr="00E54D55">
        <w:rPr>
          <w:rFonts w:ascii="Times New Roman" w:hAnsi="Times New Roman" w:cs="Times New Roman"/>
          <w:b/>
          <w:bCs/>
        </w:rPr>
        <w:t>Садржај</w:t>
      </w:r>
      <w:bookmarkStart w:id="0" w:name="_GoBack"/>
      <w:bookmarkEnd w:id="0"/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II  Основни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подаци о органима општине Сврљиг</w:t>
      </w:r>
      <w:r w:rsidR="005E5443" w:rsidRPr="00E54D55">
        <w:rPr>
          <w:rFonts w:ascii="Times New Roman" w:hAnsi="Times New Roman" w:cs="Times New Roman"/>
          <w:b/>
          <w:bCs/>
        </w:rPr>
        <w:t xml:space="preserve"> </w:t>
      </w:r>
      <w:r w:rsidRPr="00E54D55">
        <w:rPr>
          <w:rFonts w:ascii="Times New Roman" w:hAnsi="Times New Roman" w:cs="Times New Roman"/>
          <w:b/>
          <w:bCs/>
        </w:rPr>
        <w:t>и Информатору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III Организациона структура општине Сврљиг  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IV  Опис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функција старешина </w:t>
      </w:r>
    </w:p>
    <w:p w:rsidR="0054543C" w:rsidRPr="00E54D55" w:rsidRDefault="005E5443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      </w:t>
      </w:r>
      <w:r w:rsidRPr="00E54D55">
        <w:rPr>
          <w:rFonts w:ascii="Times New Roman" w:hAnsi="Times New Roman" w:cs="Times New Roman"/>
          <w:b/>
          <w:bCs/>
        </w:rPr>
        <w:tab/>
      </w:r>
      <w:r w:rsidR="0054543C" w:rsidRPr="00E54D55">
        <w:rPr>
          <w:rFonts w:ascii="Times New Roman" w:hAnsi="Times New Roman" w:cs="Times New Roman"/>
          <w:b/>
          <w:bCs/>
        </w:rPr>
        <w:t>Председник општине</w:t>
      </w:r>
    </w:p>
    <w:p w:rsidR="0054543C" w:rsidRPr="00E54D55" w:rsidRDefault="005E5443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      </w:t>
      </w:r>
      <w:r w:rsidRPr="00E54D55">
        <w:rPr>
          <w:rFonts w:ascii="Times New Roman" w:hAnsi="Times New Roman" w:cs="Times New Roman"/>
          <w:b/>
          <w:bCs/>
        </w:rPr>
        <w:tab/>
      </w:r>
      <w:r w:rsidR="0054543C" w:rsidRPr="00E54D55">
        <w:rPr>
          <w:rFonts w:ascii="Times New Roman" w:hAnsi="Times New Roman" w:cs="Times New Roman"/>
          <w:b/>
          <w:bCs/>
        </w:rPr>
        <w:t>Скупштина општине Сврљиг</w:t>
      </w:r>
    </w:p>
    <w:p w:rsidR="0054543C" w:rsidRPr="00E54D55" w:rsidRDefault="0054543C" w:rsidP="005E5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Општинско веће општине Сврљиг</w:t>
      </w:r>
    </w:p>
    <w:p w:rsidR="009C78AC" w:rsidRPr="00E54D55" w:rsidRDefault="0054543C" w:rsidP="005E5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Општинска управа </w:t>
      </w:r>
    </w:p>
    <w:p w:rsidR="0054543C" w:rsidRPr="00E54D55" w:rsidRDefault="009C78AC" w:rsidP="005E5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Општинско правобранилаштво</w:t>
      </w:r>
      <w:r w:rsidR="0054543C" w:rsidRPr="00E54D55">
        <w:rPr>
          <w:rFonts w:ascii="Times New Roman" w:hAnsi="Times New Roman" w:cs="Times New Roman"/>
          <w:b/>
          <w:bCs/>
        </w:rPr>
        <w:t xml:space="preserve"> 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V</w:t>
      </w:r>
      <w:r w:rsidR="005E5443" w:rsidRPr="00E54D55">
        <w:rPr>
          <w:rFonts w:ascii="Times New Roman" w:hAnsi="Times New Roman" w:cs="Times New Roman"/>
          <w:b/>
          <w:bCs/>
        </w:rPr>
        <w:t xml:space="preserve">  </w:t>
      </w:r>
      <w:r w:rsidRPr="00E54D55">
        <w:rPr>
          <w:rFonts w:ascii="Times New Roman" w:hAnsi="Times New Roman" w:cs="Times New Roman"/>
          <w:b/>
          <w:bCs/>
        </w:rPr>
        <w:t>Опис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правила у вези са јавношћу рада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VI  Списак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најчешће тражених информација одјавног значаја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VII</w:t>
      </w:r>
      <w:r w:rsidR="005E5443" w:rsidRPr="00E54D55">
        <w:rPr>
          <w:rFonts w:ascii="Times New Roman" w:hAnsi="Times New Roman" w:cs="Times New Roman"/>
          <w:b/>
          <w:bCs/>
        </w:rPr>
        <w:t xml:space="preserve">  </w:t>
      </w:r>
      <w:r w:rsidRPr="00E54D55">
        <w:rPr>
          <w:rFonts w:ascii="Times New Roman" w:hAnsi="Times New Roman" w:cs="Times New Roman"/>
          <w:b/>
          <w:bCs/>
        </w:rPr>
        <w:t>Опис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надлежности, овлашћења и обавеза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VIII</w:t>
      </w:r>
      <w:r w:rsidR="005E5443" w:rsidRPr="00E54D55">
        <w:rPr>
          <w:rFonts w:ascii="Times New Roman" w:hAnsi="Times New Roman" w:cs="Times New Roman"/>
          <w:b/>
          <w:bCs/>
        </w:rPr>
        <w:t xml:space="preserve"> </w:t>
      </w:r>
      <w:r w:rsidRPr="00E54D55">
        <w:rPr>
          <w:rFonts w:ascii="Times New Roman" w:hAnsi="Times New Roman" w:cs="Times New Roman"/>
          <w:b/>
          <w:bCs/>
        </w:rPr>
        <w:t xml:space="preserve"> Опис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поступања у оквиру надлежности, овлашћења</w:t>
      </w:r>
      <w:r w:rsidR="005E5443" w:rsidRPr="00E54D55">
        <w:rPr>
          <w:rFonts w:ascii="Times New Roman" w:hAnsi="Times New Roman" w:cs="Times New Roman"/>
          <w:b/>
          <w:bCs/>
        </w:rPr>
        <w:t xml:space="preserve"> </w:t>
      </w:r>
      <w:r w:rsidRPr="00E54D55">
        <w:rPr>
          <w:rFonts w:ascii="Times New Roman" w:hAnsi="Times New Roman" w:cs="Times New Roman"/>
          <w:b/>
          <w:bCs/>
        </w:rPr>
        <w:t>и обавеза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IX </w:t>
      </w:r>
      <w:r w:rsidR="005E5443" w:rsidRPr="00E54D55">
        <w:rPr>
          <w:rFonts w:ascii="Times New Roman" w:hAnsi="Times New Roman" w:cs="Times New Roman"/>
          <w:b/>
          <w:bCs/>
        </w:rPr>
        <w:t xml:space="preserve">  </w:t>
      </w:r>
      <w:r w:rsidRPr="00E54D55">
        <w:rPr>
          <w:rFonts w:ascii="Times New Roman" w:hAnsi="Times New Roman" w:cs="Times New Roman"/>
          <w:b/>
          <w:bCs/>
        </w:rPr>
        <w:t>Навођење прописа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X   Услуге које орган пружа заинтересованим лицима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 xml:space="preserve">XI </w:t>
      </w:r>
      <w:r w:rsidR="005E5443" w:rsidRPr="00E54D55">
        <w:rPr>
          <w:rFonts w:ascii="Times New Roman" w:hAnsi="Times New Roman" w:cs="Times New Roman"/>
          <w:b/>
          <w:bCs/>
        </w:rPr>
        <w:t xml:space="preserve"> </w:t>
      </w:r>
      <w:r w:rsidRPr="00E54D55">
        <w:rPr>
          <w:rFonts w:ascii="Times New Roman" w:hAnsi="Times New Roman" w:cs="Times New Roman"/>
          <w:b/>
          <w:bCs/>
        </w:rPr>
        <w:t>Поступак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ради пружања услуга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XII</w:t>
      </w:r>
      <w:r w:rsidR="005E5443" w:rsidRPr="00E54D55">
        <w:rPr>
          <w:rFonts w:ascii="Times New Roman" w:hAnsi="Times New Roman" w:cs="Times New Roman"/>
          <w:b/>
          <w:bCs/>
        </w:rPr>
        <w:t xml:space="preserve">  </w:t>
      </w:r>
      <w:r w:rsidRPr="00E54D55">
        <w:rPr>
          <w:rFonts w:ascii="Times New Roman" w:hAnsi="Times New Roman" w:cs="Times New Roman"/>
          <w:b/>
          <w:bCs/>
        </w:rPr>
        <w:t>Преглед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података о пруженим услугама 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XIII  Подаци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о приходима и расходима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XIV  Подаци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о јавним набавкама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XV</w:t>
      </w:r>
      <w:r w:rsidR="005E5443" w:rsidRPr="00E54D55">
        <w:rPr>
          <w:rFonts w:ascii="Times New Roman" w:hAnsi="Times New Roman" w:cs="Times New Roman"/>
          <w:b/>
          <w:bCs/>
        </w:rPr>
        <w:t xml:space="preserve">   </w:t>
      </w:r>
      <w:r w:rsidRPr="00E54D55">
        <w:rPr>
          <w:rFonts w:ascii="Times New Roman" w:hAnsi="Times New Roman" w:cs="Times New Roman"/>
          <w:b/>
          <w:bCs/>
        </w:rPr>
        <w:t>Подаци о државној помоћи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XVI    Подаци о исплаћеним платама, зарадама идругим примањима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XVII  </w:t>
      </w:r>
      <w:r w:rsidR="005E5443" w:rsidRPr="00E54D55">
        <w:rPr>
          <w:rFonts w:ascii="Times New Roman" w:hAnsi="Times New Roman" w:cs="Times New Roman"/>
          <w:b/>
          <w:bCs/>
        </w:rPr>
        <w:t xml:space="preserve"> </w:t>
      </w:r>
      <w:r w:rsidRPr="00E54D55">
        <w:rPr>
          <w:rFonts w:ascii="Times New Roman" w:hAnsi="Times New Roman" w:cs="Times New Roman"/>
          <w:b/>
          <w:bCs/>
        </w:rPr>
        <w:t>Чување носача информација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XVIII</w:t>
      </w:r>
      <w:r w:rsidR="005E5443" w:rsidRPr="00E54D55">
        <w:rPr>
          <w:rFonts w:ascii="Times New Roman" w:hAnsi="Times New Roman" w:cs="Times New Roman"/>
          <w:b/>
          <w:bCs/>
        </w:rPr>
        <w:t xml:space="preserve">  </w:t>
      </w:r>
      <w:r w:rsidRPr="00E54D55">
        <w:rPr>
          <w:rFonts w:ascii="Times New Roman" w:hAnsi="Times New Roman" w:cs="Times New Roman"/>
          <w:b/>
          <w:bCs/>
        </w:rPr>
        <w:t>Врсте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информација у поседу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XIX</w:t>
      </w:r>
      <w:r w:rsidR="005E5443" w:rsidRPr="00E54D55">
        <w:rPr>
          <w:rFonts w:ascii="Times New Roman" w:hAnsi="Times New Roman" w:cs="Times New Roman"/>
          <w:b/>
          <w:bCs/>
        </w:rPr>
        <w:t xml:space="preserve">    </w:t>
      </w:r>
      <w:r w:rsidRPr="00E54D55">
        <w:rPr>
          <w:rFonts w:ascii="Times New Roman" w:hAnsi="Times New Roman" w:cs="Times New Roman"/>
          <w:b/>
          <w:bCs/>
        </w:rPr>
        <w:t xml:space="preserve">Врсте информација којима општина Сврљиг омогућаваприступ 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XX    Информације о подношењу захтева за приступ информацијама</w:t>
      </w:r>
      <w:r w:rsidR="00C878B9" w:rsidRPr="00E54D55">
        <w:rPr>
          <w:rFonts w:ascii="Times New Roman" w:hAnsi="Times New Roman" w:cs="Times New Roman"/>
          <w:b/>
          <w:bCs/>
        </w:rPr>
        <w:t xml:space="preserve"> од јавног значаја</w:t>
      </w:r>
    </w:p>
    <w:p w:rsidR="0054543C" w:rsidRPr="00E54D55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Pr="00E54D55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II  ОСНОВНИ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ПОДАЦИ О ОРГАНИМА ОПШТИНЕ СВРЉИГ И ИНФОРМАТОРУ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3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Информатор о раду органа општине Сврљиг издаје се за следеће</w:t>
      </w:r>
      <w:r w:rsidR="00D901AB" w:rsidRPr="00E54D55">
        <w:rPr>
          <w:rFonts w:ascii="Times New Roman" w:hAnsi="Times New Roman" w:cs="Times New Roman"/>
        </w:rPr>
        <w:t xml:space="preserve"> </w:t>
      </w:r>
      <w:r w:rsidRPr="00E54D55">
        <w:rPr>
          <w:rFonts w:ascii="Times New Roman" w:hAnsi="Times New Roman" w:cs="Times New Roman"/>
        </w:rPr>
        <w:t xml:space="preserve">органе општине Сврљиг: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Скупштина општине Сврљиг,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Председник општине Сврљиг,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Општинско веће општине Сврљиг и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Општинска управа општине Сврљиг.</w:t>
      </w:r>
      <w:proofErr w:type="gramEnd"/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Назив органа: Oпштина Сврљиг, адреса седишта: Радетова бр. </w:t>
      </w:r>
      <w:r w:rsidR="00360FE3" w:rsidRPr="00E54D55">
        <w:rPr>
          <w:rFonts w:ascii="Times New Roman" w:hAnsi="Times New Roman" w:cs="Times New Roman"/>
        </w:rPr>
        <w:t>31, Сврљиг, матични број 07327340</w:t>
      </w:r>
      <w:r w:rsidRPr="00E54D55">
        <w:rPr>
          <w:rFonts w:ascii="Times New Roman" w:hAnsi="Times New Roman" w:cs="Times New Roman"/>
        </w:rPr>
        <w:t>, порески</w:t>
      </w:r>
      <w:r w:rsidR="00360FE3" w:rsidRPr="00E54D55">
        <w:rPr>
          <w:rFonts w:ascii="Times New Roman" w:hAnsi="Times New Roman" w:cs="Times New Roman"/>
        </w:rPr>
        <w:t xml:space="preserve"> идентификациони број: 102025507</w:t>
      </w:r>
      <w:r w:rsidRPr="00E54D55">
        <w:rPr>
          <w:rFonts w:ascii="Times New Roman" w:hAnsi="Times New Roman" w:cs="Times New Roman"/>
        </w:rPr>
        <w:t xml:space="preserve"> и адреса електронске поште одређене за пријем електронских поднесака:  ousvrljig@gmail.com;</w:t>
      </w: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Име лица које је одговорно за тачност и потпуност података које садржи информатор: одговоран је начелник Општинске управе општине Сврљиг – Дејана Митић;</w:t>
      </w: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Датум првог објављивања информатора: Информатор о раду органа општине Сврљиг и Општинске управе доступан је и објављен дана 20.02.2014.године на web презентацији општине Сврљиг</w:t>
      </w:r>
      <w:proofErr w:type="gramStart"/>
      <w:r w:rsidRPr="00E54D55">
        <w:rPr>
          <w:rFonts w:ascii="Times New Roman" w:hAnsi="Times New Roman" w:cs="Times New Roman"/>
        </w:rPr>
        <w:t xml:space="preserve">-  </w:t>
      </w:r>
      <w:proofErr w:type="gramEnd"/>
      <w:r w:rsidR="00C110B2">
        <w:fldChar w:fldCharType="begin"/>
      </w:r>
      <w:r w:rsidR="00C110B2">
        <w:instrText>HYPERLINK "http://www.svrljig.rs"</w:instrText>
      </w:r>
      <w:r w:rsidR="00C110B2">
        <w:fldChar w:fldCharType="separate"/>
      </w:r>
      <w:r w:rsidRPr="00E54D55">
        <w:rPr>
          <w:rStyle w:val="Hyperlink"/>
          <w:rFonts w:ascii="Times New Roman" w:hAnsi="Times New Roman" w:cs="Times New Roman"/>
          <w:b/>
          <w:bCs/>
        </w:rPr>
        <w:t>www.svrljig.rs</w:t>
      </w:r>
      <w:r w:rsidR="00C110B2">
        <w:fldChar w:fldCharType="end"/>
      </w:r>
      <w:r w:rsidRPr="00E54D55">
        <w:rPr>
          <w:rFonts w:ascii="Times New Roman" w:hAnsi="Times New Roman" w:cs="Times New Roman"/>
        </w:rPr>
        <w:t>.</w:t>
      </w: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Датум последње измене или допуне или датум када је извршена последња провера</w:t>
      </w:r>
      <w:r w:rsidR="00D901AB" w:rsidRPr="00E54D55">
        <w:rPr>
          <w:rFonts w:ascii="Times New Roman" w:hAnsi="Times New Roman" w:cs="Times New Roman"/>
        </w:rPr>
        <w:t xml:space="preserve"> </w:t>
      </w:r>
      <w:r w:rsidRPr="00E54D55">
        <w:rPr>
          <w:rFonts w:ascii="Times New Roman" w:hAnsi="Times New Roman" w:cs="Times New Roman"/>
        </w:rPr>
        <w:t xml:space="preserve">на основу које је закључено да није потребно уносити ни измене ни допуне: Последње ажурирање информатора извршено је </w:t>
      </w:r>
      <w:r w:rsidR="00D901AB" w:rsidRPr="00E54D55">
        <w:rPr>
          <w:rFonts w:ascii="Times New Roman" w:hAnsi="Times New Roman" w:cs="Times New Roman"/>
        </w:rPr>
        <w:t>фебруара 20</w:t>
      </w:r>
      <w:r w:rsidR="00CE6E64" w:rsidRPr="00E54D55">
        <w:rPr>
          <w:rFonts w:ascii="Times New Roman" w:hAnsi="Times New Roman" w:cs="Times New Roman"/>
        </w:rPr>
        <w:t>19</w:t>
      </w:r>
      <w:r w:rsidRPr="00E54D55">
        <w:rPr>
          <w:rFonts w:ascii="Times New Roman" w:hAnsi="Times New Roman" w:cs="Times New Roman"/>
        </w:rPr>
        <w:t>.године;</w:t>
      </w: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Напомена о месту где се може остварити увид у информатор и набавити штампана копија информатора: Грађани се могу упознати са садржајем информатора, могу добити и штампану копију информатора у општинском услужном центру, улица Радетова бр. 31, Сврљиг, у приземљу зграде.</w:t>
      </w:r>
    </w:p>
    <w:p w:rsidR="00C00703" w:rsidRPr="00E54D55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Веб</w:t>
      </w:r>
      <w:r w:rsidR="00D901AB" w:rsidRPr="00E54D55">
        <w:rPr>
          <w:rFonts w:ascii="Times New Roman" w:hAnsi="Times New Roman" w:cs="Times New Roman"/>
        </w:rPr>
        <w:t xml:space="preserve"> </w:t>
      </w:r>
      <w:r w:rsidRPr="00E54D55">
        <w:rPr>
          <w:rFonts w:ascii="Times New Roman" w:hAnsi="Times New Roman" w:cs="Times New Roman"/>
        </w:rPr>
        <w:t xml:space="preserve">адреса информатора (адреса са које се може преузети електронска копија информатора): </w:t>
      </w:r>
      <w:proofErr w:type="gramStart"/>
      <w:r w:rsidRPr="00E54D55">
        <w:rPr>
          <w:rFonts w:ascii="Times New Roman" w:hAnsi="Times New Roman" w:cs="Times New Roman"/>
        </w:rPr>
        <w:t xml:space="preserve">-  </w:t>
      </w:r>
      <w:proofErr w:type="gramEnd"/>
      <w:r w:rsidR="00C110B2">
        <w:fldChar w:fldCharType="begin"/>
      </w:r>
      <w:r w:rsidR="00C110B2">
        <w:instrText>HYPERLINK "http://www.svrljig.rs"</w:instrText>
      </w:r>
      <w:r w:rsidR="00C110B2">
        <w:fldChar w:fldCharType="separate"/>
      </w:r>
      <w:r w:rsidRPr="00E54D55">
        <w:rPr>
          <w:rStyle w:val="Hyperlink"/>
          <w:rFonts w:ascii="Times New Roman" w:hAnsi="Times New Roman" w:cs="Times New Roman"/>
          <w:b/>
          <w:bCs/>
        </w:rPr>
        <w:t>www.svrljig.rs</w:t>
      </w:r>
      <w:r w:rsidR="00C110B2">
        <w:fldChar w:fldCharType="end"/>
      </w:r>
      <w:r w:rsidRPr="00E54D55">
        <w:rPr>
          <w:rFonts w:ascii="Times New Roman" w:hAnsi="Times New Roman" w:cs="Times New Roman"/>
          <w:b/>
          <w:bCs/>
        </w:rPr>
        <w:t>.</w:t>
      </w:r>
    </w:p>
    <w:p w:rsidR="00C00703" w:rsidRPr="00E54D55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III ОРГАНИЗАЦИОНА СТРУКТУРА ОПШТИНЕ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E54D55">
        <w:rPr>
          <w:rFonts w:ascii="Times New Roman" w:hAnsi="Times New Roman" w:cs="Times New Roman"/>
          <w:b/>
          <w:bCs/>
          <w:i/>
          <w:iCs/>
        </w:rPr>
        <w:t xml:space="preserve">Органи општине Сврљиг су: 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- Скупштина општине 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- </w:t>
      </w:r>
      <w:proofErr w:type="gramStart"/>
      <w:r w:rsidRPr="00E54D55">
        <w:rPr>
          <w:rFonts w:ascii="Times New Roman" w:hAnsi="Times New Roman" w:cs="Times New Roman"/>
        </w:rPr>
        <w:t>Председник  општине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 Општинско веће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 Општинска управа општине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Pr="00E54D55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Pr="00E54D55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Pr="00E54D55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Pr="00E54D55" w:rsidRDefault="00C00703">
      <w:pPr>
        <w:rPr>
          <w:rFonts w:ascii="Times New Roman" w:hAnsi="Times New Roman" w:cs="Times New Roman"/>
          <w:b/>
        </w:rPr>
      </w:pPr>
    </w:p>
    <w:p w:rsidR="00C00703" w:rsidRPr="00E54D55" w:rsidRDefault="00C00703">
      <w:pPr>
        <w:rPr>
          <w:rFonts w:ascii="Times New Roman" w:hAnsi="Times New Roman" w:cs="Times New Roman"/>
          <w:b/>
        </w:rPr>
      </w:pPr>
    </w:p>
    <w:p w:rsidR="00C00703" w:rsidRPr="00E54D55" w:rsidRDefault="00C00703">
      <w:pPr>
        <w:rPr>
          <w:rFonts w:ascii="Times New Roman" w:hAnsi="Times New Roman" w:cs="Times New Roman"/>
          <w:b/>
        </w:rPr>
      </w:pPr>
    </w:p>
    <w:p w:rsidR="00C00703" w:rsidRPr="00E54D55" w:rsidRDefault="00C00703">
      <w:pPr>
        <w:rPr>
          <w:rFonts w:ascii="Times New Roman" w:hAnsi="Times New Roman" w:cs="Times New Roman"/>
          <w:b/>
        </w:rPr>
      </w:pPr>
    </w:p>
    <w:p w:rsidR="00C00703" w:rsidRPr="00E54D55" w:rsidRDefault="00F435A2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4D55">
        <w:rPr>
          <w:rFonts w:ascii="Times New Roman" w:hAnsi="Times New Roman" w:cs="Times New Roman"/>
          <w:b/>
          <w:sz w:val="22"/>
          <w:szCs w:val="22"/>
        </w:rPr>
        <w:lastRenderedPageBreak/>
        <w:t>ОРГАНИЗАЦИОНА ШЕМА ОРГАНА ОПШТИНЕ</w:t>
      </w:r>
    </w:p>
    <w:p w:rsidR="00C00703" w:rsidRPr="00E54D55" w:rsidRDefault="00C00703">
      <w:pPr>
        <w:pStyle w:val="ListParagraph1"/>
        <w:ind w:left="0"/>
        <w:jc w:val="center"/>
        <w:rPr>
          <w:rFonts w:ascii="Times New Roman" w:hAnsi="Times New Roman" w:cs="Times New Roman"/>
          <w:b/>
        </w:rPr>
      </w:pPr>
    </w:p>
    <w:p w:rsidR="00C00703" w:rsidRPr="00E54D55" w:rsidRDefault="00F435A2">
      <w:pPr>
        <w:pStyle w:val="ListParagraph1"/>
        <w:ind w:left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                                                                    Г Р А Ђ А Н И</w:t>
      </w:r>
    </w:p>
    <w:p w:rsidR="00C00703" w:rsidRPr="00E54D55" w:rsidRDefault="00F435A2">
      <w:pPr>
        <w:pStyle w:val="ListParagraph1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                                                            </w:t>
      </w:r>
      <w:proofErr w:type="gramStart"/>
      <w:r w:rsidRPr="00E54D55">
        <w:rPr>
          <w:rFonts w:ascii="Times New Roman" w:hAnsi="Times New Roman" w:cs="Times New Roman"/>
          <w:b/>
        </w:rPr>
        <w:t>б</w:t>
      </w:r>
      <w:proofErr w:type="gramEnd"/>
      <w:r w:rsidRPr="00E54D55">
        <w:rPr>
          <w:rFonts w:ascii="Times New Roman" w:hAnsi="Times New Roman" w:cs="Times New Roman"/>
          <w:b/>
        </w:rPr>
        <w:t xml:space="preserve"> и р а ј у</w:t>
      </w:r>
    </w:p>
    <w:p w:rsidR="00C00703" w:rsidRPr="00E54D55" w:rsidRDefault="00C110B2">
      <w:pPr>
        <w:pStyle w:val="ListParagraph1"/>
        <w:ind w:left="2160" w:firstLine="720"/>
        <w:rPr>
          <w:rFonts w:ascii="Times New Roman" w:hAnsi="Times New Roman" w:cs="Times New Roman"/>
          <w:b/>
        </w:rPr>
      </w:pPr>
      <w:r w:rsidRPr="00C110B2">
        <w:rPr>
          <w:rFonts w:ascii="Times New Roman" w:hAnsi="Times New Roman" w:cs="Times New Roman"/>
          <w:noProof/>
        </w:rPr>
        <w:pict>
          <v:line id="Line 1026" o:spid="_x0000_s1026" style="position:absolute;left:0;text-align:left;z-index:251724800;visibility:visible" from="229.5pt,5.4pt" to="229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" strokeweight=".26mm">
            <v:stroke endarrow="block"/>
          </v:line>
        </w:pict>
      </w:r>
    </w:p>
    <w:p w:rsidR="00C00703" w:rsidRPr="00E54D55" w:rsidRDefault="00C110B2">
      <w:pPr>
        <w:pStyle w:val="ListParagraph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7" o:spid="_x0000_s1124" type="#_x0000_t202" style="position:absolute;left:0;text-align:left;margin-left:143pt;margin-top:24.75pt;width:170.25pt;height:45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" fillcolor="teal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Скупштина општине 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(27 </w:t>
                  </w:r>
                  <w:proofErr w:type="gramStart"/>
                  <w:r>
                    <w:rPr>
                      <w:rFonts w:ascii="Times New Roman" w:hAnsi="Times New Roman"/>
                    </w:rPr>
                    <w:t>одборника )</w:t>
                  </w:r>
                  <w:proofErr w:type="gramEnd"/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Дољевац</w:t>
                  </w:r>
                </w:p>
              </w:txbxContent>
            </v:textbox>
          </v:shape>
        </w:pict>
      </w:r>
    </w:p>
    <w:p w:rsidR="00C00703" w:rsidRPr="00E54D55" w:rsidRDefault="00C00703">
      <w:pPr>
        <w:rPr>
          <w:rFonts w:ascii="Times New Roman" w:hAnsi="Times New Roman" w:cs="Times New Roman"/>
        </w:rPr>
      </w:pPr>
    </w:p>
    <w:p w:rsidR="00C00703" w:rsidRPr="00E54D55" w:rsidRDefault="00C11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28" o:spid="_x0000_s1123" style="position:absolute;flip:x;z-index:251728896;visibility:visible" from="225.5pt,18.35pt" to="225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duMgIAAFk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" strokeweight=".26mm">
            <v:stroke endarrow="block"/>
          </v:line>
        </w:pict>
      </w:r>
    </w:p>
    <w:p w:rsidR="00C00703" w:rsidRPr="00E54D55" w:rsidRDefault="00F435A2">
      <w:pPr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  <w:b/>
        </w:rPr>
        <w:t>б</w:t>
      </w:r>
      <w:proofErr w:type="gramEnd"/>
      <w:r w:rsidRPr="00E54D55">
        <w:rPr>
          <w:rFonts w:ascii="Times New Roman" w:hAnsi="Times New Roman" w:cs="Times New Roman"/>
          <w:b/>
        </w:rPr>
        <w:t xml:space="preserve"> и р а </w:t>
      </w:r>
    </w:p>
    <w:p w:rsidR="00C00703" w:rsidRPr="00E54D55" w:rsidRDefault="00C11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29" o:spid="_x0000_s1027" type="#_x0000_t202" style="position:absolute;margin-left:368.35pt;margin-top:22.35pt;width:73.55pt;height:48.9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Општинско веће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0" o:spid="_x0000_s1028" type="#_x0000_t202" style="position:absolute;margin-left:148.5pt;margin-top:23.6pt;width:97.05pt;height:49.4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Општинско јавно правобранилаштво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1" o:spid="_x0000_s1029" type="#_x0000_t202" style="position:absolute;margin-left:92.1pt;margin-top:23.85pt;width:60.05pt;height:48.4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Секретар СО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2" o:spid="_x0000_s1030" type="#_x0000_t202" style="position:absolute;margin-left:-37.75pt;margin-top:23.75pt;width:67.15pt;height:47.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Председник СО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3" o:spid="_x0000_s1031" type="#_x0000_t202" style="position:absolute;margin-left:28.35pt;margin-top:23.85pt;width:65.15pt;height:48.4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Заменик председникаСО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4" o:spid="_x0000_s1122" style="position:absolute;z-index:251738112;visibility:visible" from="408.5pt,5.1pt" to="408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eFGAIAAC4EAAAOAAAAZHJzL2Uyb0RvYy54bWysU02P2yAQvVfqf0DcE9uJm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35" o:spid="_x0000_s1121" style="position:absolute;flip:x;z-index:251722752;visibility:visible" from="500.35pt,4.35pt" to="500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" strokeweight=".26mm"/>
        </w:pict>
      </w:r>
      <w:r>
        <w:rPr>
          <w:rFonts w:ascii="Times New Roman" w:hAnsi="Times New Roman" w:cs="Times New Roman"/>
          <w:noProof/>
        </w:rPr>
        <w:pict>
          <v:shape id="Text Box 1036" o:spid="_x0000_s1032" type="#_x0000_t202" style="position:absolute;margin-left:438.85pt;margin-top:21.9pt;width:80.35pt;height:49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Председник општине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7" o:spid="_x0000_s1120" style="position:absolute;flip:x;z-index:251737088;visibility:visible" from="263.35pt,5.05pt" to="263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pIAIAADg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38" o:spid="_x0000_s1033" type="#_x0000_t202" style="position:absolute;margin-left:243.6pt;margin-top:23.75pt;width:47.35pt;height:49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" fillcolor="#396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Радна тела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9" o:spid="_x0000_s1119" style="position:absolute;z-index:251753472;visibility:visible" from="188.75pt,3.65pt" to="189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LEGAIAAC4EAAAOAAAAZHJzL2Uyb0RvYy54bWysU8GO2jAQvVfqP1i+QxJIWYgIq4pAL7RF&#10;2u0HGNshVh3bsg0BVf33jp1AS3upqubg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0" o:spid="_x0000_s1118" style="position:absolute;z-index:251736064;visibility:visible" from="116.55pt,4.35pt" to="11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rdFwIAAC4EAAAOAAAAZHJzL2Uyb0RvYy54bWysU82O2jAQvlfqO1i+QxI2U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41" o:spid="_x0000_s1117" style="position:absolute;z-index:251754496;visibility:visible" from="51.3pt,5.1pt" to="51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8NFwIAAC4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" strokeweight=".26mm"/>
        </w:pict>
      </w:r>
      <w:r>
        <w:rPr>
          <w:rFonts w:ascii="Times New Roman" w:hAnsi="Times New Roman" w:cs="Times New Roman"/>
          <w:noProof/>
        </w:rPr>
        <w:pict>
          <v:line id="Line 1042" o:spid="_x0000_s1116" style="position:absolute;z-index:251720704;visibility:visible" from="-11pt,4.4pt" to="-9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LIGAIAAC8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3" o:spid="_x0000_s1115" style="position:absolute;flip:x;z-index:251727872;visibility:visible" from="-11pt,4.3pt" to="500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aFHgIAADgEAAAOAAAAZHJzL2Uyb0RvYy54bWysU8uu2jAQ3VfqP1jeQxIIKU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" strokeweight=".26mm"/>
        </w:pict>
      </w:r>
    </w:p>
    <w:p w:rsidR="00C00703" w:rsidRPr="00E54D55" w:rsidRDefault="00F435A2">
      <w:pPr>
        <w:tabs>
          <w:tab w:val="left" w:pos="2810"/>
        </w:tabs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</w:p>
    <w:p w:rsidR="00C00703" w:rsidRPr="00E54D55" w:rsidRDefault="00C110B2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44" o:spid="_x0000_s1114" style="position:absolute;flip:x;z-index:251731968;visibility:visible" from="471.2pt,21.65pt" to="471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5" o:spid="_x0000_s1113" style="position:absolute;z-index:251707392;visibility:visible" from="333.8pt,18.05pt" to="334.1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wqLgIAAFAEAAAOAAAAZHJzL2Uyb0RvYy54bWysVM2O2jAQvlfqO1i+QxLIp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6" o:spid="_x0000_s1112" style="position:absolute;z-index:251756544;visibility:visible" from="333.85pt,19.5pt" to="367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VvGAIAAC4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7" o:spid="_x0000_s1111" style="position:absolute;flip:x y;z-index:251714560;visibility:visible" from="397pt,18.6pt" to="397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" strokeweight=".26mm">
            <v:stroke endarrow="block"/>
          </v:line>
        </w:pict>
      </w:r>
      <w:r w:rsidR="00F435A2" w:rsidRPr="00E54D55">
        <w:rPr>
          <w:rFonts w:ascii="Times New Roman" w:hAnsi="Times New Roman" w:cs="Times New Roman"/>
        </w:rPr>
        <w:tab/>
      </w:r>
    </w:p>
    <w:p w:rsidR="00C00703" w:rsidRPr="00E54D55" w:rsidRDefault="00C110B2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48" o:spid="_x0000_s1110" style="position:absolute;z-index:251758592;visibility:visible" from="397.6pt,19.95pt" to="398.2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ltLwIAAFA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9" o:spid="_x0000_s1109" style="position:absolute;flip:y;z-index:251710464;visibility:visible" from="397.55pt,19.95pt" to="470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50" o:spid="_x0000_s1108" style="position:absolute;flip:x y;z-index:251750400;visibility:visible" from="58.5pt,18.1pt" to="58.5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" strokeweight=".74pt">
            <v:stroke startarrow="block"/>
          </v:line>
        </w:pict>
      </w:r>
      <w:r>
        <w:rPr>
          <w:rFonts w:ascii="Times New Roman" w:hAnsi="Times New Roman" w:cs="Times New Roman"/>
          <w:noProof/>
        </w:rPr>
        <w:pict>
          <v:line id="Line 1051" o:spid="_x0000_s1107" style="position:absolute;flip:y;z-index:251749376;visibility:visible" from="58.05pt,16.65pt" to="334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" strokeweight=".26mm"/>
        </w:pict>
      </w:r>
      <w:r w:rsidR="00F435A2" w:rsidRPr="00E54D55">
        <w:rPr>
          <w:rFonts w:ascii="Times New Roman" w:hAnsi="Times New Roman" w:cs="Times New Roman"/>
        </w:rPr>
        <w:tab/>
      </w:r>
      <w:proofErr w:type="gramStart"/>
      <w:r w:rsidR="00F435A2" w:rsidRPr="00E54D55">
        <w:rPr>
          <w:rFonts w:ascii="Times New Roman" w:hAnsi="Times New Roman" w:cs="Times New Roman"/>
          <w:b/>
          <w:bCs/>
        </w:rPr>
        <w:t>председава</w:t>
      </w:r>
      <w:proofErr w:type="gramEnd"/>
    </w:p>
    <w:p w:rsidR="00C00703" w:rsidRPr="00E54D55" w:rsidRDefault="00C110B2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52" o:spid="_x0000_s1034" type="#_x0000_t202" style="position:absolute;margin-left:21.75pt;margin-top:25.3pt;width:154pt;height:52.7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" fillcolor="#3cc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Заменик начелника Општинске управе</w:t>
                  </w:r>
                </w:p>
              </w:txbxContent>
            </v:textbox>
          </v:shape>
        </w:pict>
      </w:r>
    </w:p>
    <w:p w:rsidR="00C00703" w:rsidRPr="00E54D55" w:rsidRDefault="00C110B2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53" o:spid="_x0000_s1035" type="#_x0000_t202" style="position:absolute;margin-left:431.45pt;margin-top:.1pt;width:87.9pt;height:51.8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" fillcolor="#cfc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Заменик председника општине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54" o:spid="_x0000_s1036" type="#_x0000_t202" style="position:absolute;margin-left:341.7pt;margin-top:.15pt;width:87.9pt;height:51.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" fillcolor="#cfc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Помоћници председника општине</w:t>
                  </w:r>
                </w:p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55" o:spid="_x0000_s1037" type="#_x0000_t202" style="position:absolute;margin-left:184.7pt;margin-top:.8pt;width:154pt;height:51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" fillcolor="#3cc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Начелник Општинске управе</w:t>
                  </w:r>
                </w:p>
              </w:txbxContent>
            </v:textbox>
          </v:shape>
        </w:pict>
      </w:r>
      <w:r w:rsidR="00F435A2" w:rsidRPr="00E54D55">
        <w:rPr>
          <w:rFonts w:ascii="Times New Roman" w:hAnsi="Times New Roman" w:cs="Times New Roman"/>
        </w:rPr>
        <w:tab/>
      </w:r>
      <w:r w:rsidR="00F435A2" w:rsidRPr="00E54D55">
        <w:rPr>
          <w:rFonts w:ascii="Times New Roman" w:hAnsi="Times New Roman" w:cs="Times New Roman"/>
        </w:rPr>
        <w:tab/>
      </w:r>
      <w:r w:rsidR="00F435A2" w:rsidRPr="00E54D55">
        <w:rPr>
          <w:rFonts w:ascii="Times New Roman" w:hAnsi="Times New Roman" w:cs="Times New Roman"/>
        </w:rPr>
        <w:tab/>
      </w:r>
      <w:r w:rsidR="00F435A2" w:rsidRPr="00E54D55">
        <w:rPr>
          <w:rFonts w:ascii="Times New Roman" w:hAnsi="Times New Roman" w:cs="Times New Roman"/>
        </w:rPr>
        <w:tab/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Pr="00E54D55" w:rsidRDefault="00C110B2" w:rsidP="00E82E3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line id="Line 1056" o:spid="_x0000_s1106" style="position:absolute;flip:x;z-index:251739136;visibility:visible" from="5.5pt,204.4pt" to="5.5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57" o:spid="_x0000_s1105" style="position:absolute;flip:x;z-index:251751424;visibility:visible" from="363.9pt,95.45pt" to="363.9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58" o:spid="_x0000_s1104" style="position:absolute;flip:y;z-index:251725824;visibility:visible" from="124.5pt,93.7pt" to="124.5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" strokeweight=".26mm"/>
        </w:pict>
      </w:r>
      <w:r>
        <w:rPr>
          <w:rFonts w:ascii="Times New Roman" w:hAnsi="Times New Roman" w:cs="Times New Roman"/>
          <w:noProof/>
        </w:rPr>
        <w:pict>
          <v:line id="Line 1059" o:spid="_x0000_s1103" style="position:absolute;flip:x;z-index:251730944;visibility:visible" from="5.5pt,94.7pt" to="5.5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WbHQ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" strokeweight=".26mm"/>
        </w:pict>
      </w:r>
      <w:r>
        <w:rPr>
          <w:rFonts w:ascii="Times New Roman" w:hAnsi="Times New Roman" w:cs="Times New Roman"/>
          <w:noProof/>
        </w:rPr>
        <w:pict>
          <v:shape id="Text Box 1060" o:spid="_x0000_s1038" type="#_x0000_t202" style="position:absolute;margin-left:-22.75pt;margin-top:130.7pt;width:96pt;height:73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" fillcolor="#9cf" strokeweight=".5pt">
            <v:stroke miterlimit="2"/>
            <v:textbox style="mso-next-textbox:#Text Box 1060"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буџет и финансије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1" o:spid="_x0000_s1039" type="#_x0000_t202" style="position:absolute;margin-left:419.65pt;margin-top:126.5pt;width:93pt;height:75.2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" fillcolor="#9cf" strokeweight=".5pt">
            <v:stroke miterlimit="2"/>
            <v:textbox style="mso-next-textbox:#Text Box 1061" inset="7.45pt,3.85pt,7.45pt,3.85pt">
              <w:txbxContent>
                <w:p w:rsidR="009665C5" w:rsidRDefault="009665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друштвене делатности и општу управу</w:t>
                  </w:r>
                </w:p>
                <w:p w:rsidR="009665C5" w:rsidRDefault="009665C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2" o:spid="_x0000_s1040" type="#_x0000_t202" style="position:absolute;margin-left:307.65pt;margin-top:130.7pt;width:103.5pt;height:70.0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" fillcolor="#9cf" strokeweight=".5pt">
            <v:stroke miterlimit="2"/>
            <v:textbox style="mso-next-textbox:#Text Box 1062" inset="7.45pt,3.85pt,7.45pt,3.85pt">
              <w:txbxContent>
                <w:p w:rsidR="009665C5" w:rsidRPr="00EF6851" w:rsidRDefault="009665C5">
                  <w:pPr>
                    <w:jc w:val="center"/>
                    <w:rPr>
                      <w:sz w:val="20"/>
                      <w:szCs w:val="20"/>
                    </w:rPr>
                  </w:pPr>
                  <w:r w:rsidRPr="00EF6851">
                    <w:rPr>
                      <w:rFonts w:ascii="Times New Roman" w:hAnsi="Times New Roman"/>
                      <w:sz w:val="20"/>
                      <w:szCs w:val="20"/>
                    </w:rPr>
                    <w:t>Одсек за изградњу, комуналне послове, пројектовање и надзор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3" o:spid="_x0000_s1041" type="#_x0000_t202" style="position:absolute;margin-left:192.5pt;margin-top:130.7pt;width:104.5pt;height:7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" fillcolor="#9cf" strokeweight=".5pt">
            <v:stroke miterlimit="2"/>
            <v:textbox style="mso-next-textbox:#Text Box 1063" inset="7.45pt,3.85pt,7.45pt,3.85pt">
              <w:txbxContent>
                <w:p w:rsidR="009665C5" w:rsidRPr="00E82E32" w:rsidRDefault="009665C5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>Одсек за урбанизам, стамбене</w:t>
                  </w:r>
                </w:p>
                <w:p w:rsidR="009665C5" w:rsidRPr="00E82E32" w:rsidRDefault="009665C5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</w:t>
                  </w:r>
                </w:p>
                <w:p w:rsidR="009665C5" w:rsidRPr="00E82E32" w:rsidRDefault="009665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65C5" w:rsidRDefault="009665C5">
                  <w:pPr>
                    <w:jc w:val="center"/>
                    <w:rPr>
                      <w:sz w:val="20"/>
                      <w:szCs w:val="20"/>
                    </w:rPr>
                  </w:pPr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 w:rsidRPr="00E82E3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грађевинарствоељење за друштвене делатности и општу управу анпривредне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4" o:spid="_x0000_s1042" type="#_x0000_t202" style="position:absolute;margin-left:83.4pt;margin-top:130.7pt;width:99.35pt;height:73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" fillcolor="#9cf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</w:t>
                  </w:r>
                </w:p>
                <w:p w:rsidR="009665C5" w:rsidRPr="00EF6851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за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привреду и пољопривреду</w:t>
                  </w:r>
                </w:p>
                <w:p w:rsidR="009665C5" w:rsidRDefault="009665C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65" o:spid="_x0000_s1102" style="position:absolute;flip:x;z-index:251729920;visibility:visible" from="477pt,94.45pt" to="477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" strokeweight=".26mm"/>
        </w:pict>
      </w:r>
      <w:r>
        <w:rPr>
          <w:rFonts w:ascii="Times New Roman" w:hAnsi="Times New Roman" w:cs="Times New Roman"/>
          <w:noProof/>
        </w:rPr>
        <w:pict>
          <v:line id="Line 1066" o:spid="_x0000_s1101" style="position:absolute;z-index:251715584;visibility:visible" from="5.5pt,94.7pt" to="47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67" o:spid="_x0000_s1100" style="position:absolute;z-index:251726848;visibility:visible" from="225.75pt,94.7pt" to="225.8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yI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68" o:spid="_x0000_s1099" style="position:absolute;flip:x;z-index:251744256;visibility:visible" from="5.5pt,240.3pt" to="5.55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69" o:spid="_x0000_s1098" style="position:absolute;flip:x;z-index:251746304;visibility:visible" from="245.5pt,241.05pt" to="245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" strokeweight=".26mm"/>
        </w:pict>
      </w:r>
      <w:r>
        <w:rPr>
          <w:rFonts w:ascii="Times New Roman" w:hAnsi="Times New Roman" w:cs="Times New Roman"/>
          <w:noProof/>
        </w:rPr>
        <w:pict>
          <v:line id="Line 1070" o:spid="_x0000_s1097" style="position:absolute;flip:x;z-index:251745280;visibility:visible" from="134.5pt,241.05pt" to="134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" strokeweight=".26mm"/>
        </w:pict>
      </w:r>
      <w:r>
        <w:rPr>
          <w:rFonts w:ascii="Times New Roman" w:hAnsi="Times New Roman" w:cs="Times New Roman"/>
          <w:noProof/>
        </w:rPr>
        <w:pict>
          <v:line id="Line 1071" o:spid="_x0000_s1096" style="position:absolute;z-index:251740160;visibility:visible" from="5.5pt,240.2pt" to="246.1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DiGgIAAC8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72" o:spid="_x0000_s1043" type="#_x0000_t202" style="position:absolute;margin-left:202.25pt;margin-top:276.95pt;width:93pt;height:5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" fillcolor="#9cf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Служба за имовинско-правне послове</w:t>
                  </w:r>
                </w:p>
                <w:p w:rsidR="009665C5" w:rsidRDefault="009665C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73" o:spid="_x0000_s1044" type="#_x0000_t202" style="position:absolute;margin-left:89.75pt;margin-top:276.2pt;width:93pt;height:5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" fillcolor="#9cf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локалну порескуадминистрацију</w:t>
                  </w:r>
                </w:p>
                <w:p w:rsidR="009665C5" w:rsidRDefault="009665C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74" o:spid="_x0000_s1045" type="#_x0000_t202" style="position:absolute;margin-left:-22.75pt;margin-top:275.45pt;width:93pt;height:54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" fillcolor="#9cf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 за рачуноводство</w:t>
                  </w:r>
                </w:p>
                <w:p w:rsidR="009665C5" w:rsidRDefault="009665C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75" o:spid="_x0000_s1095" style="position:absolute;z-index:251723776;visibility:visible" from="225.5pt,76.7pt" to="225.5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DYGQIAAC0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76" o:spid="_x0000_s1046" type="#_x0000_t202" style="position:absolute;margin-left:170.5pt;margin-top:31.7pt;width:115.5pt;height:44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" fillcolor="aqua" strokeweight=".5pt">
            <v:stroke miterlimit="2"/>
            <v:textbox inset="7.45pt,3.85pt,7.45pt,3.85pt">
              <w:txbxContent>
                <w:p w:rsidR="009665C5" w:rsidRDefault="009665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Општинска управа</w:t>
                  </w:r>
                </w:p>
              </w:txbxContent>
            </v:textbox>
          </v:shape>
        </w:pict>
      </w:r>
      <w:r w:rsidR="00F435A2" w:rsidRPr="00E54D55">
        <w:rPr>
          <w:rFonts w:ascii="Times New Roman" w:hAnsi="Times New Roman" w:cs="Times New Roman"/>
          <w:noProof/>
        </w:rPr>
        <w:br w:type="page"/>
      </w:r>
      <w:r>
        <w:rPr>
          <w:rFonts w:ascii="Times New Roman" w:hAnsi="Times New Roman" w:cs="Times New Roman"/>
          <w:noProof/>
        </w:rPr>
        <w:pict>
          <v:shape id="Text Box 1077" o:spid="_x0000_s1047" type="#_x0000_t202" style="position:absolute;margin-left:4.05pt;margin-top:-45.1pt;width:473.15pt;height:53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" fillcolor="#9c0">
            <o:extrusion v:ext="view" backdepth="9600pt" color="#9c0" on="t" viewpoint="0,34.72222mm" viewpointorigin="0,.5" skewangle="90" lightposition="-50000" lightposition2="50000" type="perspective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  <w:t>СКУПШТИНА ОПШТИНЕ</w:t>
                  </w:r>
                </w:p>
                <w:p w:rsidR="009665C5" w:rsidRDefault="009665C5"/>
              </w:txbxContent>
            </v:textbox>
          </v:shape>
        </w:pict>
      </w: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pict>
          <v:shape id="Text Box 1078" o:spid="_x0000_s1048" type="#_x0000_t202" style="position:absolute;margin-left:140.3pt;margin-top:3.95pt;width:196.2pt;height:45.3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" fillcolor="#396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Председник</w:t>
                  </w:r>
                </w:p>
                <w:p w:rsidR="009665C5" w:rsidRP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/>
                    </w:rPr>
                    <w:t>Милан Михајловић</w:t>
                  </w:r>
                </w:p>
                <w:p w:rsidR="009665C5" w:rsidRDefault="009665C5"/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79" o:spid="_x0000_s1049" type="#_x0000_t202" style="position:absolute;margin-left:137.75pt;margin-top:.7pt;width:198pt;height:38.2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" fillcolor="#396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Заменик председника</w:t>
                  </w:r>
                </w:p>
                <w:p w:rsidR="009665C5" w:rsidRP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/>
                    </w:rPr>
                    <w:t>Татјана Лазаревић</w:t>
                  </w: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0" o:spid="_x0000_s1050" type="#_x0000_t202" style="position:absolute;margin-left:138.5pt;margin-top:2.15pt;width:198pt;height:39.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" fillcolor="#396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Секретар</w:t>
                  </w:r>
                </w:p>
                <w:p w:rsidR="009665C5" w:rsidRP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Дипл. правник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/>
                    </w:rPr>
                    <w:t>Бојана Голубовић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b/>
                      <w:bCs/>
                      <w:sz w:val="36"/>
                      <w:szCs w:val="24"/>
                    </w:rPr>
                  </w:pPr>
                </w:p>
                <w:p w:rsidR="009665C5" w:rsidRDefault="009665C5"/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1" o:spid="_x0000_s1051" type="#_x0000_t202" style="position:absolute;margin-left:137.75pt;margin-top:5.85pt;width:198pt;height:30.5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" fillcolor="#396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27 одборника</w:t>
                  </w: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2" o:spid="_x0000_s1052" type="#_x0000_t202" style="position:absolute;margin-left:138.5pt;margin-top:1.15pt;width:198pt;height:27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" fillcolor="#396">
            <o:extrusion v:ext="view" backdepth="9600pt" color="#396" on="t" viewpoint="0,34.72222mm" viewpointorigin="0,.5" skewangle="90" lightposition="-50000" lightposition2="50000" type="perspective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Радна тела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3" o:spid="_x0000_s1053" type="#_x0000_t202" style="position:absolute;margin-left:17pt;margin-top:8.55pt;width:108.75pt;height:60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,Bold"/>
                      <w:sz w:val="24"/>
                      <w:szCs w:val="24"/>
                    </w:rPr>
                    <w:t>Комисија за доделу стипендија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4" o:spid="_x0000_s1054" type="#_x0000_t202" style="position:absolute;margin-left:132.5pt;margin-top:8.7pt;width:108.75pt;height:60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омладину и спорт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5" o:spid="_x0000_s1055" type="#_x0000_t202" style="position:absolute;margin-left:247.95pt;margin-top:9.45pt;width:109.5pt;height:60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буџет и финансије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6" o:spid="_x0000_s1056" type="#_x0000_t202" style="position:absolute;margin-left:364.25pt;margin-top:10.35pt;width:107.25pt;height:60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планове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F435A2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ab/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F435A2">
      <w:pPr>
        <w:tabs>
          <w:tab w:val="left" w:pos="3789"/>
          <w:tab w:val="left" w:pos="5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ab/>
      </w:r>
      <w:r w:rsidRPr="00E54D55">
        <w:rPr>
          <w:rFonts w:ascii="Times New Roman" w:hAnsi="Times New Roman" w:cs="Times New Roman"/>
          <w:b/>
          <w:bCs/>
        </w:rPr>
        <w:tab/>
      </w: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7" o:spid="_x0000_s1057" type="#_x0000_t202" style="position:absolute;margin-left:132.75pt;margin-top:4.6pt;width:107.7pt;height:61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" fillcolor="#cfc">
            <v:stroke miterlimit="2"/>
            <v:textbox>
              <w:txbxContent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статут и прописе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8" o:spid="_x0000_s1058" type="#_x0000_t202" style="position:absolute;margin-left:16.95pt;margin-top:4.5pt;width:109.5pt;height:60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Arial,Bold"/>
                      <w:sz w:val="18"/>
                      <w:szCs w:val="18"/>
                    </w:rPr>
                    <w:t>Комисија за вођење поступка и доношење решења по захтеву за враћање 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9" o:spid="_x0000_s1059" type="#_x0000_t202" style="position:absolute;margin-left:247.5pt;margin-top:5.5pt;width:110pt;height:62.0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урбанизам  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стамбено-комуналне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0" o:spid="_x0000_s1060" type="#_x0000_t202" style="position:absolute;margin-left:363pt;margin-top:6.8pt;width:110pt;height:60.7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избор и именовање, награде и јавна признања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tabs>
          <w:tab w:val="left" w:pos="3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1" o:spid="_x0000_s1061" type="#_x0000_t202" style="position:absolute;margin-left:363.35pt;margin-top:5.35pt;width:108.75pt;height:63.7pt;flip:x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Комисија за избор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 именовање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2" o:spid="_x0000_s1062" type="#_x0000_t202" style="position:absolute;margin-left:246.5pt;margin-top:5.55pt;width:111.7pt;height:63.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мирно решавање спорова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3" o:spid="_x0000_s1063" type="#_x0000_t202" style="position:absolute;margin-left:131.8pt;margin-top:3.75pt;width:108.75pt;height:65.3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Итерресорна комисија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4" o:spid="_x0000_s1064" type="#_x0000_t202" style="position:absolute;margin-left:16.2pt;margin-top:2.25pt;width:111pt;height:65.3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</w:txbxContent>
            </v:textbox>
          </v:shape>
        </w:pict>
      </w:r>
      <w:r w:rsidR="00F435A2" w:rsidRPr="00E54D55">
        <w:rPr>
          <w:rFonts w:ascii="Times New Roman" w:hAnsi="Times New Roman" w:cs="Times New Roman"/>
          <w:b/>
          <w:bCs/>
        </w:rPr>
        <w:tab/>
      </w:r>
    </w:p>
    <w:p w:rsidR="00C00703" w:rsidRPr="00E54D55" w:rsidRDefault="00F435A2">
      <w:pPr>
        <w:tabs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ab/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5" o:spid="_x0000_s1065" type="#_x0000_t202" style="position:absolute;margin-left:363pt;margin-top:5pt;width:110pt;height:53.2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заштиту животне средине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6" o:spid="_x0000_s1066" type="#_x0000_t202" style="position:absolute;margin-left:247.5pt;margin-top:5pt;width:110pt;height:53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административно-мандатна и имунитетска питања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7" o:spid="_x0000_s1067" type="#_x0000_t202" style="position:absolute;margin-left:132pt;margin-top:5pt;width:110pt;height:53.2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8" o:spid="_x0000_s1068" type="#_x0000_t202" style="position:absolute;margin-left:16.5pt;margin-top:5pt;width:110pt;height:53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пољопривреду и село</w:t>
                  </w: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9" o:spid="_x0000_s1069" type="#_x0000_t202" style="position:absolute;margin-left:363pt;margin-top:-.25pt;width:110pt;height:53.1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равноправност полова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0" o:spid="_x0000_s1070" type="#_x0000_t202" style="position:absolute;margin-left:247.5pt;margin-top:-.25pt;width:110pt;height:53.1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Комисија за друштвене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1" o:spid="_x0000_s1071" type="#_x0000_t202" style="position:absolute;margin-left:132pt;margin-top:-.25pt;width:110pt;height:53.1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" fillcolor="#cfc">
            <v:stroke miterlimit="2"/>
            <v:textbox>
              <w:txbxContent>
                <w:p w:rsidR="009665C5" w:rsidRDefault="009665C5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Комисија за спровођење усменог ајвног надметања ради давања у закуп грађ.земљишта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2" o:spid="_x0000_s1072" type="#_x0000_t202" style="position:absolute;margin-left:16.5pt;margin-top:-.25pt;width:110pt;height:53.1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привреду и предузетништво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1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103" o:spid="_x0000_s1073" type="#_x0000_t202" style="position:absolute;margin-left:363pt;margin-top:5pt;width:110pt;height:53.2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идентификацију утрина и пашњака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4" o:spid="_x0000_s1074" type="#_x0000_t202" style="position:absolute;margin-left:247.5pt;margin-top:5pt;width:110pt;height:53.2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разврставање деце ометене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  развоју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5" o:spid="_x0000_s1075" type="#_x0000_t202" style="position:absolute;margin-left:132pt;margin-top:5pt;width:110pt;height:53.2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здравство и социјалну заштиту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6" o:spid="_x0000_s1076" type="#_x0000_t202" style="position:absolute;margin-left:16.5pt;margin-top:5pt;width:110pt;height:53.2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" fillcolor="#cfc">
            <v:stroke miterlimit="2"/>
            <v:textbox>
              <w:txbxContent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етничке и националне</w:t>
                  </w:r>
                </w:p>
                <w:p w:rsidR="009665C5" w:rsidRDefault="00966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мањине</w:t>
                  </w:r>
                  <w:proofErr w:type="gramEnd"/>
                </w:p>
              </w:txbxContent>
            </v:textbox>
          </v:shape>
        </w:pic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С к у п ш т и н а   о п ш т и н е</w:t>
      </w:r>
    </w:p>
    <w:p w:rsidR="008D162E" w:rsidRPr="00E54D55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Одборници се бирају на четири године.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Скупштина општине Сврљиг има 27 одборника у овом сазиву.</w:t>
      </w:r>
      <w:proofErr w:type="gramEnd"/>
    </w:p>
    <w:p w:rsidR="008D162E" w:rsidRPr="00E54D55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9665C5" w:rsidRDefault="00F435A2" w:rsidP="008D162E">
      <w:pPr>
        <w:pStyle w:val="NoSpacing1"/>
        <w:spacing w:after="0" w:line="240" w:lineRule="auto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>Председник Скуп</w:t>
      </w:r>
      <w:r w:rsidR="00FC51C1" w:rsidRPr="00E54D55">
        <w:rPr>
          <w:rFonts w:ascii="Times New Roman" w:hAnsi="Times New Roman" w:cs="Times New Roman"/>
          <w:b/>
          <w:bCs/>
        </w:rPr>
        <w:t xml:space="preserve">штине општине Сврљиг је </w:t>
      </w:r>
      <w:r w:rsidR="009665C5">
        <w:rPr>
          <w:rFonts w:ascii="Times New Roman" w:hAnsi="Times New Roman" w:cs="Times New Roman"/>
          <w:b/>
          <w:bCs/>
          <w:lang/>
        </w:rPr>
        <w:t>Милан Михајловић</w:t>
      </w:r>
    </w:p>
    <w:p w:rsidR="00C00703" w:rsidRPr="00E54D55" w:rsidRDefault="00F435A2" w:rsidP="008D162E">
      <w:pPr>
        <w:pStyle w:val="NoSpacing1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 w:line="240" w:lineRule="auto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8D162E" w:rsidRPr="00E54D55" w:rsidRDefault="008D162E" w:rsidP="008D162E">
      <w:pPr>
        <w:pStyle w:val="NoSpacing1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Pr="009665C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Заменик </w:t>
      </w:r>
      <w:proofErr w:type="gramStart"/>
      <w:r w:rsidRPr="00E54D55">
        <w:rPr>
          <w:rFonts w:ascii="Times New Roman" w:hAnsi="Times New Roman" w:cs="Times New Roman"/>
          <w:b/>
          <w:bCs/>
        </w:rPr>
        <w:t>председник</w:t>
      </w:r>
      <w:r w:rsidR="006136F8" w:rsidRPr="00E54D55">
        <w:rPr>
          <w:rFonts w:ascii="Times New Roman" w:hAnsi="Times New Roman" w:cs="Times New Roman"/>
          <w:b/>
          <w:bCs/>
        </w:rPr>
        <w:t xml:space="preserve">а </w:t>
      </w:r>
      <w:r w:rsidRPr="00E54D55">
        <w:rPr>
          <w:rFonts w:ascii="Times New Roman" w:hAnsi="Times New Roman" w:cs="Times New Roman"/>
          <w:b/>
          <w:bCs/>
        </w:rPr>
        <w:t xml:space="preserve"> Скупштине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општине Сврљиг је </w:t>
      </w:r>
      <w:r w:rsidR="009665C5">
        <w:rPr>
          <w:rFonts w:ascii="Times New Roman" w:hAnsi="Times New Roman" w:cs="Times New Roman"/>
          <w:b/>
          <w:bCs/>
          <w:lang/>
        </w:rPr>
        <w:t>Татјана Лазаревић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П р е д с е д н и </w:t>
      </w:r>
      <w:proofErr w:type="gramStart"/>
      <w:r w:rsidRPr="00E54D55">
        <w:rPr>
          <w:rFonts w:ascii="Times New Roman" w:hAnsi="Times New Roman" w:cs="Times New Roman"/>
          <w:b/>
          <w:bCs/>
        </w:rPr>
        <w:t>к  о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8D162E" w:rsidRPr="00E54D55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9665C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Председник општине Сврљиг је </w:t>
      </w:r>
      <w:r w:rsidR="009665C5">
        <w:rPr>
          <w:rFonts w:ascii="Times New Roman" w:hAnsi="Times New Roman" w:cs="Times New Roman"/>
          <w:b/>
          <w:bCs/>
          <w:lang/>
        </w:rPr>
        <w:t>Мирослав Марковић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102</w:t>
      </w:r>
    </w:p>
    <w:p w:rsidR="008D162E" w:rsidRPr="00E54D55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Председник општине врши извршну функцију у општини.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Председник општине председава Општинским већем.</w:t>
      </w:r>
      <w:proofErr w:type="gramEnd"/>
    </w:p>
    <w:p w:rsidR="008D162E" w:rsidRPr="00E54D55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9665C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>Заменик председник</w:t>
      </w:r>
      <w:r w:rsidR="001C0FB0" w:rsidRPr="00E54D55">
        <w:rPr>
          <w:rFonts w:ascii="Times New Roman" w:hAnsi="Times New Roman" w:cs="Times New Roman"/>
          <w:b/>
          <w:bCs/>
        </w:rPr>
        <w:t>а</w:t>
      </w:r>
      <w:r w:rsidRPr="00E54D55">
        <w:rPr>
          <w:rFonts w:ascii="Times New Roman" w:hAnsi="Times New Roman" w:cs="Times New Roman"/>
          <w:b/>
          <w:bCs/>
        </w:rPr>
        <w:t xml:space="preserve"> општине Сврљиг је </w:t>
      </w:r>
      <w:r w:rsidR="009665C5">
        <w:rPr>
          <w:rFonts w:ascii="Times New Roman" w:hAnsi="Times New Roman" w:cs="Times New Roman"/>
          <w:b/>
          <w:bCs/>
          <w:lang/>
        </w:rPr>
        <w:t>Влада Пејчић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Заменик председника општине врши извршну функцију у општини.</w:t>
      </w:r>
      <w:proofErr w:type="gramEnd"/>
    </w:p>
    <w:p w:rsidR="00C00703" w:rsidRPr="00E54D55" w:rsidRDefault="00F435A2" w:rsidP="008D162E">
      <w:pPr>
        <w:spacing w:after="0"/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color w:val="000000"/>
          <w:shd w:val="clear" w:color="auto" w:fill="FFFFFF"/>
        </w:rPr>
        <w:t xml:space="preserve">Заменик председника општине је члан </w:t>
      </w:r>
      <w:r w:rsidR="006136F8" w:rsidRPr="00E54D5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E54D55">
        <w:rPr>
          <w:rFonts w:ascii="Times New Roman" w:hAnsi="Times New Roman" w:cs="Times New Roman"/>
          <w:color w:val="000000"/>
          <w:shd w:val="clear" w:color="auto" w:fill="FFFFFF"/>
        </w:rPr>
        <w:t>пштинског већа по функцији</w:t>
      </w:r>
      <w:r w:rsidRPr="00E54D55">
        <w:rPr>
          <w:rFonts w:ascii="Times New Roman" w:hAnsi="Times New Roman" w:cs="Times New Roman"/>
          <w:bCs/>
        </w:rPr>
        <w:t>.</w:t>
      </w:r>
      <w:proofErr w:type="gramEnd"/>
    </w:p>
    <w:p w:rsidR="009665C5" w:rsidRDefault="009665C5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</w:p>
    <w:p w:rsidR="008D162E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 w:rsidRPr="00E54D55">
        <w:rPr>
          <w:rFonts w:ascii="Times New Roman" w:hAnsi="Times New Roman" w:cs="Times New Roman"/>
          <w:b/>
          <w:bCs/>
        </w:rPr>
        <w:t>к  о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1C0FB0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поставља и разрешава своје помоћнике.</w:t>
      </w:r>
      <w:proofErr w:type="gramEnd"/>
      <w:r w:rsidRPr="00E54D55">
        <w:rPr>
          <w:rFonts w:ascii="Times New Roman" w:hAnsi="Times New Roman" w:cs="Times New Roman"/>
        </w:rPr>
        <w:t xml:space="preserve"> Председник може имати највише </w:t>
      </w:r>
      <w:proofErr w:type="gramStart"/>
      <w:r w:rsidR="009665C5">
        <w:rPr>
          <w:rFonts w:ascii="Times New Roman" w:hAnsi="Times New Roman" w:cs="Times New Roman"/>
          <w:lang/>
        </w:rPr>
        <w:t xml:space="preserve">једног </w:t>
      </w:r>
      <w:r w:rsidRPr="00E54D55">
        <w:rPr>
          <w:rFonts w:ascii="Times New Roman" w:hAnsi="Times New Roman" w:cs="Times New Roman"/>
        </w:rPr>
        <w:t xml:space="preserve"> помоћника</w:t>
      </w:r>
      <w:proofErr w:type="gramEnd"/>
      <w:r w:rsidRPr="00E54D55">
        <w:rPr>
          <w:rFonts w:ascii="Times New Roman" w:hAnsi="Times New Roman" w:cs="Times New Roman"/>
        </w:rPr>
        <w:t>.</w:t>
      </w:r>
    </w:p>
    <w:p w:rsidR="00C00703" w:rsidRPr="009665C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Помоћни</w:t>
      </w:r>
      <w:r w:rsidR="009665C5">
        <w:rPr>
          <w:rFonts w:ascii="Times New Roman" w:hAnsi="Times New Roman" w:cs="Times New Roman"/>
          <w:b/>
          <w:bCs/>
          <w:lang/>
        </w:rPr>
        <w:t>к</w:t>
      </w:r>
      <w:r w:rsidRPr="00E54D55">
        <w:rPr>
          <w:rFonts w:ascii="Times New Roman" w:hAnsi="Times New Roman" w:cs="Times New Roman"/>
          <w:b/>
          <w:bCs/>
        </w:rPr>
        <w:t xml:space="preserve"> председника општине Сврљиг </w:t>
      </w:r>
      <w:r w:rsidR="009665C5">
        <w:rPr>
          <w:rFonts w:ascii="Times New Roman" w:hAnsi="Times New Roman" w:cs="Times New Roman"/>
          <w:b/>
          <w:bCs/>
          <w:lang/>
        </w:rPr>
        <w:t>није постављен.</w:t>
      </w:r>
      <w:proofErr w:type="gramEnd"/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103</w:t>
      </w:r>
    </w:p>
    <w:p w:rsidR="009665C5" w:rsidRDefault="009665C5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 п ш т и н с к о   в е ћ е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Општинско веће чине председник општине, заменик председника општине, као и чланови Општинског већа, чији је број утврђен Статутом општине и које бира Скупштина општине на период од четри године.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Председник општине је председник Општинског већа.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Заменик председника општине је члан Општинског већа по функцији.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Чланови Општинског већа су:</w:t>
      </w:r>
    </w:p>
    <w:p w:rsidR="00AC67EF" w:rsidRPr="00AC67EF" w:rsidRDefault="00F435A2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 w:rsidR="00AC67EF">
        <w:rPr>
          <w:rFonts w:ascii="Times New Roman" w:hAnsi="Times New Roman" w:cs="Times New Roman"/>
          <w:b/>
          <w:bCs/>
          <w:lang/>
        </w:rPr>
        <w:t>Тарзан Асановић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Градимир Милосављевић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lang/>
        </w:rPr>
        <w:t>Младен Митић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Борислав Миленковић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Игор Николић</w:t>
      </w:r>
    </w:p>
    <w:p w:rsidR="00C00703" w:rsidRPr="00E54D55" w:rsidRDefault="00C00703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Pr="00E54D55" w:rsidRDefault="00C00703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 w:rsidRPr="00E54D55">
        <w:rPr>
          <w:rFonts w:ascii="Times New Roman" w:hAnsi="Times New Roman" w:cs="Times New Roman"/>
        </w:rPr>
        <w:t>Законом  о</w:t>
      </w:r>
      <w:proofErr w:type="gramEnd"/>
      <w:r w:rsidRPr="00E54D55"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9665C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Општински јавни правобранилац</w:t>
      </w:r>
      <w:r w:rsidR="009665C5">
        <w:rPr>
          <w:rFonts w:ascii="Times New Roman" w:hAnsi="Times New Roman" w:cs="Times New Roman"/>
          <w:b/>
          <w:bCs/>
          <w:lang/>
        </w:rPr>
        <w:t xml:space="preserve"> није </w:t>
      </w:r>
      <w:r w:rsidR="00385681">
        <w:rPr>
          <w:rFonts w:ascii="Times New Roman" w:hAnsi="Times New Roman" w:cs="Times New Roman"/>
          <w:b/>
          <w:bCs/>
          <w:lang/>
        </w:rPr>
        <w:t>именован.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108</w:t>
      </w:r>
    </w:p>
    <w:p w:rsidR="006136F8" w:rsidRPr="00E54D55" w:rsidRDefault="006136F8" w:rsidP="008D162E">
      <w:pPr>
        <w:pStyle w:val="NoSpacing1"/>
        <w:spacing w:after="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О п ш т и н с к а   у п р а в а 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Општинском управом, као јединственим органом, руководи начелник.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Начелник Општинске </w:t>
      </w:r>
      <w:proofErr w:type="gramStart"/>
      <w:r w:rsidRPr="00E54D55">
        <w:rPr>
          <w:rFonts w:ascii="Times New Roman" w:hAnsi="Times New Roman" w:cs="Times New Roman"/>
          <w:b/>
          <w:bCs/>
        </w:rPr>
        <w:t>управе  је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Дејана Митић, дипл.правник.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spacing w:after="0"/>
        <w:ind w:left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Заменик начелника Општинске управе је Љубиша Стојковић, дипл.правник.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Општинска управа има следећа овлашћења и обавезе:</w:t>
      </w:r>
    </w:p>
    <w:p w:rsidR="00BF2158" w:rsidRPr="00E54D55" w:rsidRDefault="00BF2158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припрема </w:t>
      </w:r>
      <w:r w:rsidRPr="00E54D55">
        <w:rPr>
          <w:rFonts w:ascii="Times New Roman" w:hAnsi="Times New Roman" w:cs="Times New Roman"/>
        </w:rPr>
        <w:t xml:space="preserve">нацрте </w:t>
      </w:r>
      <w:r w:rsidRPr="00E54D55">
        <w:rPr>
          <w:rFonts w:ascii="Times New Roman" w:hAnsi="Times New Roman" w:cs="Times New Roman"/>
          <w:lang w:val="sr-Cyrl-CS"/>
        </w:rPr>
        <w:t>пропис</w:t>
      </w:r>
      <w:r w:rsidRPr="00E54D55">
        <w:rPr>
          <w:rFonts w:ascii="Times New Roman" w:hAnsi="Times New Roman" w:cs="Times New Roman"/>
        </w:rPr>
        <w:t>а</w:t>
      </w:r>
      <w:r w:rsidRPr="00E54D55">
        <w:rPr>
          <w:rFonts w:ascii="Times New Roman" w:hAnsi="Times New Roman" w:cs="Times New Roman"/>
          <w:lang w:val="sr-Cyrl-CS"/>
        </w:rPr>
        <w:t xml:space="preserve"> и друг</w:t>
      </w:r>
      <w:r w:rsidRPr="00E54D55">
        <w:rPr>
          <w:rFonts w:ascii="Times New Roman" w:hAnsi="Times New Roman" w:cs="Times New Roman"/>
        </w:rPr>
        <w:t>их</w:t>
      </w:r>
      <w:r w:rsidRPr="00E54D55">
        <w:rPr>
          <w:rFonts w:ascii="Times New Roman" w:hAnsi="Times New Roman" w:cs="Times New Roman"/>
          <w:lang w:val="sr-Cyrl-CS"/>
        </w:rPr>
        <w:t xml:space="preserve"> ак</w:t>
      </w:r>
      <w:r w:rsidRPr="00E54D55">
        <w:rPr>
          <w:rFonts w:ascii="Times New Roman" w:hAnsi="Times New Roman" w:cs="Times New Roman"/>
        </w:rPr>
        <w:t>ата</w:t>
      </w:r>
      <w:r w:rsidRPr="00E54D55">
        <w:rPr>
          <w:rFonts w:ascii="Times New Roman" w:hAnsi="Times New Roman" w:cs="Times New Roman"/>
          <w:lang w:val="sr-Cyrl-CS"/>
        </w:rPr>
        <w:t xml:space="preserve">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купштина општине, председник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 веће;</w:t>
      </w: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извршава одлуке и друге акте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купштине општине,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већа;</w:t>
      </w: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пштине;</w:t>
      </w: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обавља послове управног надзора над извршавањем прописа и других општих аката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општине;</w:t>
      </w: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извршава законе и друге прописе чије је извршавање поверено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пштини;</w:t>
      </w:r>
    </w:p>
    <w:p w:rsidR="00BF2158" w:rsidRPr="00E54D55" w:rsidRDefault="00BF2158" w:rsidP="00BF2158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обавља стручне и административно-техничке послове за потребе рада Скупштине општине,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</w:t>
      </w:r>
      <w:r w:rsidRPr="00E54D55">
        <w:rPr>
          <w:rFonts w:ascii="Times New Roman" w:hAnsi="Times New Roman" w:cs="Times New Roman"/>
        </w:rPr>
        <w:t>.</w:t>
      </w:r>
    </w:p>
    <w:p w:rsidR="00C00703" w:rsidRPr="00E54D55" w:rsidRDefault="00C00703" w:rsidP="008D16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Општинска управа општине Сврљиг има следеће унутрашње јединице: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Одељење за буџет и финансије</w:t>
      </w:r>
    </w:p>
    <w:p w:rsidR="00C00703" w:rsidRPr="00E54D55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Одсек за привреду</w:t>
      </w:r>
      <w:r w:rsidR="00EF6851" w:rsidRPr="00E54D55">
        <w:rPr>
          <w:rFonts w:ascii="Times New Roman" w:hAnsi="Times New Roman" w:cs="Times New Roman"/>
          <w:bCs/>
        </w:rPr>
        <w:t xml:space="preserve"> и пољопривреду</w:t>
      </w:r>
    </w:p>
    <w:p w:rsidR="00C00703" w:rsidRPr="00E54D55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Одсек за урбанизам, стамбено-комуналне д</w:t>
      </w:r>
      <w:r w:rsidR="00EF6851" w:rsidRPr="00E54D55">
        <w:rPr>
          <w:rFonts w:ascii="Times New Roman" w:hAnsi="Times New Roman" w:cs="Times New Roman"/>
          <w:bCs/>
        </w:rPr>
        <w:t>е</w:t>
      </w:r>
      <w:r w:rsidRPr="00E54D55">
        <w:rPr>
          <w:rFonts w:ascii="Times New Roman" w:hAnsi="Times New Roman" w:cs="Times New Roman"/>
          <w:bCs/>
        </w:rPr>
        <w:t>латности и грађевинарство</w:t>
      </w:r>
    </w:p>
    <w:p w:rsidR="00C00703" w:rsidRPr="00E54D55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Одсек за </w:t>
      </w:r>
      <w:r w:rsidR="00EF6851" w:rsidRPr="00E54D55">
        <w:rPr>
          <w:rFonts w:ascii="Times New Roman" w:hAnsi="Times New Roman" w:cs="Times New Roman"/>
          <w:bCs/>
        </w:rPr>
        <w:t>изградњу, комуналне делатности, пројектовање и надзор</w:t>
      </w:r>
    </w:p>
    <w:p w:rsidR="00C00703" w:rsidRPr="00E54D55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Одељење за друштвене делатности и општу управу.</w:t>
      </w:r>
    </w:p>
    <w:p w:rsidR="00C00703" w:rsidRPr="00E54D55" w:rsidRDefault="00C00703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6136F8" w:rsidRPr="00E54D55" w:rsidRDefault="006136F8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Одељење за буџет и финансије у свом саставу има два Одсека и једну службу, и то:</w:t>
      </w:r>
    </w:p>
    <w:p w:rsidR="00C00703" w:rsidRPr="00E54D55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1. Одсек за рачуноводство</w:t>
      </w:r>
    </w:p>
    <w:p w:rsidR="00C00703" w:rsidRPr="00E54D55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2. Одсек за локалну пореску администрацију</w:t>
      </w:r>
    </w:p>
    <w:p w:rsidR="00C00703" w:rsidRPr="00E54D55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3. Служба имовинско-правних послова</w:t>
      </w:r>
    </w:p>
    <w:p w:rsidR="00CE6E64" w:rsidRPr="00E54D55" w:rsidRDefault="00CE6E64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Одсек за урбанизам, стамбено-комуналне делатности и грађевинарство у свом саставу има једну службу, и то:</w:t>
      </w:r>
    </w:p>
    <w:p w:rsidR="00CE6E64" w:rsidRPr="00E54D55" w:rsidRDefault="00CE6E64" w:rsidP="00CE6E64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Служба за инспекцијске послове</w:t>
      </w:r>
    </w:p>
    <w:p w:rsidR="00C00703" w:rsidRPr="00E54D55" w:rsidRDefault="00C00703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Одељење за буџет и финансије</w:t>
      </w:r>
    </w:p>
    <w:p w:rsidR="00C00703" w:rsidRPr="00E54D55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Начелник Одељења је Марина Савић, дипломирани економиста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             E-mail:</w:t>
      </w:r>
      <w:r w:rsidRPr="00E54D55">
        <w:rPr>
          <w:rFonts w:ascii="Times New Roman" w:hAnsi="Times New Roman" w:cs="Times New Roman"/>
        </w:rPr>
        <w:t xml:space="preserve"> ousvrljig@</w:t>
      </w:r>
      <w:r w:rsidRPr="00E54D55">
        <w:rPr>
          <w:rFonts w:ascii="Times New Roman" w:hAnsi="Times New Roman" w:cs="Times New Roman"/>
          <w:bCs/>
        </w:rPr>
        <w:t>gmail</w:t>
      </w:r>
      <w:r w:rsidRPr="00E54D55">
        <w:rPr>
          <w:rFonts w:ascii="Times New Roman" w:hAnsi="Times New Roman" w:cs="Times New Roman"/>
        </w:rPr>
        <w:t>.com</w:t>
      </w:r>
    </w:p>
    <w:p w:rsidR="00C00703" w:rsidRPr="00E54D55" w:rsidRDefault="00360FE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ab/>
      </w:r>
      <w:r w:rsidR="00F435A2" w:rsidRPr="00E54D55">
        <w:rPr>
          <w:rFonts w:ascii="Times New Roman" w:hAnsi="Times New Roman" w:cs="Times New Roman"/>
          <w:bCs/>
        </w:rPr>
        <w:t>Телефон: 018/821-104 локал 105</w:t>
      </w:r>
    </w:p>
    <w:p w:rsidR="00C00703" w:rsidRPr="00E54D55" w:rsidRDefault="00C00703" w:rsidP="008D162E">
      <w:pPr>
        <w:pStyle w:val="NoSpacing1"/>
        <w:spacing w:after="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Одсек за привреду</w:t>
      </w:r>
      <w:r w:rsidR="00EF6851" w:rsidRPr="00E54D55">
        <w:rPr>
          <w:rFonts w:ascii="Times New Roman" w:hAnsi="Times New Roman" w:cs="Times New Roman"/>
          <w:b/>
          <w:bCs/>
        </w:rPr>
        <w:t xml:space="preserve"> и пољопривреду</w:t>
      </w:r>
    </w:p>
    <w:p w:rsidR="00C00703" w:rsidRPr="00E54D55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Шеф Одсека је </w:t>
      </w:r>
      <w:r w:rsidR="009C78AC" w:rsidRPr="00E54D55">
        <w:rPr>
          <w:rFonts w:ascii="Times New Roman" w:hAnsi="Times New Roman" w:cs="Times New Roman"/>
          <w:bCs/>
        </w:rPr>
        <w:t>Иван Тасић</w:t>
      </w:r>
      <w:r w:rsidRPr="00E54D55">
        <w:rPr>
          <w:rFonts w:ascii="Times New Roman" w:hAnsi="Times New Roman" w:cs="Times New Roman"/>
          <w:bCs/>
        </w:rPr>
        <w:t xml:space="preserve">, дипломирани инжењер пољопривреде  </w:t>
      </w:r>
    </w:p>
    <w:p w:rsidR="00C00703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E-mail:</w:t>
      </w:r>
      <w:r w:rsidRPr="00E54D55">
        <w:rPr>
          <w:rFonts w:ascii="Times New Roman" w:hAnsi="Times New Roman" w:cs="Times New Roman"/>
        </w:rPr>
        <w:t xml:space="preserve"> ousvrljig@</w:t>
      </w:r>
      <w:r w:rsidRPr="00E54D55">
        <w:rPr>
          <w:rFonts w:ascii="Times New Roman" w:hAnsi="Times New Roman" w:cs="Times New Roman"/>
          <w:bCs/>
        </w:rPr>
        <w:t>gmail</w:t>
      </w:r>
      <w:r w:rsidRPr="00E54D55">
        <w:rPr>
          <w:rFonts w:ascii="Times New Roman" w:hAnsi="Times New Roman" w:cs="Times New Roman"/>
        </w:rPr>
        <w:t>.com</w:t>
      </w:r>
    </w:p>
    <w:p w:rsidR="00C00703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Телефон: 018/821-104 локал 107</w:t>
      </w:r>
    </w:p>
    <w:p w:rsidR="00C00703" w:rsidRPr="00E54D55" w:rsidRDefault="00C00703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</w:p>
    <w:p w:rsidR="00C00703" w:rsidRPr="00E54D55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Одсек за урбанизам, стамбено-комуналне делатности и грађевинарство</w:t>
      </w:r>
    </w:p>
    <w:p w:rsidR="00C00703" w:rsidRPr="00E54D55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Шеф Одсека је Гостана Михајловић, дипломирани инжењер грађевине</w:t>
      </w:r>
    </w:p>
    <w:p w:rsidR="00C00703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E-mail:</w:t>
      </w:r>
      <w:r w:rsidRPr="00E54D55">
        <w:rPr>
          <w:rFonts w:ascii="Times New Roman" w:hAnsi="Times New Roman" w:cs="Times New Roman"/>
        </w:rPr>
        <w:t xml:space="preserve"> ousvrljig@</w:t>
      </w:r>
      <w:r w:rsidRPr="00E54D55">
        <w:rPr>
          <w:rFonts w:ascii="Times New Roman" w:hAnsi="Times New Roman" w:cs="Times New Roman"/>
          <w:bCs/>
        </w:rPr>
        <w:t>gmail</w:t>
      </w:r>
      <w:r w:rsidRPr="00E54D55">
        <w:rPr>
          <w:rFonts w:ascii="Times New Roman" w:hAnsi="Times New Roman" w:cs="Times New Roman"/>
        </w:rPr>
        <w:t>.com</w:t>
      </w:r>
    </w:p>
    <w:p w:rsidR="00C00703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Телефон: 018/821-104 локал 115</w:t>
      </w:r>
    </w:p>
    <w:p w:rsidR="00EF6851" w:rsidRPr="00E54D55" w:rsidRDefault="00EF6851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Одсек за изградњу, комуналне делатности, пројектовање и надзор</w:t>
      </w:r>
    </w:p>
    <w:p w:rsidR="00EF6851" w:rsidRPr="00E54D55" w:rsidRDefault="0074439B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Шеф Одсека је Сретен Стевановић</w:t>
      </w:r>
      <w:r w:rsidR="00EF6851" w:rsidRPr="00E54D55">
        <w:rPr>
          <w:rFonts w:ascii="Times New Roman" w:hAnsi="Times New Roman" w:cs="Times New Roman"/>
          <w:bCs/>
        </w:rPr>
        <w:t xml:space="preserve">, специјалиста струковни правник  </w:t>
      </w:r>
    </w:p>
    <w:p w:rsidR="00EF6851" w:rsidRPr="00E54D55" w:rsidRDefault="00EF6851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E-mail:</w:t>
      </w:r>
      <w:r w:rsidRPr="00E54D55">
        <w:rPr>
          <w:rFonts w:ascii="Times New Roman" w:hAnsi="Times New Roman" w:cs="Times New Roman"/>
        </w:rPr>
        <w:t xml:space="preserve"> ousvrljig@</w:t>
      </w:r>
      <w:r w:rsidRPr="00E54D55">
        <w:rPr>
          <w:rFonts w:ascii="Times New Roman" w:hAnsi="Times New Roman" w:cs="Times New Roman"/>
          <w:bCs/>
        </w:rPr>
        <w:t>gmail</w:t>
      </w:r>
      <w:r w:rsidRPr="00E54D55">
        <w:rPr>
          <w:rFonts w:ascii="Times New Roman" w:hAnsi="Times New Roman" w:cs="Times New Roman"/>
        </w:rPr>
        <w:t>.com</w:t>
      </w:r>
    </w:p>
    <w:p w:rsidR="00EF6851" w:rsidRPr="00E54D55" w:rsidRDefault="00EF6851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Телефон: 018/821-104 локал 123</w:t>
      </w:r>
    </w:p>
    <w:p w:rsidR="00C00703" w:rsidRPr="00E54D55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Одсек за локалну пореску администрацију</w:t>
      </w:r>
    </w:p>
    <w:p w:rsidR="00C00703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E-mail:</w:t>
      </w:r>
      <w:r w:rsidRPr="00E54D55">
        <w:rPr>
          <w:rFonts w:ascii="Times New Roman" w:hAnsi="Times New Roman" w:cs="Times New Roman"/>
        </w:rPr>
        <w:t xml:space="preserve"> ousvrljig@</w:t>
      </w:r>
      <w:r w:rsidRPr="00E54D55">
        <w:rPr>
          <w:rFonts w:ascii="Times New Roman" w:hAnsi="Times New Roman" w:cs="Times New Roman"/>
          <w:bCs/>
        </w:rPr>
        <w:t>gmail</w:t>
      </w:r>
      <w:r w:rsidRPr="00E54D55">
        <w:rPr>
          <w:rFonts w:ascii="Times New Roman" w:hAnsi="Times New Roman" w:cs="Times New Roman"/>
        </w:rPr>
        <w:t>.com</w:t>
      </w:r>
    </w:p>
    <w:p w:rsidR="006136F8" w:rsidRPr="00E54D55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>Телефон: 018/821-104 локал 124</w:t>
      </w:r>
    </w:p>
    <w:p w:rsidR="006136F8" w:rsidRPr="00E54D55" w:rsidRDefault="006136F8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Pr="00E54D55" w:rsidRDefault="00F435A2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IV  ОПИС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ФУНКЦИЈА СТАРЕШИНА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Председник Општине</w:t>
      </w:r>
      <w:r w:rsidR="009C78AC" w:rsidRPr="00E54D55">
        <w:rPr>
          <w:rFonts w:ascii="Times New Roman" w:hAnsi="Times New Roman" w:cs="Times New Roman"/>
          <w:b/>
        </w:rPr>
        <w:t xml:space="preserve"> </w:t>
      </w:r>
      <w:r w:rsidRPr="00E54D55">
        <w:rPr>
          <w:rFonts w:ascii="Times New Roman" w:hAnsi="Times New Roman" w:cs="Times New Roman"/>
          <w:b/>
        </w:rPr>
        <w:t xml:space="preserve">Сврљиг је </w:t>
      </w:r>
      <w:r w:rsidR="00385681">
        <w:rPr>
          <w:rFonts w:ascii="Times New Roman" w:hAnsi="Times New Roman" w:cs="Times New Roman"/>
          <w:b/>
          <w:lang/>
        </w:rPr>
        <w:t>Мирослав Марковић</w:t>
      </w:r>
      <w:r w:rsidRPr="00E54D55">
        <w:rPr>
          <w:rFonts w:ascii="Times New Roman" w:hAnsi="Times New Roman" w:cs="Times New Roman"/>
          <w:b/>
        </w:rPr>
        <w:t>.</w:t>
      </w:r>
      <w:proofErr w:type="gramEnd"/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представља и заступа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пштину;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предлаже начин решавања питања о којима одлучује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</w:t>
      </w:r>
      <w:r w:rsidRPr="00E54D55">
        <w:rPr>
          <w:rFonts w:ascii="Times New Roman" w:hAnsi="Times New Roman" w:cs="Times New Roman"/>
          <w:lang w:val="sr-Latn-CS"/>
        </w:rPr>
        <w:t xml:space="preserve"> општине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наредбодавац је за извршење буџета;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усмерава и усклађује рад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пштинске управе;</w:t>
      </w:r>
    </w:p>
    <w:p w:rsidR="005E5443" w:rsidRPr="00E54D55" w:rsidRDefault="005E5443" w:rsidP="005E5443">
      <w:pPr>
        <w:pStyle w:val="CommentText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>представља Општинско веће, сазива и води његове седнице;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lastRenderedPageBreak/>
        <w:t xml:space="preserve">доноси појединачне акте за које је овлашћен законом, овим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татутом или одлуком Скупштине општине;</w:t>
      </w:r>
    </w:p>
    <w:p w:rsidR="005E5443" w:rsidRPr="00E54D55" w:rsidRDefault="005E5443" w:rsidP="005E5443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врши и друге послове утврђене овим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татутом и другим актима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пштине.</w:t>
      </w:r>
    </w:p>
    <w:p w:rsidR="005E5443" w:rsidRPr="00E54D55" w:rsidRDefault="005E5443" w:rsidP="005E5443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Latn-CS"/>
        </w:rPr>
        <w:tab/>
        <w:t>Председник Општине је одговоран за благовремено достављање података, списа и исправа, када то захтева надлежни орган Републике који врши надзор над радом и актима извршних органа Општине</w:t>
      </w:r>
      <w:r w:rsidRPr="00E54D55">
        <w:rPr>
          <w:rFonts w:ascii="Times New Roman" w:hAnsi="Times New Roman" w:cs="Times New Roman"/>
        </w:rPr>
        <w:t>.</w:t>
      </w:r>
    </w:p>
    <w:p w:rsidR="00C00703" w:rsidRPr="00385681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/>
        </w:rPr>
      </w:pPr>
      <w:r w:rsidRPr="00E54D55">
        <w:rPr>
          <w:rFonts w:ascii="Times New Roman" w:hAnsi="Times New Roman" w:cs="Times New Roman"/>
          <w:b/>
        </w:rPr>
        <w:t xml:space="preserve">Заменик председника општине Сврљиг је </w:t>
      </w:r>
      <w:r w:rsidR="00385681">
        <w:rPr>
          <w:rFonts w:ascii="Times New Roman" w:hAnsi="Times New Roman" w:cs="Times New Roman"/>
          <w:b/>
          <w:lang/>
        </w:rPr>
        <w:t>Влада Пејчић</w:t>
      </w:r>
    </w:p>
    <w:p w:rsidR="00C00703" w:rsidRPr="00E54D55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С к у п ш т и н а   о п ш т и н е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Pr="00E54D55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3A2543" w:rsidRPr="00E54D55" w:rsidRDefault="003A2543" w:rsidP="003A2543">
      <w:pPr>
        <w:pStyle w:val="NoSpacing1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пословник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</w:t>
      </w:r>
      <w:r w:rsidRPr="00E54D55">
        <w:rPr>
          <w:rFonts w:ascii="Times New Roman" w:hAnsi="Times New Roman" w:cs="Times New Roman"/>
          <w:lang w:val="sr-Latn-CS"/>
        </w:rPr>
        <w:t>штине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буџет и</w:t>
      </w:r>
      <w:r w:rsidRPr="00E54D55">
        <w:rPr>
          <w:rFonts w:ascii="Times New Roman" w:hAnsi="Times New Roman" w:cs="Times New Roman"/>
          <w:lang w:val="sr-Latn-CS"/>
        </w:rPr>
        <w:t xml:space="preserve"> усваја</w:t>
      </w:r>
      <w:r w:rsidRPr="00E54D55">
        <w:rPr>
          <w:rFonts w:ascii="Times New Roman" w:hAnsi="Times New Roman" w:cs="Times New Roman"/>
          <w:lang w:val="sr-Cyrl-CS"/>
        </w:rPr>
        <w:t xml:space="preserve"> завршни рачун</w:t>
      </w:r>
      <w:r w:rsidRPr="00E54D55">
        <w:rPr>
          <w:rFonts w:ascii="Times New Roman" w:hAnsi="Times New Roman" w:cs="Times New Roman"/>
          <w:lang w:val="sr-Latn-CS"/>
        </w:rPr>
        <w:t xml:space="preserve"> буџет</w:t>
      </w:r>
      <w:r w:rsidRPr="00E54D55">
        <w:rPr>
          <w:rFonts w:ascii="Times New Roman" w:hAnsi="Times New Roman" w:cs="Times New Roman"/>
          <w:lang w:val="sr-Cyrl-CS"/>
        </w:rPr>
        <w:t>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стопе изворних прихода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као и начин и мерила за одређивање висине локалних такс</w:t>
      </w:r>
      <w:r w:rsidRPr="00E54D55">
        <w:rPr>
          <w:rFonts w:ascii="Times New Roman" w:hAnsi="Times New Roman" w:cs="Times New Roman"/>
          <w:lang w:val="sr-Latn-CS"/>
        </w:rPr>
        <w:t>а</w:t>
      </w:r>
      <w:r w:rsidRPr="00E54D55">
        <w:rPr>
          <w:rFonts w:ascii="Times New Roman" w:hAnsi="Times New Roman" w:cs="Times New Roman"/>
          <w:lang w:val="sr-Cyrl-CS"/>
        </w:rPr>
        <w:t xml:space="preserve"> и накнада;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план развоја Општине</w:t>
      </w:r>
      <w:r w:rsidR="00385681">
        <w:rPr>
          <w:rFonts w:ascii="Times New Roman" w:hAnsi="Times New Roman" w:cs="Times New Roman"/>
          <w:lang w:val="sr-Cyrl-CS"/>
        </w:rPr>
        <w:t xml:space="preserve"> </w:t>
      </w:r>
      <w:r w:rsidRPr="00E54D55">
        <w:rPr>
          <w:rFonts w:ascii="Times New Roman" w:hAnsi="Times New Roman" w:cs="Times New Roman"/>
          <w:lang w:val="sr-Cyrl-CS"/>
        </w:rPr>
        <w:t xml:space="preserve">и </w:t>
      </w:r>
      <w:r w:rsidRPr="00E54D55">
        <w:rPr>
          <w:rFonts w:ascii="Times New Roman" w:hAnsi="Times New Roman" w:cs="Times New Roman"/>
        </w:rPr>
        <w:t>појединих делатности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</w:t>
      </w:r>
      <w:r w:rsidRPr="00E54D55">
        <w:rPr>
          <w:rFonts w:ascii="Times New Roman" w:hAnsi="Times New Roman" w:cs="Times New Roman"/>
          <w:lang w:val="sr-Latn-CS"/>
        </w:rPr>
        <w:t xml:space="preserve"> просторни и</w:t>
      </w:r>
      <w:r w:rsidRPr="00E54D55">
        <w:rPr>
          <w:rFonts w:ascii="Times New Roman" w:hAnsi="Times New Roman" w:cs="Times New Roman"/>
          <w:lang w:val="sr-Cyrl-CS"/>
        </w:rPr>
        <w:t xml:space="preserve"> урбанистичк</w:t>
      </w:r>
      <w:r w:rsidRPr="00E54D55">
        <w:rPr>
          <w:rFonts w:ascii="Times New Roman" w:hAnsi="Times New Roman" w:cs="Times New Roman"/>
        </w:rPr>
        <w:t>и</w:t>
      </w:r>
      <w:r w:rsidRPr="00E54D55">
        <w:rPr>
          <w:rFonts w:ascii="Times New Roman" w:hAnsi="Times New Roman" w:cs="Times New Roman"/>
          <w:lang w:val="sr-Cyrl-CS"/>
        </w:rPr>
        <w:t>план</w:t>
      </w:r>
      <w:r w:rsidRPr="00E54D55">
        <w:rPr>
          <w:rFonts w:ascii="Times New Roman" w:hAnsi="Times New Roman" w:cs="Times New Roman"/>
        </w:rPr>
        <w:t xml:space="preserve"> Општине и програме уређивања грађевинског земљишта;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прописе и друге опште акте</w:t>
      </w:r>
      <w:r w:rsidRPr="00E54D55">
        <w:rPr>
          <w:rFonts w:ascii="Times New Roman" w:hAnsi="Times New Roman" w:cs="Times New Roman"/>
        </w:rPr>
        <w:t>из надлежности општине;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поставља и разрешава oпштинског правобраниоца;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бира и разрешава oпштинског омбудсмана;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расписује општински референдум и референдум на делу територије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изјашњава се о предлозима садржаним у грађанској иницијативи и утврђује предлог одлуке о самодоприносу;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оснива службе, јавна предузећа, установе, организације утврђене статутом општине и врши надзор над њиховим радом и посебне органе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оснива јавна предузећа и друштва капитала за обављање делатности од општег интереса у складу са законом и овим статутом, даје сагласност на законом одређене опште и друге правне акте и радње јавног предузећа, односно друштва капитала,  ради заштите општег интереса;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оснива установе и организације у области предшколског образовања и васпитања, основног образовања, културе</w:t>
      </w:r>
      <w:r w:rsidRPr="00E54D55">
        <w:rPr>
          <w:rFonts w:ascii="Times New Roman" w:hAnsi="Times New Roman" w:cs="Times New Roman"/>
          <w:lang w:val="sr-Latn-CS"/>
        </w:rPr>
        <w:t>,</w:t>
      </w:r>
      <w:r w:rsidRPr="00E54D55">
        <w:rPr>
          <w:rFonts w:ascii="Times New Roman" w:hAnsi="Times New Roman" w:cs="Times New Roman"/>
        </w:rPr>
        <w:t xml:space="preserve"> социјалне заштите,</w:t>
      </w:r>
      <w:r w:rsidRPr="00E54D55">
        <w:rPr>
          <w:rFonts w:ascii="Times New Roman" w:hAnsi="Times New Roman" w:cs="Times New Roman"/>
          <w:lang w:val="sr-Cyrl-CS"/>
        </w:rPr>
        <w:t>примарне здравствене заштите, физичке културе, спорта, дечје заштите и туризма, прати и обезбеђује њихово функционисање;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lastRenderedPageBreak/>
        <w:t>именује и разрешава надзорни одбор и директора јавног предузећа чији је оснивач, даје сагласност на статут јавног предузећа и врши друга права оснивача у складу са законом и оснивачким актом;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именује и разрешава управни одбор, надзорни одбор и директора установе, организације и службе чији је оснивач и даје сагласност на њихове статуте у складу са законом;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бира и разрешава председника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купштине и заменика председника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поставља и разрешава секретара </w:t>
      </w:r>
      <w:r w:rsidRPr="00E54D55">
        <w:rPr>
          <w:rFonts w:ascii="Times New Roman" w:hAnsi="Times New Roman" w:cs="Times New Roman"/>
          <w:lang w:val="sr-Latn-CS"/>
        </w:rPr>
        <w:t>и заменика секретара С</w:t>
      </w:r>
      <w:r w:rsidRPr="00E54D55">
        <w:rPr>
          <w:rFonts w:ascii="Times New Roman" w:hAnsi="Times New Roman" w:cs="Times New Roman"/>
          <w:lang w:val="sr-Cyrl-CS"/>
        </w:rPr>
        <w:t>купштине;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бира и разрешава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 и</w:t>
      </w:r>
      <w:r w:rsidRPr="00E54D55">
        <w:rPr>
          <w:rFonts w:ascii="Times New Roman" w:hAnsi="Times New Roman" w:cs="Times New Roman"/>
          <w:lang w:val="sr-Latn-CS"/>
        </w:rPr>
        <w:t xml:space="preserve">, </w:t>
      </w:r>
      <w:r w:rsidRPr="00E54D55">
        <w:rPr>
          <w:rFonts w:ascii="Times New Roman" w:hAnsi="Times New Roman" w:cs="Times New Roman"/>
          <w:lang w:val="sr-Cyrl-CS"/>
        </w:rPr>
        <w:t xml:space="preserve">на предлог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пштине, бира заменика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чланове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усваја Кадровски план;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color w:val="000000"/>
        </w:rPr>
        <w:t>уређује услове и начин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делатности, оснива јавна предузећа за обављање комуналне делатности, односно поверава обављање тих делатности друштву капитала или предузетнику,прописује опште услове одржавања комуналног реда и мере за њихово спровођење;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годишње и средњорочне програме уређивања грађевинског земљишта; </w:t>
      </w:r>
      <w:r w:rsidRPr="00E54D55">
        <w:rPr>
          <w:rFonts w:ascii="Times New Roman" w:hAnsi="Times New Roman" w:cs="Times New Roman"/>
        </w:rPr>
        <w:t>одлучује о отуђењу грађевинског земљишта у складу са законом и прописом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локалну стамбену стратегију у складу са Националном стамбеном стратегијом, акциони план за њено спровођење и програме стамбене подршке, може основати јавну стамбену агенцију у складу са законом, као и правно лице за обављање послова од јавног интереса у области становања;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уређује коришћење пословног простора који је у јавној својини Општине, уређује висину закупнине пословног простора и врши друге послове у вези са коришћењем пословног простора, у складу са законом и другим актима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уређује критеријуме и поступак давања станова у закуп и њихове куповине;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прописује висину закупнине за коришћење стамбених зграда, станова и гаража у јавној својини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ближе уређује коришћење, одржавање и управљање стварима у јавној својини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уређује ближе услове за обављање такси превоза путника; 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програме коришћења и заштите природних вредности и програме заштите животне средине, односно локалне акционе и санационе планове, у складу са стратешким документима и интересима и специфичностима Општине и утврђује посебну накнаду за заштиту и унапређење животне средине;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доноси годишњи програм заштите, уређења и коришћења пољопривредног земљишта, утврђује противерозионе мере и њихово спровођење, одлучује о привођењу пашњака другој култури;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 развоја туризма у складу са Стратегијом; утврђује висину боравишне таксе на територији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lastRenderedPageBreak/>
        <w:t>доноси локални акциони план за борбу против корупције на нивоу Општине и образује стално радно тело за праћење спровођења локалног акционог плана;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доноси програм контроле и смањења популације напуштених паса и мачака, </w:t>
      </w:r>
    </w:p>
    <w:p w:rsidR="003A2543" w:rsidRPr="00E54D55" w:rsidRDefault="003A2543" w:rsidP="003A2543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уређује</w:t>
      </w:r>
      <w:proofErr w:type="gramEnd"/>
      <w:r w:rsidRPr="00E54D55">
        <w:rPr>
          <w:rFonts w:ascii="Times New Roman" w:hAnsi="Times New Roman" w:cs="Times New Roman"/>
        </w:rPr>
        <w:t xml:space="preserve"> држање и заштиту домаћих животиња и кућних љубимаца, у складу са законом;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доноси оперативни план за воде II реда, одређује место и начин коришћења воде за рекреацију, укључујући и купање;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доноси акциони план за спровођење Националне стратегије за младе на територији Општине, оснива канцеларију за младе;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 и план енергетске ефикасности;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одлучује о прибављању и отуђењу непокретности у јавној својини Општине, заснивању хипотеке на непокретностима у јавној својини Општине, као и о преносу права својине на другог носиоца права јавне својине; 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одлучује о улагању ствари у јавној својини Општине и права у капитал јавног предузећа и друштва капитала чији је оснивач, у складу са законом;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одлучује о преносу права коришћења на стварима у својини Општине, установама, јавним агенцијама и другим организацијама чији је оснивач Општина;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одлучује о давању концесије када су јавна тела и предмет концесије у надлежности Општине, даје сагласност на коцесиони акт;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даје сагласност и усваја предлог пројекта јавно-приватног партнерства, даје сагласност на нацрт јавног уговора у пројекту јавно-приватног партнерства и даје овлашћење председнику Општине да потпише јавни уговор у име Општине;</w:t>
      </w:r>
    </w:p>
    <w:p w:rsidR="003A2543" w:rsidRPr="00E54D55" w:rsidRDefault="003A2543" w:rsidP="003A2543">
      <w:pPr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</w:rPr>
        <w:t>образује Штаб за ванредне ситуације, доноси план и програм развоја система заштите и спасавања;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доноси План одбране Општине који је саставни део Плана одбране Републике Србије, усклађује припреме за одбрану правних лица у делатностима из надлежности Општине са Планом одбране Републике Србије, доноси одлуку о организовању и функционисању цивилне заштите опште намене;</w:t>
      </w:r>
    </w:p>
    <w:p w:rsidR="003A2543" w:rsidRPr="00E54D55" w:rsidRDefault="003A2543" w:rsidP="003A2543">
      <w:pPr>
        <w:spacing w:before="120"/>
        <w:ind w:left="360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E54D55">
        <w:rPr>
          <w:rFonts w:ascii="Times New Roman" w:hAnsi="Times New Roman" w:cs="Times New Roman"/>
        </w:rPr>
        <w:t>42</w:t>
      </w:r>
      <w:proofErr w:type="gramStart"/>
      <w:r w:rsidRPr="00E54D55">
        <w:rPr>
          <w:rFonts w:ascii="Times New Roman" w:hAnsi="Times New Roman" w:cs="Times New Roman"/>
        </w:rPr>
        <w:t>)</w:t>
      </w:r>
      <w:r w:rsidRPr="00E54D55">
        <w:rPr>
          <w:rFonts w:ascii="Times New Roman" w:hAnsi="Times New Roman" w:cs="Times New Roman"/>
          <w:lang w:val="sr-Cyrl-CS"/>
        </w:rPr>
        <w:t>образује</w:t>
      </w:r>
      <w:proofErr w:type="gramEnd"/>
      <w:r w:rsidRPr="00E54D55">
        <w:rPr>
          <w:rFonts w:ascii="Times New Roman" w:hAnsi="Times New Roman" w:cs="Times New Roman"/>
          <w:lang w:val="sr-Cyrl-CS"/>
        </w:rPr>
        <w:t xml:space="preserve"> робне резерве и утврђује њихов обим и структуру;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општинске таксе и друге локалне приходе који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пштини припадају по закону;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утврђује висину доприноса за уређивање грађевинског земљишта;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eastAsia="Times New Roman" w:hAnsi="Times New Roman" w:cs="Times New Roman"/>
          <w:color w:val="000000"/>
        </w:rPr>
        <w:t>утврђује накнаду за комуналне услуге и даје сагласност на  одлуку о промени цена комуналних услуга, у складу са законом;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утврђује критеријуме и поступак за регресирање трошкова боравка у предшколској установи за децу из материјално угрожених породица;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акт о јавном задуживању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у складу са законом којим се уређује јавни дуг;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прописује радно време угоститељских, трговинских и занатских објеката;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даје мишљење о републичком и регионалном просторном плану;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lastRenderedPageBreak/>
        <w:t>оснива стална и повремена радна тела за разматрање питања из њене надлежности</w:t>
      </w:r>
      <w:r w:rsidRPr="00E54D55">
        <w:rPr>
          <w:rFonts w:ascii="Times New Roman" w:hAnsi="Times New Roman" w:cs="Times New Roman"/>
          <w:b/>
          <w:bCs/>
        </w:rPr>
        <w:t xml:space="preserve">, </w:t>
      </w:r>
      <w:r w:rsidRPr="00E54D55">
        <w:rPr>
          <w:rFonts w:ascii="Times New Roman" w:hAnsi="Times New Roman" w:cs="Times New Roman"/>
        </w:rPr>
        <w:t>која су утврђена Пословником Скупштине;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именује изборну комисију за спровођење избора за одборнике скупштине општине, у складу са законом;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подноси иницијативу за покретање поступка оснивања, укидања или промене територије Општине;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предлаже Влади Републике Србије утврђивање јавног интереса за експропријацију у корист Општине;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даје мишљење о законима којима се уређују питања од интереса за локалну самоуправу;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 о раду и даје сагласност на програм рада корисника буџета;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 xml:space="preserve">одлучује о сарадњи и удруживању са градовима и општинама, удружењима, </w:t>
      </w:r>
      <w:r w:rsidRPr="00E54D55">
        <w:rPr>
          <w:rFonts w:ascii="Times New Roman" w:hAnsi="Times New Roman" w:cs="Times New Roman"/>
        </w:rPr>
        <w:t xml:space="preserve">хуманитарним и другим </w:t>
      </w:r>
      <w:r w:rsidRPr="00E54D55">
        <w:rPr>
          <w:rFonts w:ascii="Times New Roman" w:hAnsi="Times New Roman" w:cs="Times New Roman"/>
          <w:lang w:val="sr-Latn-CS"/>
        </w:rPr>
        <w:t xml:space="preserve">организацијама;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color w:val="000000"/>
          <w:lang w:val="sr-Latn-CS"/>
        </w:rPr>
        <w:t>информише јавност о свом раду;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организује службу правне помоћи грађанима;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>уређује организацију и рад мировних већа;</w:t>
      </w:r>
    </w:p>
    <w:p w:rsidR="003A2543" w:rsidRPr="00E54D55" w:rsidRDefault="003A2543" w:rsidP="003A254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празник Општине;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 xml:space="preserve">даје сагласност на употребу имена, грба и другог обележја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пштине;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уређује поступак, услове и критеријуме за додељивање јавних признања и почасних звања које додељује Општина и одлучује о додели јавних признања и почасних звања;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одлу</w:t>
      </w:r>
      <w:r w:rsidRPr="00E54D55">
        <w:rPr>
          <w:rFonts w:ascii="Times New Roman" w:hAnsi="Times New Roman" w:cs="Times New Roman"/>
          <w:lang w:val="sr-Latn-CS"/>
        </w:rPr>
        <w:t>чује</w:t>
      </w:r>
      <w:r w:rsidRPr="00E54D55">
        <w:rPr>
          <w:rFonts w:ascii="Times New Roman" w:hAnsi="Times New Roman" w:cs="Times New Roman"/>
          <w:lang w:val="sr-Cyrl-CS"/>
        </w:rPr>
        <w:t xml:space="preserve"> о нази</w:t>
      </w:r>
      <w:r w:rsidRPr="00E54D55">
        <w:rPr>
          <w:rFonts w:ascii="Times New Roman" w:hAnsi="Times New Roman" w:cs="Times New Roman"/>
          <w:lang w:val="sr-Latn-CS"/>
        </w:rPr>
        <w:t>вима</w:t>
      </w:r>
      <w:r w:rsidRPr="00E54D55">
        <w:rPr>
          <w:rFonts w:ascii="Times New Roman" w:hAnsi="Times New Roman" w:cs="Times New Roman"/>
          <w:lang w:val="sr-Cyrl-CS"/>
        </w:rPr>
        <w:t xml:space="preserve"> улица, тргова, градских четврти, заселака и других делова насељених места;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</w:rPr>
        <w:t>разматра и усваја годишње извештаје о раду јавних предузећа, установа и других јавих служби чији је оснивач или већински власник општина;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</w:t>
      </w:r>
      <w:r w:rsidRPr="00E54D55">
        <w:rPr>
          <w:rFonts w:ascii="Times New Roman" w:hAnsi="Times New Roman" w:cs="Times New Roman"/>
        </w:rPr>
        <w:t xml:space="preserve"> о раду општинског правобраниоца, 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</w:t>
      </w:r>
      <w:r w:rsidRPr="00E54D55">
        <w:rPr>
          <w:rFonts w:ascii="Times New Roman" w:hAnsi="Times New Roman" w:cs="Times New Roman"/>
        </w:rPr>
        <w:t xml:space="preserve"> о раду општинског омбудсмана;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ru-RU"/>
        </w:rPr>
        <w:t>усваја Етички кодекс понашања функционера (у даљем тексту: Етички кодекс);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доноси мере и усваја препоруке за унапређење људских и мањинских права;</w:t>
      </w:r>
    </w:p>
    <w:p w:rsidR="003A2543" w:rsidRPr="00E54D55" w:rsidRDefault="003A2543" w:rsidP="003A2543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обавља и друге послове утврђене законом и овим</w:t>
      </w:r>
      <w:r w:rsidRPr="00E54D55">
        <w:rPr>
          <w:rFonts w:ascii="Times New Roman" w:hAnsi="Times New Roman" w:cs="Times New Roman"/>
          <w:lang w:val="sr-Latn-CS"/>
        </w:rPr>
        <w:t xml:space="preserve"> статутом.</w:t>
      </w:r>
    </w:p>
    <w:p w:rsidR="003A2543" w:rsidRPr="00E54D55" w:rsidRDefault="003A2543" w:rsidP="003A254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Статутом и пословником Скупштине општине.</w:t>
      </w:r>
      <w:proofErr w:type="gramEnd"/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Председник Скупштине општи</w:t>
      </w:r>
      <w:r w:rsidR="00FC51C1" w:rsidRPr="00E54D55">
        <w:rPr>
          <w:rFonts w:ascii="Times New Roman" w:hAnsi="Times New Roman" w:cs="Times New Roman"/>
          <w:b/>
        </w:rPr>
        <w:t xml:space="preserve">не Сврљиг је </w:t>
      </w:r>
      <w:r w:rsidR="00385681">
        <w:rPr>
          <w:rFonts w:ascii="Times New Roman" w:hAnsi="Times New Roman" w:cs="Times New Roman"/>
          <w:b/>
          <w:lang/>
        </w:rPr>
        <w:t>Милан Михајловић</w:t>
      </w:r>
      <w:r w:rsidRPr="00E54D55">
        <w:rPr>
          <w:rFonts w:ascii="Times New Roman" w:hAnsi="Times New Roman" w:cs="Times New Roman"/>
          <w:b/>
        </w:rPr>
        <w:t>.</w:t>
      </w:r>
      <w:proofErr w:type="gramEnd"/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lastRenderedPageBreak/>
        <w:t>Заменик председник</w:t>
      </w:r>
      <w:r w:rsidR="006136F8" w:rsidRPr="00E54D55">
        <w:rPr>
          <w:rFonts w:ascii="Times New Roman" w:hAnsi="Times New Roman" w:cs="Times New Roman"/>
          <w:b/>
        </w:rPr>
        <w:t>а</w:t>
      </w:r>
      <w:r w:rsidRPr="00E54D55">
        <w:rPr>
          <w:rFonts w:ascii="Times New Roman" w:hAnsi="Times New Roman" w:cs="Times New Roman"/>
          <w:b/>
        </w:rPr>
        <w:t xml:space="preserve"> Скупштине општине Сврљиг је </w:t>
      </w:r>
      <w:r w:rsidR="00385681">
        <w:rPr>
          <w:rFonts w:ascii="Times New Roman" w:hAnsi="Times New Roman" w:cs="Times New Roman"/>
          <w:b/>
          <w:lang/>
        </w:rPr>
        <w:t>Татјана Лазаревић</w:t>
      </w:r>
      <w:r w:rsidRPr="00E54D55">
        <w:rPr>
          <w:rFonts w:ascii="Times New Roman" w:hAnsi="Times New Roman" w:cs="Times New Roman"/>
          <w:b/>
        </w:rPr>
        <w:t>.</w:t>
      </w:r>
      <w:proofErr w:type="gramEnd"/>
    </w:p>
    <w:p w:rsidR="0054543C" w:rsidRPr="00E54D55" w:rsidRDefault="00F435A2" w:rsidP="0054543C">
      <w:pPr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Секретар Скупштине општине Сврљиг је </w:t>
      </w:r>
      <w:r w:rsidR="00385681">
        <w:rPr>
          <w:rFonts w:ascii="Times New Roman" w:hAnsi="Times New Roman" w:cs="Times New Roman"/>
          <w:b/>
          <w:lang/>
        </w:rPr>
        <w:t>Бојана Голубовић</w:t>
      </w:r>
      <w:r w:rsidRPr="00E54D55">
        <w:rPr>
          <w:rFonts w:ascii="Times New Roman" w:hAnsi="Times New Roman" w:cs="Times New Roman"/>
          <w:b/>
        </w:rPr>
        <w:t>, дипломирани правник.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П о м о ћ н и к   п р е д с е д н и к</w:t>
      </w:r>
      <w:r w:rsidR="008D162E" w:rsidRPr="00E54D5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D162E" w:rsidRPr="00E54D55">
        <w:rPr>
          <w:rFonts w:ascii="Times New Roman" w:hAnsi="Times New Roman" w:cs="Times New Roman"/>
          <w:b/>
          <w:bCs/>
        </w:rPr>
        <w:t>а</w:t>
      </w:r>
      <w:r w:rsidRPr="00E54D55">
        <w:rPr>
          <w:rFonts w:ascii="Times New Roman" w:hAnsi="Times New Roman" w:cs="Times New Roman"/>
          <w:b/>
          <w:bCs/>
        </w:rPr>
        <w:t xml:space="preserve">  о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7331F1" w:rsidRPr="00E54D55" w:rsidRDefault="007331F1" w:rsidP="007331F1">
      <w:pPr>
        <w:ind w:firstLine="708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Latn-CS"/>
        </w:rPr>
        <w:t>Помоћни</w:t>
      </w:r>
      <w:r w:rsidRPr="00E54D55">
        <w:rPr>
          <w:rFonts w:ascii="Times New Roman" w:hAnsi="Times New Roman" w:cs="Times New Roman"/>
        </w:rPr>
        <w:t>к</w:t>
      </w:r>
      <w:r w:rsidRPr="00E54D55">
        <w:rPr>
          <w:rFonts w:ascii="Times New Roman" w:hAnsi="Times New Roman" w:cs="Times New Roman"/>
          <w:lang w:val="sr-Latn-CS"/>
        </w:rPr>
        <w:t xml:space="preserve"> председника Општине покрећ</w:t>
      </w:r>
      <w:r w:rsidRPr="00E54D55">
        <w:rPr>
          <w:rFonts w:ascii="Times New Roman" w:hAnsi="Times New Roman" w:cs="Times New Roman"/>
        </w:rPr>
        <w:t>е</w:t>
      </w:r>
      <w:r w:rsidRPr="00E54D55">
        <w:rPr>
          <w:rFonts w:ascii="Times New Roman" w:hAnsi="Times New Roman" w:cs="Times New Roman"/>
          <w:lang w:val="sr-Latn-CS"/>
        </w:rPr>
        <w:t xml:space="preserve"> иницијативе, предлаж</w:t>
      </w:r>
      <w:r w:rsidRPr="00E54D55">
        <w:rPr>
          <w:rFonts w:ascii="Times New Roman" w:hAnsi="Times New Roman" w:cs="Times New Roman"/>
        </w:rPr>
        <w:t>е</w:t>
      </w:r>
      <w:r w:rsidRPr="00E54D55">
        <w:rPr>
          <w:rFonts w:ascii="Times New Roman" w:hAnsi="Times New Roman" w:cs="Times New Roman"/>
          <w:lang w:val="sr-Latn-CS"/>
        </w:rPr>
        <w:t xml:space="preserve"> пројекте и дај</w:t>
      </w:r>
      <w:r w:rsidRPr="00E54D55">
        <w:rPr>
          <w:rFonts w:ascii="Times New Roman" w:hAnsi="Times New Roman" w:cs="Times New Roman"/>
        </w:rPr>
        <w:t>е</w:t>
      </w:r>
      <w:r w:rsidRPr="00E54D55">
        <w:rPr>
          <w:rFonts w:ascii="Times New Roman" w:hAnsi="Times New Roman" w:cs="Times New Roman"/>
          <w:lang w:val="sr-Latn-CS"/>
        </w:rPr>
        <w:t xml:space="preserve"> мишљења у вези са питањима која су од значаја за развој Општине у областима за које </w:t>
      </w:r>
      <w:r w:rsidRPr="00E54D55">
        <w:rPr>
          <w:rFonts w:ascii="Times New Roman" w:hAnsi="Times New Roman" w:cs="Times New Roman"/>
        </w:rPr>
        <w:t>је</w:t>
      </w:r>
      <w:r w:rsidRPr="00E54D55">
        <w:rPr>
          <w:rFonts w:ascii="Times New Roman" w:hAnsi="Times New Roman" w:cs="Times New Roman"/>
          <w:lang w:val="sr-Latn-CS"/>
        </w:rPr>
        <w:t xml:space="preserve"> постављен и врш</w:t>
      </w:r>
      <w:r w:rsidRPr="00E54D55">
        <w:rPr>
          <w:rFonts w:ascii="Times New Roman" w:hAnsi="Times New Roman" w:cs="Times New Roman"/>
        </w:rPr>
        <w:t>и</w:t>
      </w:r>
      <w:r w:rsidRPr="00E54D55">
        <w:rPr>
          <w:rFonts w:ascii="Times New Roman" w:hAnsi="Times New Roman" w:cs="Times New Roman"/>
          <w:lang w:val="sr-Latn-CS"/>
        </w:rPr>
        <w:t xml:space="preserve"> и друге послове </w:t>
      </w:r>
      <w:r w:rsidRPr="00E54D55">
        <w:rPr>
          <w:rFonts w:ascii="Times New Roman" w:hAnsi="Times New Roman" w:cs="Times New Roman"/>
        </w:rPr>
        <w:t>по налогу председника Општине.</w:t>
      </w:r>
    </w:p>
    <w:p w:rsidR="007331F1" w:rsidRPr="00E54D55" w:rsidRDefault="007331F1" w:rsidP="007331F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поставља и разрешава помоћника, који обавља послове најдуже док траје дужност председника општине.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C00703" w:rsidRPr="00E54D55" w:rsidRDefault="00F435A2">
      <w:pPr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 п ш т и н с к о   в е ћ е</w:t>
      </w:r>
    </w:p>
    <w:p w:rsidR="00C00703" w:rsidRPr="00E54D55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 w:rsidRPr="00E54D55">
        <w:rPr>
          <w:rFonts w:ascii="Times New Roman" w:hAnsi="Times New Roman" w:cs="Times New Roman"/>
        </w:rPr>
        <w:t>као  и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r w:rsidR="00AC67EF">
        <w:rPr>
          <w:rFonts w:ascii="Times New Roman" w:hAnsi="Times New Roman" w:cs="Times New Roman"/>
          <w:lang/>
        </w:rPr>
        <w:t xml:space="preserve">пет </w:t>
      </w:r>
      <w:r w:rsidRPr="00E54D55">
        <w:rPr>
          <w:rFonts w:ascii="Times New Roman" w:hAnsi="Times New Roman" w:cs="Times New Roman"/>
        </w:rPr>
        <w:t>чланова Општинског већа.</w:t>
      </w:r>
    </w:p>
    <w:p w:rsidR="00C00703" w:rsidRPr="00E54D55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3A2543" w:rsidRPr="00E54D55" w:rsidRDefault="003A2543" w:rsidP="003A2543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Општинске веће из своје надлежности: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предлаже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татут, буџет и друге одлуке и акте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непосредно извршава и стара се о извршавању одлука и других аката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општине;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одлуку о привременом финансирању у случају да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 општине не донесе буџет пре почетка фискалне године;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врши надзор над радом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пштинске управе, поништава или укида акте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пштинске управе који нису у сагласности са законом, статутом и другим општим актом или одлуком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 општине;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прати реализацију програма пословања и врши координацију рада јавних предузећа чији је оснивач Општина;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предлаже акта које доноси Скупштина општине ради заштите општег интереса у јавном предузећу и друштву капитала чији је оснивач Општина;</w:t>
      </w:r>
    </w:p>
    <w:p w:rsidR="003A2543" w:rsidRPr="00E54D55" w:rsidRDefault="003A2543" w:rsidP="003A254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одлучује решењем о употреби средстава текуће и сталне буџетске резерве;</w:t>
      </w:r>
    </w:p>
    <w:p w:rsidR="003A2543" w:rsidRPr="00E54D55" w:rsidRDefault="003A2543" w:rsidP="003A254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доноси интерни акт о јавним набавкама и План јавних набавки у складу са одлуком о буџету и финансијским планом;</w:t>
      </w:r>
    </w:p>
    <w:p w:rsidR="003A2543" w:rsidRPr="00E54D55" w:rsidRDefault="003A2543" w:rsidP="003A254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i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стара се о извршавању поверених надлежности из оквира права и дужности Републике;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поставља и разрешава начелника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пштинске управе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доноси Процену угрожености и План заштите и спасавања у ванредним ситуацијама и План заштите од удеса;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подноси тромесечни извештај о раду јавних предузећа Скупштини општине;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lastRenderedPageBreak/>
        <w:t>прати реализацију програма пословања и врши координацију рада  јавних предузећа чији је оснивач;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образује жалбену комисију;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образује стручна саветодавна радна тела за поједине послове из своје надлежности;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 xml:space="preserve"> информише јавност о свом раду;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пословник о раду на предлог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врши</w:t>
      </w:r>
      <w:r w:rsidRPr="00E54D55">
        <w:rPr>
          <w:rFonts w:ascii="Times New Roman" w:hAnsi="Times New Roman" w:cs="Times New Roman"/>
        </w:rPr>
        <w:t xml:space="preserve"> и</w:t>
      </w:r>
      <w:r w:rsidRPr="00E54D55">
        <w:rPr>
          <w:rFonts w:ascii="Times New Roman" w:hAnsi="Times New Roman" w:cs="Times New Roman"/>
          <w:lang w:val="sr-Latn-CS"/>
        </w:rPr>
        <w:t xml:space="preserve"> друге послове</w:t>
      </w:r>
      <w:r w:rsidRPr="00E54D55">
        <w:rPr>
          <w:rFonts w:ascii="Times New Roman" w:hAnsi="Times New Roman" w:cs="Times New Roman"/>
        </w:rPr>
        <w:t xml:space="preserve"> у складу са законом.</w:t>
      </w:r>
    </w:p>
    <w:p w:rsidR="003A2543" w:rsidRPr="00E54D55" w:rsidRDefault="003A2543" w:rsidP="003A2543">
      <w:pPr>
        <w:ind w:firstLine="360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Одлуку из тачке 3) овог члана, Општинско веће доноси већином гласова од укупног броја чланова Општинског већа.</w:t>
      </w:r>
    </w:p>
    <w:p w:rsidR="00C00703" w:rsidRPr="00E54D55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Чланови Општинског већа су:</w:t>
      </w:r>
    </w:p>
    <w:p w:rsidR="009E54B3" w:rsidRPr="00E54D55" w:rsidRDefault="009E54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- Тарзан Асановић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Градимир Милосављевић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Младен Митић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Борислав Миленковић</w:t>
      </w:r>
    </w:p>
    <w:p w:rsidR="00AC67EF" w:rsidRPr="00AC67EF" w:rsidRDefault="00AC67EF" w:rsidP="00AC67EF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  <w:lang/>
        </w:rPr>
      </w:pPr>
      <w:r w:rsidRPr="00E54D55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/>
        </w:rPr>
        <w:t>Игор Николић</w:t>
      </w:r>
    </w:p>
    <w:p w:rsidR="0054543C" w:rsidRPr="00E54D55" w:rsidRDefault="0054543C" w:rsidP="0054543C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Pr="00E54D55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 w:rsidRPr="00E54D55">
        <w:rPr>
          <w:rFonts w:ascii="Times New Roman" w:hAnsi="Times New Roman" w:cs="Times New Roman"/>
        </w:rPr>
        <w:t>Законом  о</w:t>
      </w:r>
      <w:proofErr w:type="gramEnd"/>
      <w:r w:rsidRPr="00E54D55"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Pr="00E54D55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Јавно правобранилаштво по Закону о јавном правобранилаштву и другим републичким прописима и прописима Скупштине општине Сврљиг, заступа општину и њене органе, месне заједнице, општинске фондове који имају својство правног лица и предузећа и установе која се финансирају из средстава буџета.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Ове органе и организације правобранилаштво заступа пред редовним и Привредним судовима, органима управе и другим органима, увек када је потребно да се штите имовинска права и имовински интереси субјеката које заступа тј.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сваки</w:t>
      </w:r>
      <w:proofErr w:type="gramEnd"/>
      <w:r w:rsidRPr="00E54D55">
        <w:rPr>
          <w:rFonts w:ascii="Times New Roman" w:hAnsi="Times New Roman" w:cs="Times New Roman"/>
        </w:rPr>
        <w:t xml:space="preserve"> пут када дође до имовинско-правних спорова између  напред наведених субјеката и других правних и физичких лица. Поред тога, правобранилаштво има и поједина посебна овлашћења из Закона о становању, Закона о промету непокретности и права, Закона о експропријацији,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производа.</w:t>
      </w:r>
    </w:p>
    <w:p w:rsidR="00C00703" w:rsidRPr="00385681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lang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Општински јавни правобранилац</w:t>
      </w:r>
      <w:r w:rsidR="00385681">
        <w:rPr>
          <w:rFonts w:ascii="Times New Roman" w:hAnsi="Times New Roman" w:cs="Times New Roman"/>
          <w:b/>
          <w:bCs/>
          <w:lang/>
        </w:rPr>
        <w:t xml:space="preserve"> није именован.</w:t>
      </w:r>
      <w:proofErr w:type="gramEnd"/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B9626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</w:t>
      </w:r>
      <w:r w:rsidR="006136F8" w:rsidRPr="00E54D55">
        <w:rPr>
          <w:rFonts w:ascii="Times New Roman" w:hAnsi="Times New Roman" w:cs="Times New Roman"/>
          <w:b/>
          <w:bCs/>
        </w:rPr>
        <w:t>08</w:t>
      </w:r>
    </w:p>
    <w:p w:rsidR="009C78AC" w:rsidRPr="00E54D55" w:rsidRDefault="009C78AC">
      <w:pPr>
        <w:ind w:firstLine="708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 п ш т и н с к а   у п р а в а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Општинском управом, као јединственим органом, руководи начелник.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C00703" w:rsidRPr="00E54D55" w:rsidRDefault="00F435A2">
      <w:pPr>
        <w:ind w:left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Начелник Општинске управе је Дејана Митић, дипломирани правник.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</w:rPr>
        <w:lastRenderedPageBreak/>
        <w:t>Начелник Општинске управе представља Општинску управу, организује и обезбеђује ефикасно извршавање послова и задатака, доноси акта за која је законом и другим прописима овлашћен, даје потребна упутства за рад и стара се о унапређењу метода рада, стара се о обезбеђењу средстава за рад Општинске управе и о њиховом законитом коришћењу, подноси извештај, даје податке и обавештава Скупштину општине, Председника општине и Општинско веће о свим питањима из делокруга рада Општинске управе, учествује у изради одговарајућих докумената, извештаја и анализа који су од посебног значаја за Скупштину општине, Председника општине и Општинско веће, решава у складу са законом и другим прописима о правима, дужностима и одговорностима радника у извршавању послова и задатака.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Припрема предлоге одлука и осталих аката, извештаје, информације, анализе и остале материјале за потребе Скупштине општине, Председника општине и Општинског већа везане за делокруг рада Општинске управе.</w:t>
      </w:r>
      <w:proofErr w:type="gramEnd"/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Одговоран је за законито, благовремено и правилно обављање поверених послова.</w:t>
      </w:r>
      <w:proofErr w:type="gramEnd"/>
    </w:p>
    <w:p w:rsidR="00C00703" w:rsidRPr="00E54D55" w:rsidRDefault="00F435A2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Начелник Општинске управе има заменика, који га замењује у случају његове одсутности и спречености да обавља своју дужност.</w:t>
      </w:r>
      <w:proofErr w:type="gramEnd"/>
      <w:r w:rsidRPr="00E54D55">
        <w:rPr>
          <w:rFonts w:ascii="Times New Roman" w:eastAsia="Times New Roman" w:hAnsi="Times New Roman" w:cs="Times New Roman"/>
        </w:rPr>
        <w:t xml:space="preserve"> 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Заменик начелника Општинске управе је Љубиша Стојковић, дипломирани правник.</w:t>
      </w:r>
    </w:p>
    <w:p w:rsidR="00C00703" w:rsidRPr="00E54D55" w:rsidRDefault="00F435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 w:rsidRPr="00E54D55">
        <w:rPr>
          <w:rFonts w:ascii="Times New Roman" w:eastAsia="Times New Roman" w:hAnsi="Times New Roman" w:cs="Times New Roman"/>
          <w:b/>
          <w:bCs/>
        </w:rPr>
        <w:t>Начелник Одељења</w:t>
      </w:r>
    </w:p>
    <w:p w:rsidR="00C00703" w:rsidRPr="00E54D55" w:rsidRDefault="00C00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Радом Одељења Општинске управе руководи начелник.</w:t>
      </w:r>
      <w:proofErr w:type="gramEnd"/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Начелник организује, обједињује и усмерава рад у одељењу, врши распоред послова на поједине извршиоце и стара се о њиховом извршавању.</w:t>
      </w:r>
      <w:proofErr w:type="gramEnd"/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Одељења,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Одељења, поштовање рокова и припрему материјала. 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Доноси решења и друге акте из надлежности Одељења, обавља и друге послове по овлашћењу начелника Општинске управе.</w:t>
      </w:r>
      <w:proofErr w:type="gramEnd"/>
    </w:p>
    <w:p w:rsidR="00C00703" w:rsidRPr="00E54D55" w:rsidRDefault="00C0070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C00703" w:rsidRPr="00E54D55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E54D55">
        <w:rPr>
          <w:rFonts w:ascii="Times New Roman" w:eastAsia="Times New Roman" w:hAnsi="Times New Roman" w:cs="Times New Roman"/>
          <w:b/>
        </w:rPr>
        <w:t xml:space="preserve">Шеф Одсека </w:t>
      </w:r>
    </w:p>
    <w:p w:rsidR="00C00703" w:rsidRPr="00E54D55" w:rsidRDefault="00C0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 w:rsidRPr="00E54D55">
        <w:rPr>
          <w:rFonts w:ascii="Times New Roman" w:eastAsia="Times New Roman" w:hAnsi="Times New Roman" w:cs="Times New Roman"/>
        </w:rPr>
        <w:t>Радом Одсека руководи шеф Одсека.</w:t>
      </w:r>
      <w:proofErr w:type="gramEnd"/>
      <w:r w:rsidRPr="00E54D55">
        <w:rPr>
          <w:rFonts w:ascii="Times New Roman" w:eastAsia="Times New Roman" w:hAnsi="Times New Roman" w:cs="Times New Roman"/>
        </w:rPr>
        <w:t xml:space="preserve"> 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</w:rPr>
        <w:t>Шеф Одсека програмира, организује и координира извршавање послова Одсека у сарадњи са начелником Општинске управе и непосредно учествује у обављању послова Одсека, стара се о благовременом и квалитетном обављању свих послова Одсека, води евиденцију о присутности на раду радника, обавља и друге послове по налогу начелника Општинске управе.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Одсека,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Одсека, поштовање рокова и припрему материјала. </w:t>
      </w:r>
    </w:p>
    <w:p w:rsidR="00C00703" w:rsidRPr="00E54D55" w:rsidRDefault="00F4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</w:rPr>
        <w:tab/>
      </w:r>
      <w:proofErr w:type="gramStart"/>
      <w:r w:rsidRPr="00E54D55">
        <w:rPr>
          <w:rFonts w:ascii="Times New Roman" w:eastAsia="Times New Roman" w:hAnsi="Times New Roman" w:cs="Times New Roman"/>
        </w:rPr>
        <w:t>Доноси решења и друге акте из надлежности Одсека, обавља и друге послове по овлашћењу начелника Општинске управе.</w:t>
      </w:r>
      <w:proofErr w:type="gramEnd"/>
    </w:p>
    <w:p w:rsidR="00C00703" w:rsidRPr="00E54D55" w:rsidRDefault="00F435A2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V ОПИС ПРАВИЛА У ВЕЗИ СА ЈАВНОШЋУ РАДА</w:t>
      </w:r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eastAsia="Times New Roman" w:hAnsi="Times New Roman" w:cs="Times New Roman"/>
          <w:b/>
        </w:rPr>
        <w:t>Порески идентификациони број</w:t>
      </w:r>
      <w:r w:rsidRPr="00E54D55">
        <w:rPr>
          <w:rFonts w:ascii="Times New Roman" w:eastAsia="Times New Roman" w:hAnsi="Times New Roman" w:cs="Times New Roman"/>
        </w:rPr>
        <w:t>: 10202</w:t>
      </w:r>
      <w:r w:rsidR="008F43C6" w:rsidRPr="00E54D55">
        <w:rPr>
          <w:rFonts w:ascii="Times New Roman" w:eastAsia="Times New Roman" w:hAnsi="Times New Roman" w:cs="Times New Roman"/>
        </w:rPr>
        <w:t>5507</w:t>
      </w:r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eastAsia="Times New Roman" w:hAnsi="Times New Roman" w:cs="Times New Roman"/>
          <w:b/>
        </w:rPr>
        <w:t xml:space="preserve">Радно време: 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Радно време Председника општине је од 07</w:t>
      </w:r>
      <w:proofErr w:type="gramStart"/>
      <w:r w:rsidRPr="00E54D55">
        <w:rPr>
          <w:rFonts w:ascii="Times New Roman" w:hAnsi="Times New Roman" w:cs="Times New Roman"/>
        </w:rPr>
        <w:t>,00</w:t>
      </w:r>
      <w:proofErr w:type="gramEnd"/>
      <w:r w:rsidRPr="00E54D55">
        <w:rPr>
          <w:rFonts w:ascii="Times New Roman" w:hAnsi="Times New Roman" w:cs="Times New Roman"/>
        </w:rPr>
        <w:t xml:space="preserve"> до 15,00 часова.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Радно време Општинске управе Сврљиг: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Радна недеља износи пет радних дана, пуно радно време је 40 сати у радној недељи.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Распоред радног времена у оквиру радне недеље одређује начелник Општинске управе, тако да радни дан по правилу траје осам сати.</w:t>
      </w:r>
      <w:proofErr w:type="gramEnd"/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Запослени у Општинској управи општине Сврљиг раде једнократно.</w:t>
      </w:r>
      <w:proofErr w:type="gramEnd"/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Радно време почиње у 07</w:t>
      </w:r>
      <w:proofErr w:type="gramStart"/>
      <w:r w:rsidRPr="00E54D55">
        <w:rPr>
          <w:rFonts w:ascii="Times New Roman" w:hAnsi="Times New Roman" w:cs="Times New Roman"/>
        </w:rPr>
        <w:t>,00</w:t>
      </w:r>
      <w:proofErr w:type="gramEnd"/>
      <w:r w:rsidRPr="00E54D55">
        <w:rPr>
          <w:rFonts w:ascii="Times New Roman" w:hAnsi="Times New Roman" w:cs="Times New Roman"/>
        </w:rPr>
        <w:t xml:space="preserve"> часова, а завршава се у 15,00 часова.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Пауза је од 08</w:t>
      </w:r>
      <w:proofErr w:type="gramStart"/>
      <w:r w:rsidRPr="00E54D55">
        <w:rPr>
          <w:rFonts w:ascii="Times New Roman" w:hAnsi="Times New Roman" w:cs="Times New Roman"/>
        </w:rPr>
        <w:t>,30</w:t>
      </w:r>
      <w:proofErr w:type="gramEnd"/>
      <w:r w:rsidRPr="00E54D55">
        <w:rPr>
          <w:rFonts w:ascii="Times New Roman" w:hAnsi="Times New Roman" w:cs="Times New Roman"/>
        </w:rPr>
        <w:t xml:space="preserve"> часова до 09,00 часова</w:t>
      </w:r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lastRenderedPageBreak/>
        <w:t>Физичка и електронска адреса и контакт телефони државног органа и организационих јединица, као и службеника овлашћених за поступање по захтевима за приступ информацијама од јавног значаја</w:t>
      </w:r>
      <w:r w:rsidRPr="00E54D55">
        <w:rPr>
          <w:rFonts w:ascii="Times New Roman" w:hAnsi="Times New Roman" w:cs="Times New Roman"/>
        </w:rPr>
        <w:t>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Општина Сврљиг, улица Радетова 31, 18360 Сврљиг, E-mail: </w:t>
      </w:r>
      <w:hyperlink r:id="rId8" w:history="1">
        <w:r w:rsidRPr="00E54D55">
          <w:rPr>
            <w:rStyle w:val="Hyperlink"/>
            <w:rFonts w:ascii="Times New Roman" w:hAnsi="Times New Roman" w:cs="Times New Roman"/>
            <w:color w:val="auto"/>
          </w:rPr>
          <w:t>ousvrljig@</w:t>
        </w:r>
        <w:r w:rsidRPr="00E54D55">
          <w:rPr>
            <w:rFonts w:ascii="Times New Roman" w:hAnsi="Times New Roman" w:cs="Times New Roman"/>
            <w:bCs/>
          </w:rPr>
          <w:t>gmail</w:t>
        </w:r>
        <w:r w:rsidRPr="00E54D55">
          <w:rPr>
            <w:rFonts w:ascii="Times New Roman" w:hAnsi="Times New Roman" w:cs="Times New Roman"/>
          </w:rPr>
          <w:t>.com</w:t>
        </w:r>
      </w:hyperlink>
      <w:r w:rsidR="00FC51C1" w:rsidRPr="00E54D55">
        <w:rPr>
          <w:rFonts w:ascii="Times New Roman" w:hAnsi="Times New Roman" w:cs="Times New Roman"/>
        </w:rPr>
        <w:t xml:space="preserve">, </w:t>
      </w:r>
      <w:proofErr w:type="gramStart"/>
      <w:r w:rsidRPr="00E54D55">
        <w:rPr>
          <w:rFonts w:ascii="Times New Roman" w:hAnsi="Times New Roman" w:cs="Times New Roman"/>
        </w:rPr>
        <w:t>web  презентација</w:t>
      </w:r>
      <w:proofErr w:type="gramEnd"/>
      <w:r w:rsidRPr="00E54D55">
        <w:rPr>
          <w:rFonts w:ascii="Times New Roman" w:hAnsi="Times New Roman" w:cs="Times New Roman"/>
        </w:rPr>
        <w:t xml:space="preserve">: www.svrljig.rs,  телефон: 018/821-104 и 018/821-018. </w:t>
      </w:r>
      <w:proofErr w:type="gramStart"/>
      <w:r w:rsidRPr="00E54D55">
        <w:rPr>
          <w:rFonts w:ascii="Times New Roman" w:hAnsi="Times New Roman" w:cs="Times New Roman"/>
        </w:rPr>
        <w:t>Контакт телефони организационих јединица и руководилаца наведени су у поглављу III овог Информатора.</w:t>
      </w:r>
      <w:proofErr w:type="gramEnd"/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ОВЛАШЋЕНО ЛИЦЕ за поступање по захтеву за слободан приступ информацијама од јавног значаја је: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Дејана Митић, дипл. </w:t>
      </w:r>
      <w:proofErr w:type="gramStart"/>
      <w:r w:rsidRPr="00E54D55">
        <w:rPr>
          <w:rFonts w:ascii="Times New Roman" w:hAnsi="Times New Roman" w:cs="Times New Roman"/>
          <w:b/>
        </w:rPr>
        <w:t>правник</w:t>
      </w:r>
      <w:proofErr w:type="gramEnd"/>
    </w:p>
    <w:p w:rsidR="00C00703" w:rsidRPr="00E54D55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E-mail:ousvrljig@gmail</w:t>
      </w:r>
      <w:r w:rsidRPr="00E54D55">
        <w:rPr>
          <w:rFonts w:ascii="Times New Roman" w:hAnsi="Times New Roman" w:cs="Times New Roman"/>
          <w:b/>
        </w:rPr>
        <w:t>.com</w:t>
      </w:r>
    </w:p>
    <w:p w:rsidR="00C00703" w:rsidRPr="00E54D55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Изглед и опис поступка за добијање идентификационих обележја за праћење рада органа:</w:t>
      </w:r>
    </w:p>
    <w:p w:rsidR="00C00703" w:rsidRPr="00E54D55" w:rsidRDefault="00F435A2">
      <w:pPr>
        <w:pStyle w:val="ListParagraph1"/>
        <w:spacing w:after="0"/>
        <w:ind w:left="108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Потребно је да се поднесе образложени захтев начелнику Општинске управе.</w:t>
      </w:r>
      <w:proofErr w:type="gramEnd"/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Изглед идентификационих обележја запослених у органу, који могу доћи у додир са грађанима по природи свог посла или линк ка месту где се она могу видети: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</w:rPr>
        <w:t>У плану је да се израде идентификациона обележја за наведена лица.</w:t>
      </w:r>
      <w:proofErr w:type="gramEnd"/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Опис приступачности просторија за рад државног органа и његових организационих јединица лицима са инвалидитетом: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Главни улаз у зграду Општ</w:t>
      </w:r>
      <w:r w:rsidR="00B9626E" w:rsidRPr="00E54D55">
        <w:rPr>
          <w:rFonts w:ascii="Times New Roman" w:hAnsi="Times New Roman" w:cs="Times New Roman"/>
        </w:rPr>
        <w:t>инске управе је у нивоу улице (</w:t>
      </w:r>
      <w:r w:rsidRPr="00E54D55">
        <w:rPr>
          <w:rFonts w:ascii="Times New Roman" w:hAnsi="Times New Roman" w:cs="Times New Roman"/>
        </w:rPr>
        <w:t>у приземљу, без иједног степеника) тако да се директно са главног улаза несметано улази у општински услужни центар.</w:t>
      </w:r>
      <w:proofErr w:type="gramEnd"/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Могућност присуства седницама државног органа,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, уколико је такво одобрење потребно: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Извод из Статута општине Сврљиг („Службени лист града Ниша“, бр. </w:t>
      </w:r>
      <w:r w:rsidR="005E5443" w:rsidRPr="00E54D55">
        <w:rPr>
          <w:rFonts w:ascii="Times New Roman" w:hAnsi="Times New Roman" w:cs="Times New Roman"/>
        </w:rPr>
        <w:t>21/2019</w:t>
      </w:r>
      <w:r w:rsidRPr="00E54D55">
        <w:rPr>
          <w:rFonts w:ascii="Times New Roman" w:hAnsi="Times New Roman" w:cs="Times New Roman"/>
        </w:rPr>
        <w:t>):</w:t>
      </w:r>
    </w:p>
    <w:p w:rsidR="005E5443" w:rsidRPr="00E54D55" w:rsidRDefault="00F435A2" w:rsidP="005E5443">
      <w:pPr>
        <w:ind w:left="360" w:firstLine="720"/>
        <w:jc w:val="both"/>
        <w:rPr>
          <w:rFonts w:ascii="Times New Roman" w:hAnsi="Times New Roman" w:cs="Times New Roman"/>
          <w:lang w:val="sr-Latn-CS"/>
        </w:rPr>
      </w:pPr>
      <w:proofErr w:type="gramStart"/>
      <w:r w:rsidRPr="00E54D55">
        <w:rPr>
          <w:rFonts w:ascii="Times New Roman" w:hAnsi="Times New Roman" w:cs="Times New Roman"/>
        </w:rPr>
        <w:t xml:space="preserve">„ </w:t>
      </w:r>
      <w:r w:rsidR="005E5443" w:rsidRPr="00E54D55">
        <w:rPr>
          <w:rFonts w:ascii="Times New Roman" w:hAnsi="Times New Roman" w:cs="Times New Roman"/>
          <w:lang w:val="sr-Cyrl-CS"/>
        </w:rPr>
        <w:t xml:space="preserve">Седнице </w:t>
      </w:r>
      <w:r w:rsidR="005E5443" w:rsidRPr="00E54D55">
        <w:rPr>
          <w:rFonts w:ascii="Times New Roman" w:hAnsi="Times New Roman" w:cs="Times New Roman"/>
          <w:lang w:val="sr-Latn-CS"/>
        </w:rPr>
        <w:t>С</w:t>
      </w:r>
      <w:r w:rsidR="005E5443" w:rsidRPr="00E54D55">
        <w:rPr>
          <w:rFonts w:ascii="Times New Roman" w:hAnsi="Times New Roman" w:cs="Times New Roman"/>
          <w:lang w:val="sr-Cyrl-CS"/>
        </w:rPr>
        <w:t>купштине општине су јавне</w:t>
      </w:r>
      <w:r w:rsidR="00AC67EF">
        <w:rPr>
          <w:rFonts w:ascii="Times New Roman" w:hAnsi="Times New Roman" w:cs="Times New Roman"/>
          <w:lang w:val="sr-Cyrl-CS"/>
        </w:rPr>
        <w:t>“</w:t>
      </w:r>
      <w:r w:rsidR="005E5443" w:rsidRPr="00E54D55">
        <w:rPr>
          <w:rFonts w:ascii="Times New Roman" w:hAnsi="Times New Roman" w:cs="Times New Roman"/>
          <w:lang w:val="sr-Cyrl-CS"/>
        </w:rPr>
        <w:t>.</w:t>
      </w:r>
      <w:proofErr w:type="gramEnd"/>
    </w:p>
    <w:p w:rsidR="005E5443" w:rsidRPr="00E54D55" w:rsidRDefault="005E5443" w:rsidP="005E5443">
      <w:pPr>
        <w:ind w:left="360" w:firstLine="7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За јавност рада Скупштине општине одговоран је председник Скупштине општине. </w:t>
      </w:r>
    </w:p>
    <w:p w:rsidR="005E5443" w:rsidRPr="00E54D55" w:rsidRDefault="005E5443" w:rsidP="005E5443">
      <w:pPr>
        <w:ind w:left="709" w:firstLine="425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Позиви и материјал за седнице Скупштине општине достављају се средствима информисања ради упознавања јавности. </w:t>
      </w:r>
    </w:p>
    <w:p w:rsidR="005E5443" w:rsidRPr="00E54D55" w:rsidRDefault="005E5443" w:rsidP="005E5443">
      <w:pPr>
        <w:ind w:left="709" w:firstLine="425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 xml:space="preserve">Седницама Скупштине општине могу присуствовати представници средстава </w:t>
      </w:r>
      <w:r w:rsidRPr="00E54D55">
        <w:rPr>
          <w:rFonts w:ascii="Times New Roman" w:hAnsi="Times New Roman" w:cs="Times New Roman"/>
          <w:lang w:val="sr-Latn-CS"/>
        </w:rPr>
        <w:t>јавног</w:t>
      </w:r>
      <w:r w:rsidRPr="00E54D55">
        <w:rPr>
          <w:rFonts w:ascii="Times New Roman" w:hAnsi="Times New Roman" w:cs="Times New Roman"/>
          <w:lang w:val="sr-Cyrl-CS"/>
        </w:rPr>
        <w:t xml:space="preserve"> информисања, овлашћени представници предлагача, као и друга заинтересована лица</w:t>
      </w:r>
      <w:r w:rsidRPr="00E54D55">
        <w:rPr>
          <w:rFonts w:ascii="Times New Roman" w:hAnsi="Times New Roman" w:cs="Times New Roman"/>
          <w:lang w:val="sr-Latn-CS"/>
        </w:rPr>
        <w:t xml:space="preserve">, у складу са пословником </w:t>
      </w:r>
      <w:r w:rsidRPr="00E54D55">
        <w:rPr>
          <w:rFonts w:ascii="Times New Roman" w:hAnsi="Times New Roman" w:cs="Times New Roman"/>
          <w:lang w:val="sr-Cyrl-CS"/>
        </w:rPr>
        <w:t>Скупштине о</w:t>
      </w:r>
      <w:r w:rsidRPr="00E54D55">
        <w:rPr>
          <w:rFonts w:ascii="Times New Roman" w:hAnsi="Times New Roman" w:cs="Times New Roman"/>
          <w:lang w:val="sr-Latn-CS"/>
        </w:rPr>
        <w:t>пштине</w:t>
      </w:r>
      <w:r w:rsidRPr="00E54D55">
        <w:rPr>
          <w:rFonts w:ascii="Times New Roman" w:hAnsi="Times New Roman" w:cs="Times New Roman"/>
          <w:lang w:val="sr-Cyrl-CS"/>
        </w:rPr>
        <w:t xml:space="preserve">. </w:t>
      </w:r>
    </w:p>
    <w:p w:rsidR="005E5443" w:rsidRPr="00E54D55" w:rsidRDefault="005E5443" w:rsidP="005E5443">
      <w:pPr>
        <w:ind w:left="709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ab/>
        <w:t xml:space="preserve">У случају да не постоји могућност да сви заинтересовани присуствују седници Скупштине,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реду. </w:t>
      </w:r>
    </w:p>
    <w:p w:rsidR="00C00703" w:rsidRPr="00E54D55" w:rsidRDefault="005E5443" w:rsidP="005E5443">
      <w:pPr>
        <w:ind w:left="709" w:firstLine="425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 xml:space="preserve">Скупштина општине може одлучити да седница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купштине не буде јавна </w:t>
      </w:r>
      <w:r w:rsidRPr="00E54D55">
        <w:rPr>
          <w:rFonts w:ascii="Times New Roman" w:hAnsi="Times New Roman" w:cs="Times New Roman"/>
        </w:rPr>
        <w:t>из</w:t>
      </w:r>
      <w:r w:rsidRPr="00E54D55">
        <w:rPr>
          <w:rFonts w:ascii="Times New Roman" w:hAnsi="Times New Roman" w:cs="Times New Roman"/>
          <w:lang w:val="sr-Cyrl-CS"/>
        </w:rPr>
        <w:t xml:space="preserve"> разлога безбедности и других разлога утврђених законом.</w:t>
      </w:r>
      <w:r w:rsidR="00F435A2" w:rsidRPr="00E54D55">
        <w:rPr>
          <w:rFonts w:ascii="Times New Roman" w:hAnsi="Times New Roman" w:cs="Times New Roman"/>
        </w:rPr>
        <w:t>“</w:t>
      </w:r>
    </w:p>
    <w:p w:rsidR="00C00703" w:rsidRPr="00E54D55" w:rsidRDefault="00F435A2" w:rsidP="005E5443">
      <w:pPr>
        <w:spacing w:after="0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информише јавност о свом раду давањем саопштења за јавност, одржавањем конференција за штампу, давањем интервјуа, објављвањем информација на званичној веб презентацији општине.</w:t>
      </w:r>
      <w:proofErr w:type="gramEnd"/>
    </w:p>
    <w:p w:rsidR="00C00703" w:rsidRPr="00E54D55" w:rsidRDefault="00F435A2" w:rsidP="005E5443">
      <w:pPr>
        <w:spacing w:after="0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lastRenderedPageBreak/>
        <w:t>Општинско веће обавештава јавност о свом раду и донетим актима, као и о значајнијим питањима која разматра или ће разматрати – давањем саопштења за јавност, одржавањем конференција за штампу, давањем интервјуа, објављивањем информација путем интернета и на други погодан начин.</w:t>
      </w:r>
      <w:proofErr w:type="gramEnd"/>
    </w:p>
    <w:p w:rsidR="00C00703" w:rsidRPr="00E54D55" w:rsidRDefault="00F435A2" w:rsidP="005E5443">
      <w:pPr>
        <w:spacing w:after="0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Приликом разматрања важнијих питања, Веће на седници одређује начин на који ће о томе бити обавештена јавност.</w:t>
      </w:r>
      <w:proofErr w:type="gramEnd"/>
    </w:p>
    <w:p w:rsidR="00C00703" w:rsidRPr="00E54D55" w:rsidRDefault="00F435A2" w:rsidP="005E54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Општинска управа обезбеђује јавност рада давањем информација средствима јавног информисања,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рада, распоредом радног времена и др.</w:t>
      </w:r>
      <w:proofErr w:type="gramEnd"/>
    </w:p>
    <w:p w:rsidR="00C00703" w:rsidRPr="00E54D55" w:rsidRDefault="00F435A2" w:rsidP="005E54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Начелник Општинске управе даје информације о раду Општинске управе средствима јавног информисања, а може овластити и друго запослено лице да то чини у име Општинске управе.</w:t>
      </w:r>
      <w:proofErr w:type="gramEnd"/>
    </w:p>
    <w:p w:rsidR="00C00703" w:rsidRPr="00E54D55" w:rsidRDefault="00F435A2" w:rsidP="005E54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Општинска управа може ускратити давање информација ако њихова садржина представља државну, војну, службену или пословну тајну.</w:t>
      </w:r>
      <w:proofErr w:type="gramEnd"/>
    </w:p>
    <w:p w:rsidR="00C00703" w:rsidRPr="00E54D55" w:rsidRDefault="00F435A2" w:rsidP="005E54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 ускраћивању информација или других података и чињеница одлучује начелник Општинске управе.</w:t>
      </w:r>
      <w:proofErr w:type="gramEnd"/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Допуштеност аудио и видео снимања објеката које користи државни орган и активности државног органа: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Потребно је поднети образложени захтев начелнику Општинске управе.</w:t>
      </w:r>
      <w:proofErr w:type="gramEnd"/>
    </w:p>
    <w:p w:rsidR="00C00703" w:rsidRPr="00E54D55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Сва аутентична тумачења, стручна мишљења и правни ставови у вези са прописима, правилима и одлукама из ове тачке:</w:t>
      </w:r>
    </w:p>
    <w:p w:rsidR="00C00703" w:rsidRPr="00E54D55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Податак не постоји.</w:t>
      </w:r>
      <w:proofErr w:type="gramEnd"/>
    </w:p>
    <w:p w:rsidR="00C00703" w:rsidRPr="00E54D55" w:rsidRDefault="00C00703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VI</w:t>
      </w:r>
      <w:r w:rsidR="009C78AC" w:rsidRPr="00E54D55">
        <w:rPr>
          <w:rFonts w:ascii="Times New Roman" w:hAnsi="Times New Roman" w:cs="Times New Roman"/>
          <w:b/>
        </w:rPr>
        <w:t xml:space="preserve"> </w:t>
      </w:r>
      <w:r w:rsidRPr="00E54D55">
        <w:rPr>
          <w:rFonts w:ascii="Times New Roman" w:hAnsi="Times New Roman" w:cs="Times New Roman"/>
          <w:b/>
        </w:rPr>
        <w:t>СПИСАК НАЈЧЕШЋЕ ТРАЖЕНИХ ИНФОРМАЦИЈА ОД ЈАВНОГ ЗНАЧАЈА</w:t>
      </w:r>
    </w:p>
    <w:p w:rsidR="00C00703" w:rsidRPr="00E54D55" w:rsidRDefault="00FC51C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 20</w:t>
      </w:r>
      <w:r w:rsidR="009C78AC" w:rsidRPr="00E54D55">
        <w:rPr>
          <w:rFonts w:ascii="Times New Roman" w:hAnsi="Times New Roman" w:cs="Times New Roman"/>
        </w:rPr>
        <w:t>19</w:t>
      </w:r>
      <w:r w:rsidR="00F435A2" w:rsidRPr="00E54D55">
        <w:rPr>
          <w:rFonts w:ascii="Times New Roman" w:hAnsi="Times New Roman" w:cs="Times New Roman"/>
        </w:rPr>
        <w:t xml:space="preserve">.години најчешће тражене информације од јавног значаја су се односиле на податке везане за </w:t>
      </w:r>
      <w:r w:rsidR="00F14605" w:rsidRPr="00E54D55">
        <w:rPr>
          <w:rFonts w:ascii="Times New Roman" w:hAnsi="Times New Roman" w:cs="Times New Roman"/>
        </w:rPr>
        <w:t>износ средстава додељених по јавним конкурсима</w:t>
      </w:r>
      <w:r w:rsidR="00F435A2" w:rsidRPr="00E54D55">
        <w:rPr>
          <w:rFonts w:ascii="Times New Roman" w:hAnsi="Times New Roman" w:cs="Times New Roman"/>
        </w:rPr>
        <w:t>, податке о утрошеним средствима буџета</w:t>
      </w:r>
      <w:r w:rsidR="00F14605" w:rsidRPr="00E54D55">
        <w:rPr>
          <w:rFonts w:ascii="Times New Roman" w:hAnsi="Times New Roman" w:cs="Times New Roman"/>
        </w:rPr>
        <w:t>, јавним набавкама</w:t>
      </w:r>
      <w:r w:rsidR="00F435A2" w:rsidRPr="00E54D55">
        <w:rPr>
          <w:rFonts w:ascii="Times New Roman" w:hAnsi="Times New Roman" w:cs="Times New Roman"/>
        </w:rPr>
        <w:t>.</w:t>
      </w:r>
      <w:proofErr w:type="gramEnd"/>
    </w:p>
    <w:p w:rsidR="008D162E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Захтеви су поднети писаним путем и сви су позитивно решени.</w:t>
      </w:r>
      <w:proofErr w:type="gramEnd"/>
    </w:p>
    <w:p w:rsidR="008D162E" w:rsidRPr="00E54D55" w:rsidRDefault="008D162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VII ОПИС НАДЛЕЖНОСТИ, ОВЛАШЋЕЊА И ОБАВЕЗА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Председник општине</w:t>
      </w:r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Pr="00E54D55" w:rsidRDefault="00F435A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представља и заступа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пштину;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предлаже начин решавања питања о којима одлучује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</w:t>
      </w:r>
      <w:r w:rsidRPr="00E54D55">
        <w:rPr>
          <w:rFonts w:ascii="Times New Roman" w:hAnsi="Times New Roman" w:cs="Times New Roman"/>
          <w:lang w:val="sr-Latn-CS"/>
        </w:rPr>
        <w:t xml:space="preserve"> општине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наредбодавац је за извршење буџета;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усмерава и усклађује рад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пштинске управе;</w:t>
      </w:r>
    </w:p>
    <w:p w:rsidR="00BF2158" w:rsidRPr="00E54D55" w:rsidRDefault="00BF2158" w:rsidP="00BF2158">
      <w:pPr>
        <w:pStyle w:val="CommentText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>представља Општинско веће, сазива и води његове седнице;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појединачне акте за које је овлашћен законом, овим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татутом или одлуком Скупштине општине;</w:t>
      </w:r>
    </w:p>
    <w:p w:rsidR="00BF2158" w:rsidRPr="00E54D55" w:rsidRDefault="00BF2158" w:rsidP="00BF215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врши и друге послове утврђене овим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татутом и другим актима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пштине.</w:t>
      </w:r>
    </w:p>
    <w:p w:rsidR="00BF2158" w:rsidRPr="00E54D55" w:rsidRDefault="00BF2158" w:rsidP="00BF2158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Latn-CS"/>
        </w:rPr>
        <w:tab/>
        <w:t>Председник Општине је одговоран за благовремено достављање података, списа и исправа, када то захтева надлежни орган Републике који врши надзор над радом и актима извршних органа Општине</w:t>
      </w:r>
      <w:r w:rsidRPr="00E54D55">
        <w:rPr>
          <w:rFonts w:ascii="Times New Roman" w:hAnsi="Times New Roman" w:cs="Times New Roman"/>
        </w:rPr>
        <w:t>.</w:t>
      </w:r>
    </w:p>
    <w:p w:rsidR="00C00703" w:rsidRPr="00E54D55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Општинско веће</w:t>
      </w:r>
    </w:p>
    <w:p w:rsidR="00C00703" w:rsidRPr="00E54D55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 w:rsidRPr="00E54D55">
        <w:rPr>
          <w:rFonts w:ascii="Times New Roman" w:hAnsi="Times New Roman" w:cs="Times New Roman"/>
        </w:rPr>
        <w:t>као  и</w:t>
      </w:r>
      <w:proofErr w:type="gramEnd"/>
      <w:r w:rsidRPr="00E54D55">
        <w:rPr>
          <w:rFonts w:ascii="Times New Roman" w:hAnsi="Times New Roman" w:cs="Times New Roman"/>
        </w:rPr>
        <w:t xml:space="preserve"> пет чланова Општинског већа.</w:t>
      </w:r>
    </w:p>
    <w:p w:rsidR="00C00703" w:rsidRPr="00E54D55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Pr="00E54D55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Заменик председника Општине је члан Општинског већа по функцији.</w:t>
      </w:r>
      <w:proofErr w:type="gramEnd"/>
    </w:p>
    <w:p w:rsidR="00C00703" w:rsidRPr="00E54D55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Број чланова Општинског већа, које Скупштина општине бира на предлог председника општине, не може бити већи од 9.</w:t>
      </w:r>
      <w:proofErr w:type="gramEnd"/>
    </w:p>
    <w:p w:rsidR="00C00703" w:rsidRPr="00E54D55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</w:rPr>
        <w:t>Општинско веће:</w:t>
      </w:r>
    </w:p>
    <w:p w:rsidR="003A2543" w:rsidRPr="00E54D55" w:rsidRDefault="003A2543" w:rsidP="003A2543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Општинске веће из своје надлежности: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предлаже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татут, буџет и друге одлуке и акте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непосредно извршава и стара се о извршавању одлука и других аката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општине;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одлуку о привременом финансирању у случају да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 општине не донесе буџет пре почетка фискалне године;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врши надзор над радом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пштинске управе, поништава или укида акте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пштинске управе који нису у сагласности са законом, статутом и другим општим актом или одлуком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купштина општине;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прати реализацију програма пословања и врши координацију рада јавних предузећа чији је оснивач Општина;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предлаже акта које доноси Скупштина општине ради заштите општег интереса у јавном предузећу и друштву капитала чији је оснивач Општина;</w:t>
      </w:r>
    </w:p>
    <w:p w:rsidR="003A2543" w:rsidRPr="00E54D55" w:rsidRDefault="003A2543" w:rsidP="003A254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одлучује решењем о употреби средстава текуће и сталне буџетске резерве;</w:t>
      </w:r>
    </w:p>
    <w:p w:rsidR="003A2543" w:rsidRPr="00E54D55" w:rsidRDefault="003A2543" w:rsidP="003A254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доноси интерни акт о јавним набавкама и План јавних набавки у складу са одлуком о буџету и финансијским планом;</w:t>
      </w:r>
    </w:p>
    <w:p w:rsidR="003A2543" w:rsidRPr="00E54D55" w:rsidRDefault="003A2543" w:rsidP="003A254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стара се о извршавању поверених надлежности из оквира права и дужности Републике;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поставља и разрешава начелника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пштинске управе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доноси Процену угрожености и План заштите и спасавања у ванредним ситуацијама и План заштите од удеса;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подноси тромесечни извештај о раду јавних предузећа Скупштини општине;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прати реализацију програма пословања и врши координацију рада  јавних предузећа чији је оснивач;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образује жалбену комисију;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образује стручна саветодавна радна тела за поједине послове из своје надлежности;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 xml:space="preserve"> информише јавност о свом раду;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пословник о раду на предлог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</w:t>
      </w:r>
      <w:r w:rsidRPr="00E54D55">
        <w:rPr>
          <w:rFonts w:ascii="Times New Roman" w:hAnsi="Times New Roman" w:cs="Times New Roman"/>
          <w:lang w:val="sr-Latn-CS"/>
        </w:rPr>
        <w:t>;</w:t>
      </w:r>
    </w:p>
    <w:p w:rsidR="003A2543" w:rsidRPr="00E54D55" w:rsidRDefault="003A2543" w:rsidP="003A2543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lastRenderedPageBreak/>
        <w:t>врши</w:t>
      </w:r>
      <w:r w:rsidRPr="00E54D55">
        <w:rPr>
          <w:rFonts w:ascii="Times New Roman" w:hAnsi="Times New Roman" w:cs="Times New Roman"/>
        </w:rPr>
        <w:t xml:space="preserve"> и</w:t>
      </w:r>
      <w:r w:rsidRPr="00E54D55">
        <w:rPr>
          <w:rFonts w:ascii="Times New Roman" w:hAnsi="Times New Roman" w:cs="Times New Roman"/>
          <w:lang w:val="sr-Latn-CS"/>
        </w:rPr>
        <w:t xml:space="preserve"> друге послове</w:t>
      </w:r>
      <w:r w:rsidRPr="00E54D55">
        <w:rPr>
          <w:rFonts w:ascii="Times New Roman" w:hAnsi="Times New Roman" w:cs="Times New Roman"/>
        </w:rPr>
        <w:t xml:space="preserve"> у складу са законом.</w:t>
      </w:r>
    </w:p>
    <w:p w:rsidR="003A2543" w:rsidRPr="00E54D55" w:rsidRDefault="003A2543" w:rsidP="003A2543">
      <w:pPr>
        <w:ind w:firstLine="360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Одлуку из тачке 3) овог члана, Општинско веће доноси већином гласова од укупног броја чланова Општинског већа.</w:t>
      </w: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Скупштина општине</w:t>
      </w:r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 w:rsidRPr="00E54D55"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3A2543" w:rsidRPr="00E54D55" w:rsidRDefault="003A2543" w:rsidP="003A2543">
      <w:pPr>
        <w:pStyle w:val="NoSpacing1"/>
        <w:ind w:firstLine="720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3A2543" w:rsidRPr="00E54D55" w:rsidRDefault="003A2543" w:rsidP="003A2543">
      <w:pPr>
        <w:ind w:left="426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1) 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татут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пословник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</w:t>
      </w:r>
      <w:r w:rsidRPr="00E54D55">
        <w:rPr>
          <w:rFonts w:ascii="Times New Roman" w:hAnsi="Times New Roman" w:cs="Times New Roman"/>
          <w:lang w:val="sr-Latn-CS"/>
        </w:rPr>
        <w:t>штине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буџет и</w:t>
      </w:r>
      <w:r w:rsidRPr="00E54D55">
        <w:rPr>
          <w:rFonts w:ascii="Times New Roman" w:hAnsi="Times New Roman" w:cs="Times New Roman"/>
          <w:lang w:val="sr-Latn-CS"/>
        </w:rPr>
        <w:t xml:space="preserve"> усваја</w:t>
      </w:r>
      <w:r w:rsidRPr="00E54D55">
        <w:rPr>
          <w:rFonts w:ascii="Times New Roman" w:hAnsi="Times New Roman" w:cs="Times New Roman"/>
          <w:lang w:val="sr-Cyrl-CS"/>
        </w:rPr>
        <w:t xml:space="preserve"> завршни рачун</w:t>
      </w:r>
      <w:r w:rsidRPr="00E54D55">
        <w:rPr>
          <w:rFonts w:ascii="Times New Roman" w:hAnsi="Times New Roman" w:cs="Times New Roman"/>
          <w:lang w:val="sr-Latn-CS"/>
        </w:rPr>
        <w:t xml:space="preserve"> буџет</w:t>
      </w:r>
      <w:r w:rsidRPr="00E54D55">
        <w:rPr>
          <w:rFonts w:ascii="Times New Roman" w:hAnsi="Times New Roman" w:cs="Times New Roman"/>
          <w:lang w:val="sr-Cyrl-CS"/>
        </w:rPr>
        <w:t>а;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стопе изворних прихода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као и начин и мерила за одређивање висине локалних такс</w:t>
      </w:r>
      <w:r w:rsidRPr="00E54D55">
        <w:rPr>
          <w:rFonts w:ascii="Times New Roman" w:hAnsi="Times New Roman" w:cs="Times New Roman"/>
          <w:lang w:val="sr-Latn-CS"/>
        </w:rPr>
        <w:t>а</w:t>
      </w:r>
      <w:r w:rsidRPr="00E54D55">
        <w:rPr>
          <w:rFonts w:ascii="Times New Roman" w:hAnsi="Times New Roman" w:cs="Times New Roman"/>
          <w:lang w:val="sr-Cyrl-CS"/>
        </w:rPr>
        <w:t xml:space="preserve"> и накнада;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план развоја Општинеи </w:t>
      </w:r>
      <w:r w:rsidRPr="00E54D55">
        <w:rPr>
          <w:rFonts w:ascii="Times New Roman" w:hAnsi="Times New Roman" w:cs="Times New Roman"/>
        </w:rPr>
        <w:t>појединих делатности</w:t>
      </w:r>
      <w:r w:rsidRPr="00E54D55">
        <w:rPr>
          <w:rFonts w:ascii="Times New Roman" w:hAnsi="Times New Roman" w:cs="Times New Roman"/>
          <w:lang w:val="sr-Cyrl-CS"/>
        </w:rPr>
        <w:t>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</w:t>
      </w:r>
      <w:r w:rsidRPr="00E54D55">
        <w:rPr>
          <w:rFonts w:ascii="Times New Roman" w:hAnsi="Times New Roman" w:cs="Times New Roman"/>
          <w:lang w:val="sr-Latn-CS"/>
        </w:rPr>
        <w:t xml:space="preserve"> просторни и</w:t>
      </w:r>
      <w:r w:rsidRPr="00E54D55">
        <w:rPr>
          <w:rFonts w:ascii="Times New Roman" w:hAnsi="Times New Roman" w:cs="Times New Roman"/>
          <w:lang w:val="sr-Cyrl-CS"/>
        </w:rPr>
        <w:t xml:space="preserve"> урбанистичк</w:t>
      </w:r>
      <w:r w:rsidRPr="00E54D55">
        <w:rPr>
          <w:rFonts w:ascii="Times New Roman" w:hAnsi="Times New Roman" w:cs="Times New Roman"/>
        </w:rPr>
        <w:t>и</w:t>
      </w:r>
      <w:r w:rsidRPr="00E54D55">
        <w:rPr>
          <w:rFonts w:ascii="Times New Roman" w:hAnsi="Times New Roman" w:cs="Times New Roman"/>
          <w:lang w:val="sr-Cyrl-CS"/>
        </w:rPr>
        <w:t>план</w:t>
      </w:r>
      <w:r w:rsidRPr="00E54D55">
        <w:rPr>
          <w:rFonts w:ascii="Times New Roman" w:hAnsi="Times New Roman" w:cs="Times New Roman"/>
        </w:rPr>
        <w:t xml:space="preserve"> Општине и програме уређивања грађевинског земљишта;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прописе и друге опште акте</w:t>
      </w:r>
      <w:r w:rsidRPr="00E54D55">
        <w:rPr>
          <w:rFonts w:ascii="Times New Roman" w:hAnsi="Times New Roman" w:cs="Times New Roman"/>
        </w:rPr>
        <w:t>из надлежности општине;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поставља и разрешава oпштинског правобраниоца;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бира и разрешава oпштинског омбудсмана;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расписује општински референдум и референдум на делу територије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изјашњава се о предлозима садржаним у грађанској иницијативи и утврђује предлог одлуке о самодоприносу;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оснива службе, јавна предузећа, установе, организације утврђене статутом општине и врши надзор над њиховим радом и посебне органе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оснива јавна предузећа и друштва капитала за обављање делатности од општег интереса у складу са законом и овим статутом, даје сагласност на законом одређене опште и друге правне акте и радње јавног предузећа, односно друштва капитала,  ради заштите општег интереса;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оснива установе и организације у области предшколског образовања и васпитања, основног образовања, културе</w:t>
      </w:r>
      <w:r w:rsidRPr="00E54D55">
        <w:rPr>
          <w:rFonts w:ascii="Times New Roman" w:hAnsi="Times New Roman" w:cs="Times New Roman"/>
          <w:lang w:val="sr-Latn-CS"/>
        </w:rPr>
        <w:t>,</w:t>
      </w:r>
      <w:r w:rsidRPr="00E54D55">
        <w:rPr>
          <w:rFonts w:ascii="Times New Roman" w:hAnsi="Times New Roman" w:cs="Times New Roman"/>
        </w:rPr>
        <w:t xml:space="preserve"> социјалне заштите,</w:t>
      </w:r>
      <w:r w:rsidRPr="00E54D55">
        <w:rPr>
          <w:rFonts w:ascii="Times New Roman" w:hAnsi="Times New Roman" w:cs="Times New Roman"/>
          <w:lang w:val="sr-Cyrl-CS"/>
        </w:rPr>
        <w:t>примарне здравствене заштите, физичке културе, спорта, дечје заштите и туризма, прати и обезбеђује њихово функционисање;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именује и разрешава надзорни одбор и директора јавног предузећа чији је оснивач, даје сагласност на статут јавног предузећа и врши друга права оснивача у складу са законом и оснивачким актом;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именује и разрешава управни одбор, надзорни одбор и директора установе, организације и службе чији је оснивач и даје сагласност на њихове статуте у складу са законом;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lastRenderedPageBreak/>
        <w:t xml:space="preserve">бира и разрешава председника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купштине и заменика председника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поставља и разрешава секретара </w:t>
      </w:r>
      <w:r w:rsidRPr="00E54D55">
        <w:rPr>
          <w:rFonts w:ascii="Times New Roman" w:hAnsi="Times New Roman" w:cs="Times New Roman"/>
          <w:lang w:val="sr-Latn-CS"/>
        </w:rPr>
        <w:t>и заменика секретара С</w:t>
      </w:r>
      <w:r w:rsidRPr="00E54D55">
        <w:rPr>
          <w:rFonts w:ascii="Times New Roman" w:hAnsi="Times New Roman" w:cs="Times New Roman"/>
          <w:lang w:val="sr-Cyrl-CS"/>
        </w:rPr>
        <w:t>купштине;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бира и разрешава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 и</w:t>
      </w:r>
      <w:r w:rsidRPr="00E54D55">
        <w:rPr>
          <w:rFonts w:ascii="Times New Roman" w:hAnsi="Times New Roman" w:cs="Times New Roman"/>
          <w:lang w:val="sr-Latn-CS"/>
        </w:rPr>
        <w:t xml:space="preserve">, </w:t>
      </w:r>
      <w:r w:rsidRPr="00E54D55">
        <w:rPr>
          <w:rFonts w:ascii="Times New Roman" w:hAnsi="Times New Roman" w:cs="Times New Roman"/>
          <w:lang w:val="sr-Cyrl-CS"/>
        </w:rPr>
        <w:t xml:space="preserve">на предлог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пштине, бира заменика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чланове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усваја Кадровски план;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color w:val="000000"/>
        </w:rPr>
        <w:t>уређује услове и начин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делатности, оснива јавна предузећа за обављање комуналне делатности, односно поверава обављање тих делатности друштву капитала или предузетнику,прописује опште услове одржавања комуналног реда и мере за њихово спровођење;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годишње и средњорочне програме уређивања грађевинског земљишта; </w:t>
      </w:r>
      <w:r w:rsidRPr="00E54D55">
        <w:rPr>
          <w:rFonts w:ascii="Times New Roman" w:hAnsi="Times New Roman" w:cs="Times New Roman"/>
        </w:rPr>
        <w:t>одлучује о отуђењу грађевинског земљишта у складу са законом и прописом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локалну стамбену стратегију у складу са Националном стамбеном стратегијом, акциони план за њено спровођење и програме стамбене подршке, може основати јавну стамбену агенцију у складу са законом, као и правно лице за обављање послова од јавног интереса у области становања;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уређује коришћење пословног простора који је у јавној својини Општине, уређује висину закупнине пословног простора и врши друге послове у вези са коришћењем пословног простора, у складу са законом и другим актима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уређује критеријуме и поступак давања станова у закуп и њихове куповине;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прописује висину закупнине за коришћење стамбених зграда, станова и гаража у јавној својини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ближе уређује коришћење, одржавање и управљање стварима у јавној својини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уређује ближе услове за обављање такси превоза путника; 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програме коришћења и заштите природних вредности и програме заштите животне средине, односно локалне акционе и санационе планове, у складу са стратешким документима и интересима и специфичностима Општине и утврђује посебну накнаду за заштиту и унапређење животне средине;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доноси годишњи програм заштите, уређења и коришћења пољопривредног земљишта, утврђује противерозионе мере и њихово спровођење, одлучује о привођењу пашњака другој култури;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 развоја туризма у складу са Стратегијом; утврђује висину боравишне таксе на територији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доноси локални акциони план за борбу против корупције на нивоу Општине и образује стално радно тело за праћење спровођења локалног акционог плана;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доноси програм контроле и смањења популације напуштених паса и мачака, </w:t>
      </w:r>
    </w:p>
    <w:p w:rsidR="003A2543" w:rsidRPr="00E54D55" w:rsidRDefault="003A2543" w:rsidP="003A2543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уређује</w:t>
      </w:r>
      <w:proofErr w:type="gramEnd"/>
      <w:r w:rsidRPr="00E54D55">
        <w:rPr>
          <w:rFonts w:ascii="Times New Roman" w:hAnsi="Times New Roman" w:cs="Times New Roman"/>
        </w:rPr>
        <w:t xml:space="preserve"> држање и заштиту домаћих животиња и кућних љубимаца, у складу са законом;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 xml:space="preserve">доноси оперативни план за воде II реда, одређује место и начин коришћења воде за рекреацију, укључујући и купање;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доноси акциони план за спровођење Националне стратегије за младе на територији Општине, оснива канцеларију за младе;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доноси програм и план енергетске ефикасности;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одлучује о прибављању и отуђењу непокретности у јавној својини Општине, заснивању хипотеке на непокретностима у јавној својини Општине, као и о преносу права својине на другог носиоца права јавне својине; 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одлучује о улагању ствари у јавној својини Општине и права у капитал јавног предузећа и друштва капитала чији је оснивач, у складу са законом;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одлучује о преносу права коришћења на стварима у својини Општине, установама, јавним агенцијама и другим организацијама чији је оснивач Општина;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одлучује о давању концесије када су јавна тела и предмет концесије у надлежности Општине, даје сагласност на коцесиони акт;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даје сагласност и усваја предлог пројекта јавно-приватног партнерства, даје сагласност на нацрт јавног уговора у пројекту јавно-приватног партнерства и даје овлашћење председнику Општине да потпише јавни уговор у име Општине;</w:t>
      </w:r>
    </w:p>
    <w:p w:rsidR="003A2543" w:rsidRPr="00E54D55" w:rsidRDefault="003A2543" w:rsidP="003A2543">
      <w:pPr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</w:rPr>
        <w:t>образује Штаб за ванредне ситуације, доноси план и програм развоја система заштите и спасавања;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доноси План одбране Општине који је саставни део Плана одбране Републике Србије, усклађује припреме за одбрану правних лица у делатностима из надлежности Општине са Планом одбране Републике Србије, доноси одлуку о организовању и функционисању цивилне заштите опште намене;</w:t>
      </w:r>
    </w:p>
    <w:p w:rsidR="003A2543" w:rsidRPr="00E54D55" w:rsidRDefault="003A2543" w:rsidP="003A2543">
      <w:pPr>
        <w:spacing w:before="120"/>
        <w:ind w:left="360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E54D55">
        <w:rPr>
          <w:rFonts w:ascii="Times New Roman" w:hAnsi="Times New Roman" w:cs="Times New Roman"/>
        </w:rPr>
        <w:t>42</w:t>
      </w:r>
      <w:proofErr w:type="gramStart"/>
      <w:r w:rsidRPr="00E54D55">
        <w:rPr>
          <w:rFonts w:ascii="Times New Roman" w:hAnsi="Times New Roman" w:cs="Times New Roman"/>
        </w:rPr>
        <w:t>)</w:t>
      </w:r>
      <w:r w:rsidRPr="00E54D55">
        <w:rPr>
          <w:rFonts w:ascii="Times New Roman" w:hAnsi="Times New Roman" w:cs="Times New Roman"/>
          <w:lang w:val="sr-Cyrl-CS"/>
        </w:rPr>
        <w:t>образује</w:t>
      </w:r>
      <w:proofErr w:type="gramEnd"/>
      <w:r w:rsidRPr="00E54D55">
        <w:rPr>
          <w:rFonts w:ascii="Times New Roman" w:hAnsi="Times New Roman" w:cs="Times New Roman"/>
          <w:lang w:val="sr-Cyrl-CS"/>
        </w:rPr>
        <w:t xml:space="preserve"> робне резерве и утврђује њихов обим и структуру;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општинске таксе и друге локалне приходе који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пштини припадају по закону;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утврђује висину доприноса за уређивање грађевинског земљишта;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eastAsia="Times New Roman" w:hAnsi="Times New Roman" w:cs="Times New Roman"/>
          <w:color w:val="000000"/>
        </w:rPr>
        <w:t>утврђује накнаду за комуналне услуге и даје сагласност на  одлуку о промени цена комуналних услуга, у складу са законом;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утврђује критеријуме и поступак за регресирање трошкова боравка у предшколској установи за децу из материјално угрожених породица;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доноси акт о јавном задуживању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пштине, у складу са законом којим се уређује јавни дуг;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прописује радно време угоститељских, трговинских и занатских објеката;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даје мишљење о републичком и регионалном просторном плану;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оснива стална и повремена радна тела за разматрање питања из њене надлежности</w:t>
      </w:r>
      <w:r w:rsidRPr="00E54D55">
        <w:rPr>
          <w:rFonts w:ascii="Times New Roman" w:hAnsi="Times New Roman" w:cs="Times New Roman"/>
          <w:b/>
          <w:bCs/>
        </w:rPr>
        <w:t xml:space="preserve">, </w:t>
      </w:r>
      <w:r w:rsidRPr="00E54D55">
        <w:rPr>
          <w:rFonts w:ascii="Times New Roman" w:hAnsi="Times New Roman" w:cs="Times New Roman"/>
        </w:rPr>
        <w:t>која су утврђена Пословником Скупштине;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</w:rPr>
        <w:t>именује изборну комисију за спровођење избора за одборнике скупштине општине, у складу са законом;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lastRenderedPageBreak/>
        <w:t>подноси иницијативу за покретање поступка оснивања, укидања или промене територије Општине;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предлаже Влади Републике Србије утврђивање јавног интереса за експропријацију у корист Општине;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>даје мишљење о законима којима се уређују питања од интереса за локалну самоуправу;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 о раду и даје сагласност на програм рада корисника буџета;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 xml:space="preserve">одлучује о сарадњи и удруживању са градовима и општинама, удружењима, </w:t>
      </w:r>
      <w:r w:rsidRPr="00E54D55">
        <w:rPr>
          <w:rFonts w:ascii="Times New Roman" w:hAnsi="Times New Roman" w:cs="Times New Roman"/>
        </w:rPr>
        <w:t xml:space="preserve">хуманитарним и другим </w:t>
      </w:r>
      <w:r w:rsidRPr="00E54D55">
        <w:rPr>
          <w:rFonts w:ascii="Times New Roman" w:hAnsi="Times New Roman" w:cs="Times New Roman"/>
          <w:lang w:val="sr-Latn-CS"/>
        </w:rPr>
        <w:t xml:space="preserve">организацијама;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color w:val="000000"/>
          <w:lang w:val="sr-Latn-CS"/>
        </w:rPr>
        <w:t>информише јавност о свом раду;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Latn-CS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организује службу правне помоћи грађанима;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>уређује организацију и рад мировних већа;</w:t>
      </w:r>
    </w:p>
    <w:p w:rsidR="003A2543" w:rsidRPr="00E54D55" w:rsidRDefault="003A2543" w:rsidP="003A25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lang w:val="sr-Cyrl-CS"/>
        </w:rPr>
        <w:t xml:space="preserve">утврђује празник Општине;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 xml:space="preserve">даје сагласност на употребу имена, грба и другог обележја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пштине;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уређује поступак, услове и критеријуме за додељивање јавних признања и почасних звања које додељује Општина и одлучује о додели јавних признања и почасних звања;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одлу</w:t>
      </w:r>
      <w:r w:rsidRPr="00E54D55">
        <w:rPr>
          <w:rFonts w:ascii="Times New Roman" w:hAnsi="Times New Roman" w:cs="Times New Roman"/>
          <w:lang w:val="sr-Latn-CS"/>
        </w:rPr>
        <w:t>чује</w:t>
      </w:r>
      <w:r w:rsidRPr="00E54D55">
        <w:rPr>
          <w:rFonts w:ascii="Times New Roman" w:hAnsi="Times New Roman" w:cs="Times New Roman"/>
          <w:lang w:val="sr-Cyrl-CS"/>
        </w:rPr>
        <w:t xml:space="preserve"> о нази</w:t>
      </w:r>
      <w:r w:rsidRPr="00E54D55">
        <w:rPr>
          <w:rFonts w:ascii="Times New Roman" w:hAnsi="Times New Roman" w:cs="Times New Roman"/>
          <w:lang w:val="sr-Latn-CS"/>
        </w:rPr>
        <w:t>вима</w:t>
      </w:r>
      <w:r w:rsidRPr="00E54D55">
        <w:rPr>
          <w:rFonts w:ascii="Times New Roman" w:hAnsi="Times New Roman" w:cs="Times New Roman"/>
          <w:lang w:val="sr-Cyrl-CS"/>
        </w:rPr>
        <w:t xml:space="preserve"> улица, тргова, градских четврти, заселака и других делова насељених места;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</w:rPr>
        <w:t>разматра и усваја годишње извештаје о раду јавних предузећа, установа и других јавих служби чији је оснивач или већински власник општина;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</w:t>
      </w:r>
      <w:r w:rsidRPr="00E54D55">
        <w:rPr>
          <w:rFonts w:ascii="Times New Roman" w:hAnsi="Times New Roman" w:cs="Times New Roman"/>
        </w:rPr>
        <w:t xml:space="preserve"> о раду општинског правобраниоца, 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разматра извештај</w:t>
      </w:r>
      <w:r w:rsidRPr="00E54D55">
        <w:rPr>
          <w:rFonts w:ascii="Times New Roman" w:hAnsi="Times New Roman" w:cs="Times New Roman"/>
        </w:rPr>
        <w:t xml:space="preserve"> о раду општинског омбудсмана;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ru-RU"/>
        </w:rPr>
        <w:t>усваја Етички кодекс понашања функционера (у даљем тексту: Етички кодекс);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Latn-CS"/>
        </w:rPr>
        <w:t>доноси мере и усваја препоруке за унапређење људских и мањинских права;</w:t>
      </w:r>
    </w:p>
    <w:p w:rsidR="003A2543" w:rsidRPr="00E54D55" w:rsidRDefault="003A2543" w:rsidP="003A2543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sr-Latn-CS"/>
        </w:rPr>
      </w:pPr>
      <w:r w:rsidRPr="00E54D55">
        <w:rPr>
          <w:rFonts w:ascii="Times New Roman" w:hAnsi="Times New Roman" w:cs="Times New Roman"/>
          <w:lang w:val="sr-Cyrl-CS"/>
        </w:rPr>
        <w:t>обавља и друге послове утврђене законом и овим</w:t>
      </w:r>
      <w:r w:rsidRPr="00E54D55">
        <w:rPr>
          <w:rFonts w:ascii="Times New Roman" w:hAnsi="Times New Roman" w:cs="Times New Roman"/>
          <w:lang w:val="sr-Latn-CS"/>
        </w:rPr>
        <w:t xml:space="preserve"> статутом.</w:t>
      </w:r>
    </w:p>
    <w:p w:rsidR="003A2543" w:rsidRPr="00E54D55" w:rsidRDefault="003A2543" w:rsidP="003A254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Статутом и пословником Скупштине општине.</w:t>
      </w:r>
      <w:proofErr w:type="gramEnd"/>
    </w:p>
    <w:p w:rsidR="00C00703" w:rsidRPr="00E54D55" w:rsidRDefault="00F435A2" w:rsidP="0054543C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О п ш т и н с к</w:t>
      </w:r>
      <w:r w:rsidR="00EF6851" w:rsidRPr="00E54D55">
        <w:rPr>
          <w:rFonts w:ascii="Times New Roman" w:hAnsi="Times New Roman" w:cs="Times New Roman"/>
          <w:b/>
          <w:bCs/>
        </w:rPr>
        <w:t xml:space="preserve"> о       </w:t>
      </w:r>
      <w:r w:rsidRPr="00E54D55">
        <w:rPr>
          <w:rFonts w:ascii="Times New Roman" w:hAnsi="Times New Roman" w:cs="Times New Roman"/>
          <w:b/>
          <w:bCs/>
        </w:rPr>
        <w:t>п р а</w:t>
      </w:r>
      <w:r w:rsidR="008D162E" w:rsidRPr="00E54D55">
        <w:rPr>
          <w:rFonts w:ascii="Times New Roman" w:hAnsi="Times New Roman" w:cs="Times New Roman"/>
          <w:b/>
          <w:bCs/>
        </w:rPr>
        <w:t xml:space="preserve"> в</w:t>
      </w:r>
      <w:r w:rsidRPr="00E54D55">
        <w:rPr>
          <w:rFonts w:ascii="Times New Roman" w:hAnsi="Times New Roman" w:cs="Times New Roman"/>
          <w:b/>
          <w:bCs/>
        </w:rPr>
        <w:t xml:space="preserve"> о б р а н и л а ш т в о</w:t>
      </w:r>
    </w:p>
    <w:p w:rsidR="00C00703" w:rsidRPr="00E54D55" w:rsidRDefault="00EF6851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Општински</w:t>
      </w:r>
      <w:r w:rsidR="00F435A2" w:rsidRPr="00E54D55">
        <w:rPr>
          <w:rFonts w:ascii="Times New Roman" w:hAnsi="Times New Roman" w:cs="Times New Roman"/>
        </w:rPr>
        <w:t xml:space="preserve"> правобранилац се поставља на четири године и не може бити поново постављен.</w:t>
      </w:r>
      <w:proofErr w:type="gramEnd"/>
      <w:r w:rsidR="00F435A2" w:rsidRPr="00E54D55">
        <w:rPr>
          <w:rFonts w:ascii="Times New Roman" w:hAnsi="Times New Roman" w:cs="Times New Roman"/>
        </w:rPr>
        <w:t xml:space="preserve"> </w:t>
      </w:r>
      <w:proofErr w:type="gramStart"/>
      <w:r w:rsidR="00F435A2" w:rsidRPr="00E54D55">
        <w:rPr>
          <w:rFonts w:ascii="Times New Roman" w:hAnsi="Times New Roman" w:cs="Times New Roman"/>
        </w:rPr>
        <w:t>За јавног правобраниоца може бити постављено лице које испуњава опште услове за рад у државним органима, које је дипломирани правник са положеним правосудним испитом и има најмање 8 година радног искуства на пословима правне струке.</w:t>
      </w:r>
      <w:proofErr w:type="gramEnd"/>
      <w:r w:rsidR="00F435A2"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Општински правобранилац</w:t>
      </w:r>
      <w:r w:rsidR="00F435A2" w:rsidRPr="00E54D55">
        <w:rPr>
          <w:rFonts w:ascii="Times New Roman" w:hAnsi="Times New Roman" w:cs="Times New Roman"/>
        </w:rPr>
        <w:t xml:space="preserve"> за свој рад и рад </w:t>
      </w:r>
      <w:r w:rsidRPr="00E54D55">
        <w:rPr>
          <w:rFonts w:ascii="Times New Roman" w:hAnsi="Times New Roman" w:cs="Times New Roman"/>
        </w:rPr>
        <w:t>Општинског</w:t>
      </w:r>
      <w:r w:rsidR="00F435A2" w:rsidRPr="00E54D55">
        <w:rPr>
          <w:rFonts w:ascii="Times New Roman" w:hAnsi="Times New Roman" w:cs="Times New Roman"/>
        </w:rPr>
        <w:t xml:space="preserve"> правобранилаштва одговара Скупштини општине.</w:t>
      </w:r>
      <w:proofErr w:type="gramEnd"/>
    </w:p>
    <w:p w:rsidR="009E54B3" w:rsidRPr="00E54D55" w:rsidRDefault="00F435A2" w:rsidP="000A69A1">
      <w:pPr>
        <w:pStyle w:val="NoSpacing1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 xml:space="preserve">Поред старања о заштити имовинских интереса субјеката које по закону заступа, правобранилаштво има и уставну обавезу да се </w:t>
      </w:r>
      <w:proofErr w:type="gramStart"/>
      <w:r w:rsidRPr="00E54D55">
        <w:rPr>
          <w:rFonts w:ascii="Times New Roman" w:hAnsi="Times New Roman" w:cs="Times New Roman"/>
        </w:rPr>
        <w:t>стара  да</w:t>
      </w:r>
      <w:proofErr w:type="gramEnd"/>
      <w:r w:rsidRPr="00E54D55">
        <w:rPr>
          <w:rFonts w:ascii="Times New Roman" w:hAnsi="Times New Roman" w:cs="Times New Roman"/>
        </w:rPr>
        <w:t xml:space="preserve"> у свим тим поступцима и грађани  и њихова удружења остваре своја права. Та права штите се како кроз формално прописане поступке, тако и кроз непосредне контакте и </w:t>
      </w:r>
      <w:proofErr w:type="gramStart"/>
      <w:r w:rsidRPr="00E54D55">
        <w:rPr>
          <w:rFonts w:ascii="Times New Roman" w:hAnsi="Times New Roman" w:cs="Times New Roman"/>
        </w:rPr>
        <w:t>давање  правних</w:t>
      </w:r>
      <w:proofErr w:type="gramEnd"/>
      <w:r w:rsidRPr="00E54D55">
        <w:rPr>
          <w:rFonts w:ascii="Times New Roman" w:hAnsi="Times New Roman" w:cs="Times New Roman"/>
        </w:rPr>
        <w:t xml:space="preserve"> савета и мишљења.</w:t>
      </w:r>
    </w:p>
    <w:p w:rsidR="00BF2158" w:rsidRPr="00E54D55" w:rsidRDefault="00BF2158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Општинска управа</w:t>
      </w:r>
    </w:p>
    <w:p w:rsidR="00BF2158" w:rsidRPr="00E54D55" w:rsidRDefault="00BF2158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Начелник Општинске управе општине Сврљиг је Дејана Митић, дипл.правник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Pr="00E54D55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 w:rsidP="008D162E">
      <w:pPr>
        <w:pStyle w:val="NoSpacing1"/>
        <w:spacing w:after="0"/>
        <w:ind w:left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Заменик начелника Општинске управе општине Сврљиг је Љубиша Стојковић, дипл.правник.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106</w:t>
      </w:r>
    </w:p>
    <w:p w:rsidR="00C00703" w:rsidRPr="00E54D55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BF2158" w:rsidRPr="00E54D55" w:rsidRDefault="00BF2158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Pr="00E54D55" w:rsidRDefault="00F435A2">
      <w:pPr>
        <w:ind w:firstLine="708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Општинска управа:</w:t>
      </w:r>
    </w:p>
    <w:p w:rsidR="00BC2321" w:rsidRPr="00E54D55" w:rsidRDefault="00BC2321" w:rsidP="00BC232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припрема </w:t>
      </w:r>
      <w:r w:rsidRPr="00E54D55">
        <w:rPr>
          <w:rFonts w:ascii="Times New Roman" w:hAnsi="Times New Roman" w:cs="Times New Roman"/>
        </w:rPr>
        <w:t xml:space="preserve">нацрте </w:t>
      </w:r>
      <w:r w:rsidRPr="00E54D55">
        <w:rPr>
          <w:rFonts w:ascii="Times New Roman" w:hAnsi="Times New Roman" w:cs="Times New Roman"/>
          <w:lang w:val="sr-Cyrl-CS"/>
        </w:rPr>
        <w:t>пропис</w:t>
      </w:r>
      <w:r w:rsidRPr="00E54D55">
        <w:rPr>
          <w:rFonts w:ascii="Times New Roman" w:hAnsi="Times New Roman" w:cs="Times New Roman"/>
        </w:rPr>
        <w:t>а</w:t>
      </w:r>
      <w:r w:rsidRPr="00E54D55">
        <w:rPr>
          <w:rFonts w:ascii="Times New Roman" w:hAnsi="Times New Roman" w:cs="Times New Roman"/>
          <w:lang w:val="sr-Cyrl-CS"/>
        </w:rPr>
        <w:t xml:space="preserve"> и друг</w:t>
      </w:r>
      <w:r w:rsidRPr="00E54D55">
        <w:rPr>
          <w:rFonts w:ascii="Times New Roman" w:hAnsi="Times New Roman" w:cs="Times New Roman"/>
        </w:rPr>
        <w:t>их</w:t>
      </w:r>
      <w:r w:rsidRPr="00E54D55">
        <w:rPr>
          <w:rFonts w:ascii="Times New Roman" w:hAnsi="Times New Roman" w:cs="Times New Roman"/>
          <w:lang w:val="sr-Cyrl-CS"/>
        </w:rPr>
        <w:t xml:space="preserve"> ак</w:t>
      </w:r>
      <w:r w:rsidRPr="00E54D55">
        <w:rPr>
          <w:rFonts w:ascii="Times New Roman" w:hAnsi="Times New Roman" w:cs="Times New Roman"/>
        </w:rPr>
        <w:t>ата</w:t>
      </w:r>
      <w:r w:rsidRPr="00E54D55">
        <w:rPr>
          <w:rFonts w:ascii="Times New Roman" w:hAnsi="Times New Roman" w:cs="Times New Roman"/>
          <w:lang w:val="sr-Cyrl-CS"/>
        </w:rPr>
        <w:t xml:space="preserve"> које доноси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купштина општине, председник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 веће;</w:t>
      </w:r>
    </w:p>
    <w:p w:rsidR="00BC2321" w:rsidRPr="00E54D55" w:rsidRDefault="00BC2321" w:rsidP="00BC232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извршава одлуке и друге акте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 xml:space="preserve">купштине општине,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већа;</w:t>
      </w:r>
    </w:p>
    <w:p w:rsidR="00BC2321" w:rsidRPr="00E54D55" w:rsidRDefault="00BC2321" w:rsidP="00BC2321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пштине;</w:t>
      </w:r>
    </w:p>
    <w:p w:rsidR="00BC2321" w:rsidRPr="00E54D55" w:rsidRDefault="00BC2321" w:rsidP="00BC2321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обавља послове управног надзора над извршавањем прописа и других општих аката </w:t>
      </w:r>
      <w:r w:rsidRPr="00E54D55">
        <w:rPr>
          <w:rFonts w:ascii="Times New Roman" w:hAnsi="Times New Roman" w:cs="Times New Roman"/>
          <w:lang w:val="sr-Latn-CS"/>
        </w:rPr>
        <w:t>С</w:t>
      </w:r>
      <w:r w:rsidRPr="00E54D55">
        <w:rPr>
          <w:rFonts w:ascii="Times New Roman" w:hAnsi="Times New Roman" w:cs="Times New Roman"/>
          <w:lang w:val="sr-Cyrl-CS"/>
        </w:rPr>
        <w:t>купштине општине;</w:t>
      </w:r>
    </w:p>
    <w:p w:rsidR="00BC2321" w:rsidRPr="00E54D55" w:rsidRDefault="00BC2321" w:rsidP="00BC2321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извршава законе и друге прописе чије је извршавање поверено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пштини;</w:t>
      </w:r>
    </w:p>
    <w:p w:rsidR="00BC2321" w:rsidRPr="00E54D55" w:rsidRDefault="00BC2321" w:rsidP="00BC2321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sr-Cyrl-CS"/>
        </w:rPr>
      </w:pPr>
      <w:r w:rsidRPr="00E54D55">
        <w:rPr>
          <w:rFonts w:ascii="Times New Roman" w:hAnsi="Times New Roman" w:cs="Times New Roman"/>
          <w:lang w:val="sr-Cyrl-CS"/>
        </w:rPr>
        <w:t xml:space="preserve">обавља стручне и административно-техничке послове за потребе рада Скупштине општине, председника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 xml:space="preserve">пштине и </w:t>
      </w:r>
      <w:r w:rsidRPr="00E54D55">
        <w:rPr>
          <w:rFonts w:ascii="Times New Roman" w:hAnsi="Times New Roman" w:cs="Times New Roman"/>
          <w:lang w:val="sr-Latn-CS"/>
        </w:rPr>
        <w:t>О</w:t>
      </w:r>
      <w:r w:rsidRPr="00E54D55">
        <w:rPr>
          <w:rFonts w:ascii="Times New Roman" w:hAnsi="Times New Roman" w:cs="Times New Roman"/>
          <w:lang w:val="sr-Cyrl-CS"/>
        </w:rPr>
        <w:t>пштинског већа</w:t>
      </w:r>
      <w:r w:rsidRPr="00E54D55">
        <w:rPr>
          <w:rFonts w:ascii="Times New Roman" w:hAnsi="Times New Roman" w:cs="Times New Roman"/>
        </w:rPr>
        <w:t>.</w:t>
      </w:r>
    </w:p>
    <w:p w:rsidR="00C00703" w:rsidRPr="00E54D55" w:rsidRDefault="00F435A2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Општинском управом руководи начелник.</w:t>
      </w:r>
      <w:proofErr w:type="gramEnd"/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Начелника Општинске управе поставља Општинско веће, на основу јавног огласа, на пет година.</w:t>
      </w:r>
      <w:proofErr w:type="gramEnd"/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Начелник Општинске управе има заменика, који се поставља на исти начин.</w:t>
      </w:r>
      <w:proofErr w:type="gramEnd"/>
    </w:p>
    <w:p w:rsidR="00C00703" w:rsidRPr="00E54D55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Организација, делокруг и начин рада Општинске управе општине Сврљиг уређена су Одлуком о општинској управи општине Сврљиг, коју доноси Скупштина општине.</w:t>
      </w:r>
      <w:proofErr w:type="gramEnd"/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 Општинској управи општине Сврљиг образоване су следеће унутрашње организационе јединице: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Одељење за буџет и финансије, које се састоји од два Одсека и једне Службе, и то:</w:t>
      </w:r>
    </w:p>
    <w:p w:rsidR="00C00703" w:rsidRPr="00E54D55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Одсек за рачуноводство</w:t>
      </w:r>
    </w:p>
    <w:p w:rsidR="00C00703" w:rsidRPr="00E54D55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Одсек за локалну пореску администрацију</w:t>
      </w:r>
    </w:p>
    <w:p w:rsidR="00C00703" w:rsidRPr="00E54D55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Служба за имовинско-правне послове</w:t>
      </w:r>
    </w:p>
    <w:p w:rsidR="00C00703" w:rsidRPr="00E54D55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Одсек за привреду</w:t>
      </w:r>
      <w:r w:rsidR="00BF2158" w:rsidRPr="00E54D55">
        <w:rPr>
          <w:rFonts w:ascii="Times New Roman" w:hAnsi="Times New Roman" w:cs="Times New Roman"/>
        </w:rPr>
        <w:t xml:space="preserve"> и пољопривреду</w:t>
      </w:r>
    </w:p>
    <w:p w:rsidR="00C00703" w:rsidRPr="00E54D55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Одсек за урбанизам, стамбено-комуналне делатности и грађевинарство</w:t>
      </w:r>
      <w:r w:rsidR="00BF2158" w:rsidRPr="00E54D55">
        <w:rPr>
          <w:rFonts w:ascii="Times New Roman" w:hAnsi="Times New Roman" w:cs="Times New Roman"/>
        </w:rPr>
        <w:t>, који у свом саставу има једну службу, и то:</w:t>
      </w:r>
    </w:p>
    <w:p w:rsidR="00BF2158" w:rsidRPr="00E54D55" w:rsidRDefault="00BF2158" w:rsidP="00BF2158">
      <w:pPr>
        <w:pStyle w:val="ListParagraph1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>-Служба за инспекцијске послове</w:t>
      </w:r>
    </w:p>
    <w:p w:rsidR="00BF2158" w:rsidRPr="00E54D55" w:rsidRDefault="0050113E" w:rsidP="0050113E">
      <w:pPr>
        <w:pStyle w:val="ListParagraph1"/>
        <w:spacing w:after="0" w:line="240" w:lineRule="auto"/>
        <w:ind w:left="1080" w:hanging="371"/>
        <w:jc w:val="both"/>
        <w:rPr>
          <w:rFonts w:ascii="Times New Roman" w:hAnsi="Times New Roman" w:cs="Times New Roman"/>
          <w:bCs/>
        </w:rPr>
      </w:pPr>
      <w:r w:rsidRPr="00E54D55">
        <w:rPr>
          <w:rFonts w:ascii="Times New Roman" w:hAnsi="Times New Roman" w:cs="Times New Roman"/>
        </w:rPr>
        <w:t xml:space="preserve">4)  </w:t>
      </w:r>
      <w:r w:rsidR="00BF2158" w:rsidRPr="00E54D55">
        <w:rPr>
          <w:rFonts w:ascii="Times New Roman" w:hAnsi="Times New Roman" w:cs="Times New Roman"/>
          <w:bCs/>
        </w:rPr>
        <w:t>Одсек за изградњу, комуналне делатности, пројектовање и надзор</w:t>
      </w:r>
    </w:p>
    <w:p w:rsidR="00C00703" w:rsidRPr="00E54D55" w:rsidRDefault="0050113E" w:rsidP="0050113E">
      <w:pPr>
        <w:pStyle w:val="ListParagraph1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5)  </w:t>
      </w:r>
      <w:r w:rsidR="00F435A2" w:rsidRPr="00E54D55">
        <w:rPr>
          <w:rFonts w:ascii="Times New Roman" w:hAnsi="Times New Roman" w:cs="Times New Roman"/>
        </w:rPr>
        <w:t>Одељење за друштвене делатности и општу управу.</w:t>
      </w:r>
    </w:p>
    <w:p w:rsidR="00C00703" w:rsidRPr="00E54D55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Pr="00E54D55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Одељење за буџет и финансије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Начелник Одељења је Марина Савић, дипломирани економиста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105</w:t>
      </w:r>
    </w:p>
    <w:p w:rsidR="00C00703" w:rsidRPr="00E54D55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13E" w:rsidRPr="00E54D55" w:rsidRDefault="00F435A2" w:rsidP="00501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D55">
        <w:rPr>
          <w:rFonts w:ascii="Times New Roman" w:hAnsi="Times New Roman" w:cs="Times New Roman"/>
        </w:rPr>
        <w:t xml:space="preserve"> </w:t>
      </w:r>
      <w:r w:rsidR="0050113E" w:rsidRPr="00E54D55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буџет и финансије</w:t>
      </w:r>
      <w:r w:rsidR="0050113E" w:rsidRPr="00E54D55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послове који се односе на: </w:t>
      </w:r>
      <w:r w:rsidR="0050113E" w:rsidRPr="00E54D55">
        <w:rPr>
          <w:rFonts w:ascii="Times New Roman" w:hAnsi="Times New Roman" w:cs="Times New Roman"/>
          <w:sz w:val="24"/>
          <w:szCs w:val="24"/>
        </w:rPr>
        <w:t xml:space="preserve">послове из области финансија, билансирање јавних прихода и јавних расхода општинског буџета; припрема одлуке о буџету, допунски буџет; припрема одлука и решења у вези извршења буџета; макроекономска и фискална анализа јавних прихода у функцији  финансирања директног и индиректних корисника буџета; праћење и евидентирање података о кретању прихода и расхода; послове трезора општине, планирање и управљање готовинским средствима; контролу расхода буџета; буџетско рачуноводство и извештавање на нивоу Главне књиге трезора; финансијскорачуноводствене послове директног и индиректних корисника; консолидовани завршни рачун буџета; контролу новчаних докумената; благајничко пословање; вођење пословних књига; усаглашавање потраживања и обавеза; обрачун и исплату зарада и накнада; послове ликвидације рачуна; евиденцију уплата по основу закупа земљишта и пословног простора; утврђивање, контрола и наплата локалних јавних прихода; пореска контрола и пореско рачуноводство; евиденцију непокретности, давање у закуп земљишта и пословног простора; експропријација, комасација и враћање земљишта, промет земљишта и зграда; остали послови у складу са законом и другим прописима. </w:t>
      </w:r>
    </w:p>
    <w:p w:rsidR="00B9626E" w:rsidRPr="00E54D55" w:rsidRDefault="00B962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У оквиру Одељења формирни су: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ab/>
      </w:r>
    </w:p>
    <w:p w:rsidR="00C00703" w:rsidRPr="00E54D55" w:rsidRDefault="00F435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а) Одсек за рачуноводство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ab/>
        <w:t>б) Одсек за локалну пореску администрацију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ab/>
        <w:t xml:space="preserve">в) Служба за имовинско-правне послове 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а) Одсек за рачуноводство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</w:p>
    <w:p w:rsidR="0050113E" w:rsidRPr="00E54D55" w:rsidRDefault="0050113E" w:rsidP="005011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55">
        <w:rPr>
          <w:rFonts w:ascii="Times New Roman" w:hAnsi="Times New Roman" w:cs="Times New Roman"/>
          <w:b/>
          <w:sz w:val="24"/>
          <w:szCs w:val="24"/>
        </w:rPr>
        <w:tab/>
        <w:t>Одсек за рачуноводство</w:t>
      </w:r>
      <w:r w:rsidRPr="00E54D55">
        <w:rPr>
          <w:rFonts w:ascii="Times New Roman" w:hAnsi="Times New Roman" w:cs="Times New Roman"/>
          <w:sz w:val="24"/>
          <w:szCs w:val="24"/>
        </w:rPr>
        <w:t xml:space="preserve"> обавља послове који се односе на: припрему и извршење буџета  и израду завршног рачуна општине; финансијско планирање; праћење остваривања јавних прихода буџета; контола расхода, управљање готовином и дугом; буџетско рачуноводство и извештавање; послове општинског трезора и  консолидованог рачуна трезора; организацију финансијских и рачуноводствених послова буџета; инспекцијски надзор над коришћењем буџетских средстава; ликвидатуру у области друштвене бриге о деци и борачко-инвалидске заштите; друге послове у складу са законом и другим прописима.</w:t>
      </w:r>
    </w:p>
    <w:p w:rsidR="00C00703" w:rsidRPr="00E54D55" w:rsidRDefault="00C00703">
      <w:pPr>
        <w:spacing w:after="0" w:line="240" w:lineRule="auto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б) Одсек за локалну пореску администрацију</w:t>
      </w:r>
    </w:p>
    <w:p w:rsidR="00C00703" w:rsidRPr="00E54D55" w:rsidRDefault="00C00703" w:rsidP="0054543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C00703" w:rsidRPr="00E54D55" w:rsidRDefault="00F435A2" w:rsidP="0054543C">
      <w:pPr>
        <w:pStyle w:val="NoSpacing1"/>
        <w:spacing w:line="240" w:lineRule="auto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</w:t>
      </w:r>
      <w:r w:rsidRPr="00E54D55">
        <w:rPr>
          <w:rFonts w:ascii="Times New Roman" w:hAnsi="Times New Roman" w:cs="Times New Roman"/>
          <w:b/>
        </w:rPr>
        <w:t xml:space="preserve"> ousvrljig@gmail.com</w:t>
      </w:r>
    </w:p>
    <w:p w:rsidR="00C00703" w:rsidRPr="00E54D55" w:rsidRDefault="00F435A2" w:rsidP="0054543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>Телефон: 018/821-104 локал 124</w:t>
      </w:r>
    </w:p>
    <w:p w:rsidR="00C00703" w:rsidRPr="00E54D55" w:rsidRDefault="00C0070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0113E" w:rsidRPr="00E54D55" w:rsidRDefault="0050113E" w:rsidP="005011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55">
        <w:rPr>
          <w:rFonts w:ascii="Times New Roman" w:hAnsi="Times New Roman" w:cs="Times New Roman"/>
          <w:b/>
          <w:sz w:val="24"/>
          <w:szCs w:val="24"/>
        </w:rPr>
        <w:lastRenderedPageBreak/>
        <w:tab/>
        <w:t>Одсек за локалну пореску администрацију</w:t>
      </w:r>
      <w:r w:rsidRPr="00E54D55">
        <w:rPr>
          <w:rFonts w:ascii="Times New Roman" w:hAnsi="Times New Roman" w:cs="Times New Roman"/>
          <w:sz w:val="24"/>
          <w:szCs w:val="24"/>
        </w:rPr>
        <w:t xml:space="preserve"> обавља послове који се односе на: утврђивање локалних јавних прихода; пореску контролу локалних јавних прихода; редовну и принудну наплату локалних јавних прихода; пореску евиденцију и пореско рачуноводство; праћење извршавања уговорних обавеза по основу закупа земљишта и        пословног простора; редовна и принудна наплата прихода по основу давања у закуп земљишта и пословног простора; друге послове у складу са законом и другим прописима.</w:t>
      </w:r>
    </w:p>
    <w:p w:rsidR="009E54B3" w:rsidRPr="00E54D55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в)  Служба за имовинско-правне послове: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 xml:space="preserve">Извршилац посла: </w:t>
      </w:r>
      <w:r w:rsidR="00AC67EF">
        <w:rPr>
          <w:rFonts w:ascii="Times New Roman" w:hAnsi="Times New Roman" w:cs="Times New Roman"/>
          <w:b/>
          <w:bCs/>
          <w:lang/>
        </w:rPr>
        <w:t>Мариола Гагић</w:t>
      </w:r>
      <w:r w:rsidRPr="00E54D55">
        <w:rPr>
          <w:rFonts w:ascii="Times New Roman" w:hAnsi="Times New Roman" w:cs="Times New Roman"/>
          <w:b/>
          <w:bCs/>
        </w:rPr>
        <w:t>, дипл.правник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C00703" w:rsidRPr="00E54D55" w:rsidRDefault="00F435A2" w:rsidP="000A69A1">
      <w:pPr>
        <w:pStyle w:val="NoSpacing1"/>
        <w:ind w:firstLine="72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119</w:t>
      </w:r>
    </w:p>
    <w:p w:rsidR="00C00703" w:rsidRPr="00E54D55" w:rsidRDefault="005011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D55">
        <w:rPr>
          <w:rFonts w:ascii="Times New Roman" w:hAnsi="Times New Roman" w:cs="Times New Roman"/>
          <w:b/>
          <w:sz w:val="24"/>
          <w:szCs w:val="24"/>
        </w:rPr>
        <w:t>Служба за имовинско правне послове</w:t>
      </w:r>
      <w:r w:rsidRPr="00E54D55">
        <w:rPr>
          <w:rFonts w:ascii="Times New Roman" w:hAnsi="Times New Roman" w:cs="Times New Roman"/>
          <w:sz w:val="24"/>
          <w:szCs w:val="24"/>
        </w:rPr>
        <w:t xml:space="preserve"> и пословни простор обавља послове који се односе на: евиденцију, заштиту и очување непокретности општине и давање у закуп                земљишта и пословног простора; изузимање грађевинског земљишта; експропријацију, комасацију, враћање земљишта, промет земљишта и зграда; управно-правни послови у стамбеној области; управљање и старање о општинском стамбеном простору; друге послове у складу са законом и другим прописима</w:t>
      </w:r>
    </w:p>
    <w:p w:rsidR="0050113E" w:rsidRPr="00E54D55" w:rsidRDefault="005011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Одсек за привреду</w:t>
      </w:r>
      <w:r w:rsidR="00EF6851" w:rsidRPr="00E54D55">
        <w:rPr>
          <w:rFonts w:ascii="Times New Roman" w:hAnsi="Times New Roman" w:cs="Times New Roman"/>
          <w:b/>
        </w:rPr>
        <w:t xml:space="preserve"> и пољопривреду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Шеф Одсека је </w:t>
      </w:r>
      <w:r w:rsidR="0050113E" w:rsidRPr="00E54D55">
        <w:rPr>
          <w:rFonts w:ascii="Times New Roman" w:hAnsi="Times New Roman" w:cs="Times New Roman"/>
          <w:b/>
        </w:rPr>
        <w:t>Иван Тасић</w:t>
      </w:r>
      <w:r w:rsidRPr="00E54D55">
        <w:rPr>
          <w:rFonts w:ascii="Times New Roman" w:hAnsi="Times New Roman" w:cs="Times New Roman"/>
          <w:b/>
        </w:rPr>
        <w:t>, дипломирани инжењер пољопривреде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107</w:t>
      </w:r>
    </w:p>
    <w:p w:rsidR="0050113E" w:rsidRPr="00E54D55" w:rsidRDefault="0050113E" w:rsidP="0050113E">
      <w:pPr>
        <w:pStyle w:val="BodyTextIndent3"/>
        <w:ind w:firstLine="437"/>
        <w:jc w:val="both"/>
        <w:rPr>
          <w:rFonts w:ascii="Times New Roman" w:hAnsi="Times New Roman" w:cs="Times New Roman"/>
          <w:sz w:val="22"/>
          <w:szCs w:val="22"/>
        </w:rPr>
      </w:pPr>
      <w:r w:rsidRPr="00E54D55">
        <w:rPr>
          <w:rFonts w:ascii="Times New Roman" w:hAnsi="Times New Roman" w:cs="Times New Roman"/>
          <w:b/>
          <w:sz w:val="22"/>
          <w:szCs w:val="22"/>
        </w:rPr>
        <w:t>Одсек за привреду и пољопривреду</w:t>
      </w:r>
      <w:r w:rsidRPr="00E54D55">
        <w:rPr>
          <w:rFonts w:ascii="Times New Roman" w:hAnsi="Times New Roman" w:cs="Times New Roman"/>
          <w:sz w:val="22"/>
          <w:szCs w:val="22"/>
        </w:rPr>
        <w:t xml:space="preserve"> у оквиру своје надлежности обавља послове који се односе на: реализацију развојних пројеката од интереса за општину, представљање инвестиционих потенцијала општине и реализацију активности на привлачењу инвестиција; израда нормативних и других акта из области локалног економског развоја; старање о укупном привредном развоју општине; обављање управних и стручних послова у области привреде; подстицање и старање  о развоју туризма, старих заната, пољопривреде и осталих привредних грана; обављање пoслова категоризације туристичких објеката у складу са законом; вођење поступка промене намене пољопривредног у грађевинско земљиште; израда годишњег програма развоја пољопривреде и руралног развоја; израду годишњег програма заштите, уређења и коришћења пољопривредног земљишта у државној својини; спровођење поступка давања у закуп пољопривредног земљишта у државној својини; израду општих и оперативних планова заштите од елементарних непогода; извештавање о пољопривредној производњи (сетва, жетва, јесењи радови); информисање индивидуалних пољопривредних произвођача и регистрованих пољопривредних газдинстава о актуелностима везаним за пољопривреду; утврђивање  водопривредних  услова на територији општине; издавање водопривредних сагласности и водопривредних дозвола за објекте и радове у складу са законским овлашћењима општина;  подстицање предузетништва, малих и средњих предузећа у складу са законом и одлукама Скупштине општине; давање информација и пружање техничке помоћи правним лицима при реализацији пројеката, државних субвенција и кредита;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облика; израда базе података, праћење, анализа и давање извештаја о стању и кретању привредних активности на територији општине; израду пројекције будућих кретања и предлагање стратегије за даљи развој; успостављање привредних контаката и старање о привлачењу нових инвеститора у општину; обављање стручних, административних, техничких и других послова на вођењу, координирању и </w:t>
      </w:r>
      <w:r w:rsidRPr="00E54D55">
        <w:rPr>
          <w:rFonts w:ascii="Times New Roman" w:hAnsi="Times New Roman" w:cs="Times New Roman"/>
          <w:sz w:val="22"/>
          <w:szCs w:val="22"/>
        </w:rPr>
        <w:lastRenderedPageBreak/>
        <w:t>сервисирању послова из области економског развоја општине; представљање могућности и услова за улагање у општину; организацију и учешће општине на разним промотивним манифестацијама, сајмовима и привредним изложбама; одржавање редовних контакта са републичким и другим институцијама које се баве унапређењем економског развоја и привлачењем инвестиција; представљања општине на регионалном, државном и међународном нивоу у активностима везаним за локални економски развој; креирање и организацију тренинг програма у складу са потребама привреде; сарадњу са Националном службом за запошљавање (НСЗ) у реализацији мера активне политике запошљавања; успостављљања контаката са међународним организацијама и донаторима; истраживање могућности за финасирање развојних програма;  припремање нацрта одлука из своје надлежности; припремање нацрта стратегија и програме развоја општине; спроводи поступке јавних набавки и набавки на које се закон не примењује, води евиденцију о поступцима, израђује кварталне извештаје, као и друге послове из ове области. Одсек спроводи поступке процене утицаја, процене утицаја затеченог стања и ажурирање студија о процени утицаја на животну средину;   поступа као заинтересовани орган код поступака процене утицаја пред надлежним органом аутономне покрајине и пред надлежним министарством; врши оцену и даје сагласност на извештаје о стратешкој процени утицаја; обавља послове везане за заштиту ваздуха и заштиту од буке; издаје дозволе за сакупљање, транспорт, складиштење, третман и одлагање инертног и неопасног отпада; издаје интегрисане дозволе; врши ревизију издатих интегрисаних дозвола и ревизију услова у интегрисаној дозволи; издаје дозволе за обављање делатности промета и коришћења нарочито опасних хемикалија; припрема програме заштите животне средине и локалне акционе и санационе планове; сарађује са удружењима и организацијама цивилног сектора; спроводи активности за јачање свести о потреби заштите животне средине; припрема годишње извештаје и обавештава јавност о стању животне средине; води евиденције и доставља податке Агенцији за заштиту животне средине и министарству; врши послове заштите и унапређења природних добара и обавља друге послове везане за заштиту животне средине.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Одсек за урбанизам, стамбен</w:t>
      </w:r>
      <w:r w:rsidR="00B423A6" w:rsidRPr="00E54D55">
        <w:rPr>
          <w:rFonts w:ascii="Times New Roman" w:hAnsi="Times New Roman" w:cs="Times New Roman"/>
          <w:b/>
        </w:rPr>
        <w:t>е</w:t>
      </w:r>
      <w:r w:rsidRPr="00E54D55">
        <w:rPr>
          <w:rFonts w:ascii="Times New Roman" w:hAnsi="Times New Roman" w:cs="Times New Roman"/>
          <w:b/>
        </w:rPr>
        <w:t xml:space="preserve"> делатности и грађевинарство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Шеф Одсека је Гостана Михајловић, дипломирани инжењер грађевине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C00703" w:rsidRPr="00E54D55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115</w:t>
      </w:r>
    </w:p>
    <w:p w:rsidR="00C00703" w:rsidRPr="00E54D55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13E" w:rsidRPr="00E54D55" w:rsidRDefault="0050113E" w:rsidP="005011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Одсек за урбанизам, стамбене послове и грађевинарство </w:t>
      </w:r>
      <w:r w:rsidRPr="00E54D55">
        <w:rPr>
          <w:rFonts w:ascii="Times New Roman" w:hAnsi="Times New Roman" w:cs="Times New Roman"/>
          <w:sz w:val="24"/>
          <w:szCs w:val="24"/>
        </w:rPr>
        <w:t xml:space="preserve">обавља послове који се односе на: </w:t>
      </w:r>
      <w:r w:rsidRPr="00E54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55">
        <w:rPr>
          <w:rFonts w:ascii="Times New Roman" w:hAnsi="Times New Roman" w:cs="Times New Roman"/>
          <w:sz w:val="24"/>
          <w:szCs w:val="24"/>
        </w:rPr>
        <w:t>издавање извода из урбанистичких планова; издавање информација о локацији  и локацијских услова; прибављање услова за пројектовање и прикључење на комуналну инфраструктуру; прибављање других посебних услова од јавних предузећа, привредних друштава и установа имаоца јавних овлашћења,  неопходних за израду локацијских услова зависно од намене објекта; давање обавештења о намени простора и могућности општина по захтевима странака; сарадњу  са стручним службама, организацијама и правним лицима из области урбанизма и грађевине за потребе рада органа општине и Одељења; издавање  грађевинских дозвола; издавање решења о одобрењу за изградњу, реконструкцију, адаптацију и санацију објеката; давање стручних мишљења у поступку издавања грађевинске дозволе и  одобрења за изградњу у оквиру обједињене процедуре; обраду информација о појединим предметима.</w:t>
      </w:r>
    </w:p>
    <w:p w:rsidR="0050113E" w:rsidRPr="00E54D55" w:rsidRDefault="0050113E" w:rsidP="0050113E">
      <w:pPr>
        <w:pStyle w:val="BodyTextIndent3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54D55">
        <w:rPr>
          <w:rFonts w:ascii="Times New Roman" w:hAnsi="Times New Roman" w:cs="Times New Roman"/>
          <w:b/>
          <w:szCs w:val="24"/>
        </w:rPr>
        <w:tab/>
      </w:r>
      <w:r w:rsidRPr="00E54D55">
        <w:rPr>
          <w:rFonts w:ascii="Times New Roman" w:hAnsi="Times New Roman" w:cs="Times New Roman"/>
          <w:sz w:val="22"/>
          <w:szCs w:val="22"/>
        </w:rPr>
        <w:t xml:space="preserve">У оквиру Одсека обављају се и послови провере испуњености формалних услова за издавање грађевинске дозволе; да ли су подаци наведени у изводу из пројекта у складу са локацијским условима; да ли је идејни пројекат за прибављање решења о одобрењу за изградњу у складу са издатим  локацијским условима односно планом; старање о законитом вођењу поступка издавања </w:t>
      </w:r>
      <w:r w:rsidRPr="00E54D55">
        <w:rPr>
          <w:rFonts w:ascii="Times New Roman" w:hAnsi="Times New Roman" w:cs="Times New Roman"/>
          <w:sz w:val="22"/>
          <w:szCs w:val="22"/>
        </w:rPr>
        <w:lastRenderedPageBreak/>
        <w:t xml:space="preserve">одобрења; припремање извештаја о раду; обављање и других задатака и послова из области припреме земљишта за грађење; издавање потврда за изграђене темеље објеката; доношење решења о припремним радовима и о пробном раду; издавање дозволе за коришћење објеката/употребне дозволе; издавање уверења о старости објеката; издавање уверења о етажирању објеката; вођење регистара издатих грађевинских дозвола и издатих употребних дозвола; издавање уверења о чињеницама о којима Одсек води евиденцију; поступка легализације објеката; отуђења и давања у закуп грађевинског земљишта у јавној својини; утврђивање земљишта за редовну употребу објекта; послове у вези становања, води поступак регистрације стамбених заједница, доноси решење о регистрацији, и исељењу бесправно усељених лица, пресељењу и остале послове на основу Закона о становању и одржавању стамбених зграда. </w:t>
      </w:r>
    </w:p>
    <w:p w:rsidR="0050113E" w:rsidRPr="00E54D55" w:rsidRDefault="0050113E" w:rsidP="003D56ED">
      <w:pPr>
        <w:pStyle w:val="BodyTextIndent3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54D55">
        <w:rPr>
          <w:rFonts w:ascii="Times New Roman" w:hAnsi="Times New Roman" w:cs="Times New Roman"/>
          <w:sz w:val="22"/>
          <w:szCs w:val="22"/>
        </w:rPr>
        <w:t xml:space="preserve">У оквиру Службе за инспекцијске послове обављају се следећи послови: </w:t>
      </w:r>
      <w:r w:rsidRPr="00E54D55">
        <w:rPr>
          <w:rFonts w:ascii="Times New Roman" w:hAnsi="Times New Roman" w:cs="Times New Roman"/>
          <w:spacing w:val="-4"/>
          <w:sz w:val="22"/>
          <w:szCs w:val="22"/>
          <w:lang w:eastAsia="ar-SA"/>
        </w:rPr>
        <w:t xml:space="preserve">надзор над применом Закона о планирању и изградњи и над применом других прописа и општих аката, стандарда, техничких норматива и норми квалитета, који се односе на пројектовање, грађење и реконструкцију објеката високоградње, нискоградње и других објеката, као и на извођење појединих грађевинских радова на тим објектима и грађење објеката на прописан начин; надзире и проверава да ли се стамбене зграде користе и одржавају у складу са Законом о становању и одржавању стамбених заједница; праћење стања,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закона, других прописа и општих аката; надзор  у области уређивања и одржавања објеката и јавних површина; надзор над стамбеним заједницама у вези регистрације, испуњености услова за рад управника, општих и појединачних аката стамбене заједнице, придржавање кућног реда и друго у смислу Закона о становању и одржавању стамбених заједница; контролише јавну хигијену, надзор над уређењем јавних зелених површина, функционисањем јавне расвете, снабдевања насеља водом и одвођења отпадних вода, снабдевања електричном и топлотном енергијом, изношењем и депоновањем смећа, сахрањивањем, одржавањем гробаља, рада кафилерија; надзор над вршењем димничарских услуга; надзор над обављањем  делатности пијаца; надзор над одржавањем чистоће јавних површина, над раскопавањем улица и других јавних површина и друге послове комуналне хигијене; </w:t>
      </w:r>
      <w:r w:rsidRPr="00E54D55">
        <w:rPr>
          <w:rFonts w:ascii="Times New Roman" w:hAnsi="Times New Roman" w:cs="Times New Roman"/>
          <w:sz w:val="22"/>
          <w:szCs w:val="22"/>
        </w:rPr>
        <w:t>инспекцијски надзор из области заштите животне средине  који је поверен општини: планирања и изградње објеката који у већој мери могу угрозити животну средину, буке, загађења ваздуха, утврђивања испуњености услова заштите животне средине за обављање делатности, утврђивања испуњености услова и спровођења мера утврђених у одлуци о давању сагласности на студију о процени утицаја и одлуци о давању сагласности на студију затеченог стања; надзор над безбедношћу саобраћаја и такси превоза; послове инспекцијског надзора у области саобраћаја;</w:t>
      </w:r>
      <w:r w:rsidRPr="00E54D55">
        <w:rPr>
          <w:rFonts w:ascii="Times New Roman" w:hAnsi="Times New Roman" w:cs="Times New Roman"/>
          <w:spacing w:val="-4"/>
          <w:sz w:val="22"/>
          <w:szCs w:val="22"/>
          <w:lang w:eastAsia="ar-SA"/>
        </w:rPr>
        <w:t xml:space="preserve"> надзор над применом општинских одлука у којима се регулише саобраћај; надзор над  вршењем истовара и утовара робе из моторних возила; праћење стања, предлагање  мера и инспекцијски надзор над законитиошћу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ауто-такси превоза;</w:t>
      </w:r>
      <w:r w:rsidRPr="00E54D55">
        <w:rPr>
          <w:rFonts w:ascii="Times New Roman" w:hAnsi="Times New Roman" w:cs="Times New Roman"/>
          <w:sz w:val="22"/>
          <w:szCs w:val="22"/>
        </w:rPr>
        <w:t xml:space="preserve"> остале стручне и техничке послове из области изградње и пројектовања.</w:t>
      </w:r>
    </w:p>
    <w:p w:rsidR="0050113E" w:rsidRPr="00E54D55" w:rsidRDefault="0050113E" w:rsidP="0050113E">
      <w:pPr>
        <w:pStyle w:val="BodyTextIndent3"/>
        <w:jc w:val="both"/>
        <w:rPr>
          <w:rFonts w:ascii="Times New Roman" w:hAnsi="Times New Roman" w:cs="Times New Roman"/>
          <w:sz w:val="22"/>
          <w:szCs w:val="22"/>
        </w:rPr>
      </w:pPr>
      <w:r w:rsidRPr="00E54D55">
        <w:rPr>
          <w:rFonts w:ascii="Times New Roman" w:hAnsi="Times New Roman" w:cs="Times New Roman"/>
          <w:color w:val="00CC33"/>
          <w:sz w:val="22"/>
          <w:szCs w:val="22"/>
        </w:rPr>
        <w:tab/>
      </w:r>
      <w:proofErr w:type="gramStart"/>
      <w:r w:rsidRPr="00E54D55">
        <w:rPr>
          <w:rFonts w:ascii="Times New Roman" w:hAnsi="Times New Roman" w:cs="Times New Roman"/>
          <w:sz w:val="22"/>
          <w:szCs w:val="22"/>
        </w:rPr>
        <w:t>Одсек обавља и друге послове из своје надлежности.</w:t>
      </w:r>
      <w:proofErr w:type="gramEnd"/>
    </w:p>
    <w:p w:rsidR="00C00703" w:rsidRPr="00E54D55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3A6" w:rsidRPr="00E54D55" w:rsidRDefault="00B423A6" w:rsidP="00B423A6">
      <w:pPr>
        <w:ind w:firstLine="709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4.</w:t>
      </w:r>
      <w:r w:rsidR="00EF6851" w:rsidRPr="00E54D55">
        <w:rPr>
          <w:rFonts w:ascii="Times New Roman" w:hAnsi="Times New Roman" w:cs="Times New Roman"/>
          <w:b/>
        </w:rPr>
        <w:t xml:space="preserve">Одсек за изградњу, комуналне послове, пројектовање и надзор </w:t>
      </w:r>
    </w:p>
    <w:p w:rsidR="00B423A6" w:rsidRPr="00E54D55" w:rsidRDefault="00B423A6" w:rsidP="00B423A6">
      <w:pPr>
        <w:ind w:firstLine="709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Шеф Одсека је </w:t>
      </w:r>
      <w:r w:rsidR="0074439B" w:rsidRPr="00E54D55">
        <w:rPr>
          <w:rFonts w:ascii="Times New Roman" w:hAnsi="Times New Roman" w:cs="Times New Roman"/>
          <w:b/>
        </w:rPr>
        <w:t>Сретен Стевановић</w:t>
      </w:r>
      <w:r w:rsidRPr="00E54D55">
        <w:rPr>
          <w:rFonts w:ascii="Times New Roman" w:hAnsi="Times New Roman" w:cs="Times New Roman"/>
          <w:b/>
        </w:rPr>
        <w:t>, специјалиста струковни правник</w:t>
      </w:r>
    </w:p>
    <w:p w:rsidR="00B423A6" w:rsidRPr="00E54D55" w:rsidRDefault="00B423A6" w:rsidP="00B423A6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E-mail:ousvrljig@</w:t>
      </w:r>
      <w:r w:rsidRPr="00E54D55">
        <w:rPr>
          <w:rFonts w:ascii="Times New Roman" w:hAnsi="Times New Roman" w:cs="Times New Roman"/>
          <w:b/>
        </w:rPr>
        <w:t>gmail.com</w:t>
      </w:r>
    </w:p>
    <w:p w:rsidR="00B423A6" w:rsidRPr="00E54D55" w:rsidRDefault="00B423A6" w:rsidP="00B423A6">
      <w:pPr>
        <w:pStyle w:val="NoSpacing1"/>
        <w:ind w:firstLine="72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  <w:bCs/>
        </w:rPr>
        <w:t>Телефон: 018/821-104 локал 123</w:t>
      </w:r>
    </w:p>
    <w:p w:rsidR="0050113E" w:rsidRPr="00E54D55" w:rsidRDefault="0050113E" w:rsidP="0050113E">
      <w:pPr>
        <w:pStyle w:val="ListParagraph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4D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Одсек за изградњу, комуналне послове, пројектовање и надзор </w:t>
      </w:r>
      <w:r w:rsidRPr="00E54D55">
        <w:rPr>
          <w:rFonts w:ascii="Times New Roman" w:hAnsi="Times New Roman" w:cs="Times New Roman"/>
          <w:bCs/>
          <w:sz w:val="24"/>
          <w:szCs w:val="24"/>
        </w:rPr>
        <w:t xml:space="preserve">обавља  послове који се односе на: </w:t>
      </w:r>
      <w:r w:rsidRPr="00E54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послове утврђивања и коришћења грађевинског земљишта;      послове праћења изградње и одржавања комуналних и других објеката; послове пројектовања и инжењеринга; послове стручног надзора над изградњом објеката;      послове у вези обављања и поверавања комуналних делатности; надзор над њиховим извршавањем </w:t>
      </w:r>
      <w:r w:rsidRPr="00E54D55">
        <w:rPr>
          <w:rFonts w:ascii="Times New Roman" w:hAnsi="Times New Roman" w:cs="Times New Roman"/>
          <w:bCs/>
          <w:sz w:val="24"/>
          <w:szCs w:val="24"/>
        </w:rPr>
        <w:t>праћење и унапређење функционисања јавног комуналног предузећа и комуналних делатности; реализацију пројеката и иницијатива са циљем модернизације рада и побољшања комуналне инфраструктуре; израду</w:t>
      </w:r>
      <w:r w:rsidRPr="00E54D55">
        <w:rPr>
          <w:rFonts w:ascii="Times New Roman" w:hAnsi="Times New Roman" w:cs="Times New Roman"/>
          <w:sz w:val="24"/>
          <w:szCs w:val="24"/>
        </w:rPr>
        <w:t xml:space="preserve"> нацрта општих правних аката, одлука, уговора и решења који се односе на комуналне делатности; израду појединачних правних акта у комуналној области; вршење  управног надзора над радом предузећа која обављају послове из области комуналних делатности; обављање послова у вези са утврђивањем цена комуналних производа и услуга;  регулисање и управљање саобраћајем на територији општине; управљање површинама за паркирање и регулисања паркирања;  јавни превоз на територији општине</w:t>
      </w:r>
      <w:r w:rsidRPr="00E54D5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;</w:t>
      </w:r>
      <w:r w:rsidRPr="00E54D55">
        <w:rPr>
          <w:rFonts w:ascii="Times New Roman" w:hAnsi="Times New Roman" w:cs="Times New Roman"/>
          <w:sz w:val="24"/>
          <w:szCs w:val="24"/>
          <w:lang w:val="sr-Cyrl-CS"/>
        </w:rPr>
        <w:t xml:space="preserve"> остале стручне и техничке послове из области изградње и пројектовања.</w:t>
      </w:r>
    </w:p>
    <w:p w:rsidR="0050113E" w:rsidRPr="00E54D55" w:rsidRDefault="0050113E" w:rsidP="0050113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4D55">
        <w:rPr>
          <w:rFonts w:ascii="Times New Roman" w:hAnsi="Times New Roman" w:cs="Times New Roman"/>
          <w:sz w:val="24"/>
          <w:szCs w:val="24"/>
          <w:lang w:val="sr-Cyrl-CS"/>
        </w:rPr>
        <w:t>У оквиру Одсека в</w:t>
      </w:r>
      <w:r w:rsidRPr="00E54D55">
        <w:rPr>
          <w:rFonts w:ascii="Times New Roman" w:hAnsi="Times New Roman" w:cs="Times New Roman"/>
          <w:sz w:val="24"/>
          <w:szCs w:val="24"/>
        </w:rPr>
        <w:t>оди се поступак за стицање статуса енергетски угроженог купца електричне енергије, врши евидентирање, прикупљање података, утврђивање статуса и положаја избеглих и прогнаних лица; подршка у спровођењу послова збрињавања и организовања смештаја избеглица; активности на обезбеђивању повратка у ранија пребивалишта избеглих и прогнаних лица; подршка у припреми предлога програма социјалне заштите социјално угрожених лица; подршка у изради социјалне карте у сарадњи са Центром за социјални рад; сарадња са Комесаријатом за избеглице Републике Србије, Црвеним крстом и другим хуманитарним организацијама, у циљу прикупљања или размене информација, праћење реализације уговора о јавним набавкама, евиденција уговора и понуђача и остало.</w:t>
      </w:r>
    </w:p>
    <w:p w:rsidR="0050113E" w:rsidRPr="00E54D55" w:rsidRDefault="0050113E" w:rsidP="0050113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4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4D55">
        <w:rPr>
          <w:rFonts w:ascii="Times New Roman" w:hAnsi="Times New Roman" w:cs="Times New Roman"/>
          <w:sz w:val="24"/>
          <w:szCs w:val="24"/>
        </w:rPr>
        <w:t>Одсек обавља и друге послове из своје надлежности.</w:t>
      </w:r>
      <w:proofErr w:type="gramEnd"/>
    </w:p>
    <w:p w:rsidR="00C00703" w:rsidRPr="00E54D55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Одељење за друштвене делатности и општу управу </w:t>
      </w:r>
    </w:p>
    <w:p w:rsidR="00C00703" w:rsidRPr="00E54D55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</w:rPr>
        <w:t>Одељење уобласти друштвених делатности обавља:</w:t>
      </w: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послове</w:t>
      </w:r>
      <w:proofErr w:type="gramEnd"/>
      <w:r w:rsidRPr="00E54D55">
        <w:rPr>
          <w:rFonts w:ascii="Times New Roman" w:hAnsi="Times New Roman" w:cs="Times New Roman"/>
        </w:rPr>
        <w:t xml:space="preserve"> који се односе на задовољавање одређених потреба грађана у области образовања, примарне здравствене заштите, социјалне заштите, културе, физичке културе, информисања и остваривања надзора над законитошћу рада у наведеним делатностима чији је оснивач Општина, врши послове за борачко-инвалидску заштиту.</w:t>
      </w:r>
    </w:p>
    <w:p w:rsidR="00C00703" w:rsidRPr="00E54D55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Одељење као поверене послове, врши послове државне управе који се односе на решавање о праву на накнаду зараде за време породиљског одсуства, одсуства са рада ради неге детета и одсуства са рада ради посебне неге детета, родитељски додатак и дечији додатак.</w:t>
      </w:r>
      <w:proofErr w:type="gramEnd"/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За извршавање поверених послова из изворне надлежности општине оснивају се </w:t>
      </w:r>
      <w:r w:rsidR="00B16572" w:rsidRPr="00E54D55">
        <w:rPr>
          <w:rFonts w:ascii="Times New Roman" w:hAnsi="Times New Roman" w:cs="Times New Roman"/>
        </w:rPr>
        <w:t xml:space="preserve">матична подручја за </w:t>
      </w:r>
      <w:proofErr w:type="gramStart"/>
      <w:r w:rsidR="00B16572" w:rsidRPr="00E54D55">
        <w:rPr>
          <w:rFonts w:ascii="Times New Roman" w:hAnsi="Times New Roman" w:cs="Times New Roman"/>
        </w:rPr>
        <w:t>које  се</w:t>
      </w:r>
      <w:proofErr w:type="gramEnd"/>
      <w:r w:rsidR="00B16572" w:rsidRPr="00E54D55">
        <w:rPr>
          <w:rFonts w:ascii="Times New Roman" w:hAnsi="Times New Roman" w:cs="Times New Roman"/>
        </w:rPr>
        <w:t xml:space="preserve"> воде матичне књиге на подручју општине Сврљиг</w:t>
      </w:r>
    </w:p>
    <w:p w:rsidR="008D162E" w:rsidRPr="00E54D55" w:rsidRDefault="008D16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Pr="00E54D55" w:rsidRDefault="00B1657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>Матична подручја за која се воде матичне књиге су</w:t>
      </w:r>
      <w:r w:rsidR="00F435A2" w:rsidRPr="00E54D55">
        <w:rPr>
          <w:rFonts w:ascii="Times New Roman" w:hAnsi="Times New Roman" w:cs="Times New Roman"/>
        </w:rPr>
        <w:t>:</w:t>
      </w:r>
    </w:p>
    <w:p w:rsidR="00C00703" w:rsidRPr="00E54D55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E54D55" w:rsidRDefault="00B16572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t>М</w:t>
      </w:r>
      <w:r w:rsidR="009C321E" w:rsidRPr="00E54D55">
        <w:rPr>
          <w:rFonts w:ascii="Times New Roman" w:hAnsi="Times New Roman" w:cs="Times New Roman"/>
          <w:i/>
          <w:iCs/>
        </w:rPr>
        <w:t>атично подручје Сврљиг у Сврљигу за насељена места Сврљиг, Ђуринац, Рибаре, Жељево Шљивовик и Мерџелат;</w:t>
      </w:r>
    </w:p>
    <w:p w:rsidR="009C321E" w:rsidRPr="00E54D55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t>Матично подручје Извор у Извору за насељна места Извор, Бурдимо, Бучум и Тијовац;</w:t>
      </w:r>
    </w:p>
    <w:p w:rsidR="009C321E" w:rsidRPr="00E54D55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t>Матично подручје Нишевац у Нишевцу за насељена места Нишевац, Плужина, Варош, Мечји до, Палилула и Драјинац;</w:t>
      </w:r>
    </w:p>
    <w:p w:rsidR="009C321E" w:rsidRPr="00E54D55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t>Матично посручје Гушевац у Гушевцу за насељена места Гушевац, Манојлица, Околиште, Луково, Влахово, Периш, Црнољевица, Белоиње, Округлица, Гулијан и Лозан;</w:t>
      </w:r>
    </w:p>
    <w:p w:rsidR="009C321E" w:rsidRPr="00E54D55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t>Матично подручје Лалинац у Лалинцу за наасељена места Лалинац, Сливје, Копајкошара, Давидовац, Радмировац, Галибабинац, Попшица, Гојмановац, Лабуково и Пирковац;</w:t>
      </w:r>
    </w:p>
    <w:p w:rsidR="009C321E" w:rsidRPr="00E54D55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i/>
          <w:iCs/>
        </w:rPr>
        <w:lastRenderedPageBreak/>
        <w:t>Матично подручје Преконога у Преконоги за насељена места Преконога и Грбавче.</w:t>
      </w:r>
    </w:p>
    <w:p w:rsidR="00B16572" w:rsidRPr="00E54D55" w:rsidRDefault="00B16572" w:rsidP="009C321E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Одељење у области опште управе:</w:t>
      </w:r>
    </w:p>
    <w:p w:rsidR="008D162E" w:rsidRPr="00E54D55" w:rsidRDefault="00F435A2" w:rsidP="009C32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Врши послове који се односе на унапређење, организацију рада и модернизацију Општинске управе, примену закона и других прописа о општем управном поступку у Општинској управи, избор одборника за Скупштину општине, вођење регистра становника, јединственог бирачког списка, послове писарнице и архиве, оверу потписа, рукописа и преписа, надзор над радом Месних канцеларија, матичне књиге, књиге  држављана, послови у вези са радним односима, административно-технички, биротехнички и информационо документациони послови, текуће инвестиционо одржавање и обезбеђење пословне зграде, обављање послова за потребе председника Општине, Општинског већа, Скупштине општине, Комисије Скупштине општине, одборника и одборничких група и друге послове одређене Законом.</w:t>
      </w:r>
    </w:p>
    <w:p w:rsidR="009C321E" w:rsidRPr="00E54D55" w:rsidRDefault="009C321E" w:rsidP="009C32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VIII ОПИС ПОСТУПАЊА У ОКВИРУ НАДЛЕЖНОСТИ, ОВЛАШЋЕЊА И ОБАВЕЗА </w:t>
      </w:r>
    </w:p>
    <w:p w:rsidR="00955836" w:rsidRDefault="00955836" w:rsidP="00955836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Опис поступања, надлежности, овлашћења и обавеза дат је у претходном поглављу број VII, а у овом поглављу ћемо дати неке статистичке податке о извршавању обавеза.</w:t>
      </w:r>
      <w:proofErr w:type="gramEnd"/>
    </w:p>
    <w:p w:rsidR="00955836" w:rsidRDefault="00955836" w:rsidP="00955836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Послови писарнице и архиве у 2019.години</w:t>
      </w:r>
    </w:p>
    <w:p w:rsidR="00955836" w:rsidRPr="009504F3" w:rsidRDefault="00955836" w:rsidP="00955836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 w:rsidRPr="009504F3">
        <w:rPr>
          <w:rFonts w:ascii="Times New Roman" w:hAnsi="Times New Roman" w:cs="Times New Roman"/>
        </w:rPr>
        <w:t>У писарници Општинске управе у Сврљигу у току 2019.</w:t>
      </w:r>
      <w:proofErr w:type="gramEnd"/>
      <w:r w:rsidRPr="009504F3">
        <w:rPr>
          <w:rFonts w:ascii="Times New Roman" w:hAnsi="Times New Roman" w:cs="Times New Roman"/>
        </w:rPr>
        <w:t xml:space="preserve"> </w:t>
      </w:r>
      <w:proofErr w:type="gramStart"/>
      <w:r w:rsidRPr="009504F3">
        <w:rPr>
          <w:rFonts w:ascii="Times New Roman" w:hAnsi="Times New Roman" w:cs="Times New Roman"/>
        </w:rPr>
        <w:t>године</w:t>
      </w:r>
      <w:proofErr w:type="gramEnd"/>
      <w:r w:rsidRPr="009504F3">
        <w:rPr>
          <w:rFonts w:ascii="Times New Roman" w:hAnsi="Times New Roman" w:cs="Times New Roman"/>
        </w:rPr>
        <w:t xml:space="preserve"> урађено је следеће:</w:t>
      </w:r>
    </w:p>
    <w:p w:rsidR="00955836" w:rsidRPr="009504F3" w:rsidRDefault="00955836" w:rsidP="00955836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9504F3">
        <w:rPr>
          <w:rFonts w:ascii="Times New Roman" w:hAnsi="Times New Roman" w:cs="Times New Roman"/>
        </w:rPr>
        <w:t>-     На класификационом знаку 105 заведено је 5357 предмета;</w:t>
      </w:r>
    </w:p>
    <w:p w:rsidR="00955836" w:rsidRPr="009504F3" w:rsidRDefault="00955836" w:rsidP="00955836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9504F3">
        <w:rPr>
          <w:rFonts w:ascii="Times New Roman" w:hAnsi="Times New Roman" w:cs="Times New Roman"/>
        </w:rPr>
        <w:t>-     На класифкационом знаку 351 заведено је 430 предмет;</w:t>
      </w:r>
    </w:p>
    <w:p w:rsidR="00955836" w:rsidRPr="009504F3" w:rsidRDefault="00955836" w:rsidP="00955836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9504F3">
        <w:rPr>
          <w:rFonts w:ascii="Times New Roman" w:hAnsi="Times New Roman" w:cs="Times New Roman"/>
        </w:rPr>
        <w:t>-     На класификационом знаку 356 заведено је 41 предмета;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У пописе аката заведено је 352 предмета из области дечијег додатка;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Издато 129 уверења;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У књизи овере извршено је 1212 овера преписа и потписа;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У интерну доставну књигу заведено је укупно 1270 предмета и достављени су у рад референтима;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Из области пољопривреде заведено је 731 предмет;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У књигу рачуна заведено је 874 рачуна;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Заведено је 266 предмета из области правне помоћи;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9504F3">
        <w:rPr>
          <w:rFonts w:ascii="Times New Roman" w:eastAsia="Times New Roman" w:hAnsi="Times New Roman" w:cs="Times New Roman"/>
          <w:bCs/>
        </w:rPr>
        <w:t>Архивирано је 3776 предмета;</w:t>
      </w:r>
    </w:p>
    <w:p w:rsidR="00955836" w:rsidRPr="009504F3" w:rsidRDefault="00955836" w:rsidP="0095583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9504F3">
        <w:rPr>
          <w:rFonts w:ascii="Times New Roman" w:eastAsia="Times New Roman" w:hAnsi="Times New Roman" w:cs="Times New Roman"/>
          <w:bCs/>
        </w:rPr>
        <w:t>Неархивирано је 1581 предмета;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 примењује следеће законе и друге опште акте: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Pr="005C4E28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локалној самоуправи („Службени гласник РС“, бр. 129/07, 83/2014 и 101/16);</w:t>
      </w:r>
    </w:p>
    <w:p w:rsidR="005C4E28" w:rsidRDefault="005C4E28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запосленима у аутономним покрајинама и  јединицама локалне самоуправе </w:t>
      </w:r>
      <w:r w:rsidR="00FE3700">
        <w:rPr>
          <w:rFonts w:ascii="Times New Roman" w:hAnsi="Times New Roman" w:cs="Times New Roman"/>
        </w:rPr>
        <w:t>(„Службени гласник РС“, бр. 21/2016, 113/2017 и 95/2018);</w:t>
      </w:r>
    </w:p>
    <w:p w:rsidR="00955836" w:rsidRPr="0054455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4557">
        <w:rPr>
          <w:rFonts w:ascii="Times New Roman" w:hAnsi="Times New Roman" w:cs="Times New Roman"/>
        </w:rPr>
        <w:t>Закон о државној управи (</w:t>
      </w:r>
      <w:r w:rsidRPr="00544557">
        <w:rPr>
          <w:rFonts w:ascii="Times New Roman" w:hAnsi="Times New Roman" w:cs="Times New Roman"/>
          <w:iCs/>
        </w:rPr>
        <w:t xml:space="preserve">"Службени гласник РС", бр. </w:t>
      </w:r>
      <w:hyperlink r:id="rId9" w:anchor="ZK 20/92" w:history="1">
        <w:r w:rsidRPr="00544557">
          <w:rPr>
            <w:rFonts w:ascii="Times New Roman" w:hAnsi="Times New Roman" w:cs="Times New Roman"/>
            <w:iCs/>
            <w:u w:val="single"/>
          </w:rPr>
          <w:t>20/92</w:t>
        </w:r>
      </w:hyperlink>
      <w:r w:rsidRPr="00544557">
        <w:rPr>
          <w:rFonts w:ascii="Times New Roman" w:hAnsi="Times New Roman" w:cs="Times New Roman"/>
          <w:iCs/>
        </w:rPr>
        <w:t xml:space="preserve">, </w:t>
      </w:r>
      <w:hyperlink r:id="rId10" w:anchor="ZK6_93" w:history="1">
        <w:r w:rsidRPr="00544557">
          <w:rPr>
            <w:rFonts w:ascii="Times New Roman" w:hAnsi="Times New Roman" w:cs="Times New Roman"/>
            <w:iCs/>
            <w:u w:val="single"/>
          </w:rPr>
          <w:t>6/93</w:t>
        </w:r>
      </w:hyperlink>
      <w:r w:rsidRPr="00544557">
        <w:rPr>
          <w:rFonts w:ascii="Times New Roman" w:hAnsi="Times New Roman" w:cs="Times New Roman"/>
          <w:iCs/>
        </w:rPr>
        <w:t xml:space="preserve"> - Одлука УС РС, </w:t>
      </w:r>
      <w:hyperlink r:id="rId11" w:anchor="zk48_93" w:history="1">
        <w:r w:rsidRPr="00544557">
          <w:rPr>
            <w:rFonts w:ascii="Times New Roman" w:hAnsi="Times New Roman" w:cs="Times New Roman"/>
            <w:iCs/>
            <w:u w:val="single"/>
          </w:rPr>
          <w:t>48/93</w:t>
        </w:r>
      </w:hyperlink>
      <w:r w:rsidRPr="00544557">
        <w:rPr>
          <w:rFonts w:ascii="Times New Roman" w:hAnsi="Times New Roman" w:cs="Times New Roman"/>
          <w:iCs/>
        </w:rPr>
        <w:t xml:space="preserve">, </w:t>
      </w:r>
      <w:hyperlink r:id="rId12" w:anchor="zk53_93" w:history="1">
        <w:r w:rsidRPr="00544557">
          <w:rPr>
            <w:rFonts w:ascii="Times New Roman" w:hAnsi="Times New Roman" w:cs="Times New Roman"/>
            <w:iCs/>
            <w:u w:val="single"/>
          </w:rPr>
          <w:t>53/93</w:t>
        </w:r>
      </w:hyperlink>
      <w:r w:rsidRPr="00544557">
        <w:rPr>
          <w:rFonts w:ascii="Times New Roman" w:hAnsi="Times New Roman" w:cs="Times New Roman"/>
          <w:iCs/>
        </w:rPr>
        <w:t xml:space="preserve"> - други закон, </w:t>
      </w:r>
      <w:hyperlink r:id="rId13" w:anchor="zk67_93" w:history="1">
        <w:r w:rsidRPr="00544557">
          <w:rPr>
            <w:rFonts w:ascii="Times New Roman" w:hAnsi="Times New Roman" w:cs="Times New Roman"/>
            <w:iCs/>
            <w:u w:val="single"/>
          </w:rPr>
          <w:t>67/93</w:t>
        </w:r>
      </w:hyperlink>
      <w:r w:rsidRPr="00544557">
        <w:rPr>
          <w:rFonts w:ascii="Times New Roman" w:hAnsi="Times New Roman" w:cs="Times New Roman"/>
          <w:iCs/>
        </w:rPr>
        <w:t xml:space="preserve"> - други закон, </w:t>
      </w:r>
      <w:hyperlink r:id="rId14" w:anchor="zk48_94" w:history="1">
        <w:r w:rsidRPr="00544557">
          <w:rPr>
            <w:rFonts w:ascii="Times New Roman" w:hAnsi="Times New Roman" w:cs="Times New Roman"/>
            <w:iCs/>
            <w:u w:val="single"/>
          </w:rPr>
          <w:t>48/94</w:t>
        </w:r>
      </w:hyperlink>
      <w:r w:rsidRPr="00544557">
        <w:rPr>
          <w:rFonts w:ascii="Times New Roman" w:hAnsi="Times New Roman" w:cs="Times New Roman"/>
          <w:iCs/>
        </w:rPr>
        <w:t xml:space="preserve"> - други закон, </w:t>
      </w:r>
      <w:hyperlink r:id="rId15" w:anchor="ZK49_99" w:history="1">
        <w:r w:rsidRPr="00544557">
          <w:rPr>
            <w:rFonts w:ascii="Times New Roman" w:hAnsi="Times New Roman" w:cs="Times New Roman"/>
            <w:iCs/>
            <w:u w:val="single"/>
          </w:rPr>
          <w:t>49/99</w:t>
        </w:r>
      </w:hyperlink>
      <w:r w:rsidRPr="00544557">
        <w:rPr>
          <w:rFonts w:ascii="Times New Roman" w:hAnsi="Times New Roman" w:cs="Times New Roman"/>
          <w:iCs/>
        </w:rPr>
        <w:t xml:space="preserve"> - други закон. </w:t>
      </w:r>
      <w:hyperlink r:id="rId16" w:anchor="zk79/05" w:history="1">
        <w:r w:rsidRPr="00544557">
          <w:rPr>
            <w:rFonts w:ascii="Times New Roman" w:hAnsi="Times New Roman" w:cs="Times New Roman"/>
            <w:iCs/>
            <w:u w:val="single"/>
          </w:rPr>
          <w:t>79/2005</w:t>
        </w:r>
      </w:hyperlink>
      <w:r w:rsidRPr="00544557">
        <w:rPr>
          <w:rFonts w:ascii="Times New Roman" w:hAnsi="Times New Roman" w:cs="Times New Roman"/>
          <w:iCs/>
        </w:rPr>
        <w:t xml:space="preserve"> - други закон, 101/07, 95/10, 99/14.</w:t>
      </w:r>
    </w:p>
    <w:p w:rsidR="00955836" w:rsidRPr="0054455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4557">
        <w:rPr>
          <w:rFonts w:ascii="Times New Roman" w:hAnsi="Times New Roman" w:cs="Times New Roman"/>
        </w:rPr>
        <w:t>Закон о општем управном поступку („Службени гласник РС“, бр. 18/16)</w:t>
      </w:r>
    </w:p>
    <w:p w:rsidR="00955836" w:rsidRPr="004111BB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1BB">
        <w:rPr>
          <w:rFonts w:ascii="Times New Roman" w:hAnsi="Times New Roman" w:cs="Times New Roman"/>
        </w:rPr>
        <w:t>Закон о републичким административним таксама (</w:t>
      </w:r>
      <w:r w:rsidRPr="004111BB"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17" w:anchor="zk43/03" w:history="1">
        <w:r w:rsidRPr="004111BB">
          <w:rPr>
            <w:rFonts w:ascii="Times New Roman" w:hAnsi="Times New Roman" w:cs="Times New Roman"/>
            <w:iCs/>
          </w:rPr>
          <w:t>43/2003</w:t>
        </w:r>
      </w:hyperlink>
      <w:r w:rsidRPr="004111BB">
        <w:rPr>
          <w:rFonts w:ascii="Times New Roman" w:hAnsi="Times New Roman" w:cs="Times New Roman"/>
          <w:iCs/>
        </w:rPr>
        <w:t xml:space="preserve">, </w:t>
      </w:r>
      <w:hyperlink r:id="rId18" w:anchor="51/03" w:history="1">
        <w:r w:rsidRPr="004111BB">
          <w:rPr>
            <w:rFonts w:ascii="Times New Roman" w:hAnsi="Times New Roman" w:cs="Times New Roman"/>
            <w:iCs/>
          </w:rPr>
          <w:t>51/2003</w:t>
        </w:r>
      </w:hyperlink>
      <w:r w:rsidRPr="004111BB">
        <w:rPr>
          <w:rFonts w:ascii="Times New Roman" w:hAnsi="Times New Roman" w:cs="Times New Roman"/>
          <w:iCs/>
        </w:rPr>
        <w:t xml:space="preserve">, </w:t>
      </w:r>
      <w:hyperlink r:id="rId19" w:anchor="ZK61/05" w:history="1">
        <w:r w:rsidRPr="004111BB">
          <w:rPr>
            <w:rFonts w:ascii="Times New Roman" w:hAnsi="Times New Roman" w:cs="Times New Roman"/>
            <w:iCs/>
          </w:rPr>
          <w:t>61/2005</w:t>
        </w:r>
      </w:hyperlink>
      <w:r w:rsidRPr="004111BB">
        <w:rPr>
          <w:rFonts w:ascii="Times New Roman" w:hAnsi="Times New Roman" w:cs="Times New Roman"/>
          <w:iCs/>
        </w:rPr>
        <w:t xml:space="preserve">, </w:t>
      </w:r>
      <w:hyperlink r:id="rId20" w:anchor="zk5/09" w:history="1">
        <w:r w:rsidRPr="004111BB">
          <w:rPr>
            <w:rFonts w:ascii="Times New Roman" w:hAnsi="Times New Roman" w:cs="Times New Roman"/>
            <w:iCs/>
          </w:rPr>
          <w:t>5/2009</w:t>
        </w:r>
      </w:hyperlink>
      <w:r w:rsidRPr="004111BB">
        <w:rPr>
          <w:rFonts w:ascii="Times New Roman" w:hAnsi="Times New Roman" w:cs="Times New Roman"/>
          <w:iCs/>
        </w:rPr>
        <w:t xml:space="preserve"> (погледај и </w:t>
      </w:r>
      <w:hyperlink r:id="rId21" w:anchor="zk5/09-29" w:history="1">
        <w:r w:rsidRPr="004111BB">
          <w:rPr>
            <w:rFonts w:ascii="Times New Roman" w:hAnsi="Times New Roman" w:cs="Times New Roman"/>
            <w:iCs/>
          </w:rPr>
          <w:t>чл. 29</w:t>
        </w:r>
      </w:hyperlink>
      <w:r w:rsidRPr="004111BB">
        <w:rPr>
          <w:rFonts w:ascii="Times New Roman" w:hAnsi="Times New Roman" w:cs="Times New Roman"/>
          <w:iCs/>
        </w:rPr>
        <w:t xml:space="preserve">), </w:t>
      </w:r>
      <w:hyperlink r:id="rId22" w:anchor="zk54/09" w:history="1">
        <w:r w:rsidRPr="004111BB">
          <w:rPr>
            <w:rFonts w:ascii="Times New Roman" w:hAnsi="Times New Roman" w:cs="Times New Roman"/>
            <w:iCs/>
          </w:rPr>
          <w:t>54/2009</w:t>
        </w:r>
      </w:hyperlink>
      <w:r w:rsidRPr="004111BB">
        <w:rPr>
          <w:rFonts w:ascii="Times New Roman" w:hAnsi="Times New Roman" w:cs="Times New Roman"/>
          <w:iCs/>
        </w:rPr>
        <w:t xml:space="preserve"> (погледај и </w:t>
      </w:r>
      <w:hyperlink r:id="rId23" w:anchor="zk54/09-18" w:history="1">
        <w:r w:rsidRPr="004111BB">
          <w:rPr>
            <w:rFonts w:ascii="Times New Roman" w:hAnsi="Times New Roman" w:cs="Times New Roman"/>
            <w:iCs/>
          </w:rPr>
          <w:t>чл. 18.</w:t>
        </w:r>
      </w:hyperlink>
      <w:r w:rsidRPr="004111BB">
        <w:rPr>
          <w:rFonts w:ascii="Times New Roman" w:hAnsi="Times New Roman" w:cs="Times New Roman"/>
          <w:iCs/>
        </w:rPr>
        <w:t xml:space="preserve"> </w:t>
      </w:r>
      <w:proofErr w:type="gramStart"/>
      <w:r w:rsidRPr="004111BB">
        <w:rPr>
          <w:rFonts w:ascii="Times New Roman" w:hAnsi="Times New Roman" w:cs="Times New Roman"/>
          <w:iCs/>
        </w:rPr>
        <w:t>и</w:t>
      </w:r>
      <w:proofErr w:type="gramEnd"/>
      <w:r w:rsidRPr="004111BB">
        <w:rPr>
          <w:rFonts w:ascii="Times New Roman" w:hAnsi="Times New Roman" w:cs="Times New Roman"/>
          <w:iCs/>
        </w:rPr>
        <w:t xml:space="preserve"> </w:t>
      </w:r>
      <w:hyperlink r:id="rId24" w:anchor="zk54/09-19" w:history="1">
        <w:r w:rsidRPr="004111BB">
          <w:rPr>
            <w:rFonts w:ascii="Times New Roman" w:hAnsi="Times New Roman" w:cs="Times New Roman"/>
            <w:iCs/>
          </w:rPr>
          <w:t>19</w:t>
        </w:r>
      </w:hyperlink>
      <w:r w:rsidRPr="004111BB">
        <w:rPr>
          <w:rFonts w:ascii="Times New Roman" w:hAnsi="Times New Roman" w:cs="Times New Roman"/>
          <w:iCs/>
        </w:rPr>
        <w:t>),</w:t>
      </w:r>
      <w:hyperlink r:id="rId25" w:anchor="zk50/11" w:history="1">
        <w:r w:rsidRPr="004111BB">
          <w:rPr>
            <w:rFonts w:ascii="Times New Roman" w:hAnsi="Times New Roman" w:cs="Times New Roman"/>
            <w:iCs/>
          </w:rPr>
          <w:t>50/2011</w:t>
        </w:r>
      </w:hyperlink>
      <w:r w:rsidRPr="004111BB">
        <w:rPr>
          <w:rFonts w:ascii="Times New Roman" w:hAnsi="Times New Roman" w:cs="Times New Roman"/>
          <w:iCs/>
        </w:rPr>
        <w:t xml:space="preserve"> (погледај и </w:t>
      </w:r>
      <w:hyperlink r:id="rId26" w:anchor="zk50/11-70" w:history="1">
        <w:r w:rsidRPr="004111BB">
          <w:rPr>
            <w:rFonts w:ascii="Times New Roman" w:hAnsi="Times New Roman" w:cs="Times New Roman"/>
            <w:iCs/>
          </w:rPr>
          <w:t>чл. 70</w:t>
        </w:r>
        <w:proofErr w:type="gramStart"/>
        <w:r w:rsidRPr="004111BB">
          <w:rPr>
            <w:rFonts w:ascii="Times New Roman" w:hAnsi="Times New Roman" w:cs="Times New Roman"/>
            <w:iCs/>
          </w:rPr>
          <w:t>.</w:t>
        </w:r>
        <w:proofErr w:type="gramEnd"/>
      </w:hyperlink>
      <w:hyperlink r:id="rId27" w:anchor="zk50/11-71" w:history="1">
        <w:r w:rsidRPr="004111BB">
          <w:rPr>
            <w:rFonts w:ascii="Times New Roman" w:hAnsi="Times New Roman" w:cs="Times New Roman"/>
            <w:iCs/>
          </w:rPr>
          <w:t>71</w:t>
        </w:r>
      </w:hyperlink>
      <w:r w:rsidRPr="004111BB">
        <w:rPr>
          <w:rFonts w:ascii="Times New Roman" w:hAnsi="Times New Roman" w:cs="Times New Roman"/>
          <w:iCs/>
        </w:rPr>
        <w:t xml:space="preserve">, </w:t>
      </w:r>
      <w:hyperlink r:id="rId28" w:anchor="zk50/11-72" w:history="1">
        <w:r w:rsidRPr="004111BB">
          <w:rPr>
            <w:rFonts w:ascii="Times New Roman" w:hAnsi="Times New Roman" w:cs="Times New Roman"/>
            <w:iCs/>
          </w:rPr>
          <w:t>72.</w:t>
        </w:r>
      </w:hyperlink>
      <w:r w:rsidRPr="004111BB">
        <w:rPr>
          <w:rFonts w:ascii="Times New Roman" w:hAnsi="Times New Roman" w:cs="Times New Roman"/>
          <w:iCs/>
        </w:rPr>
        <w:t xml:space="preserve"> и </w:t>
      </w:r>
      <w:hyperlink r:id="rId29" w:anchor="zk50/11-73" w:history="1">
        <w:r w:rsidRPr="004111BB">
          <w:rPr>
            <w:rFonts w:ascii="Times New Roman" w:hAnsi="Times New Roman" w:cs="Times New Roman"/>
            <w:iCs/>
          </w:rPr>
          <w:t>73</w:t>
        </w:r>
      </w:hyperlink>
      <w:r w:rsidRPr="004111BB">
        <w:rPr>
          <w:rFonts w:ascii="Times New Roman" w:hAnsi="Times New Roman" w:cs="Times New Roman"/>
          <w:iCs/>
        </w:rPr>
        <w:t xml:space="preserve">) и </w:t>
      </w:r>
      <w:hyperlink r:id="rId30" w:anchor="zk93/12" w:history="1">
        <w:r w:rsidRPr="004111BB">
          <w:rPr>
            <w:rFonts w:ascii="Times New Roman" w:hAnsi="Times New Roman" w:cs="Times New Roman"/>
            <w:iCs/>
          </w:rPr>
          <w:t>93/2012</w:t>
        </w:r>
      </w:hyperlink>
      <w:r w:rsidRPr="004111BB">
        <w:rPr>
          <w:rFonts w:ascii="Times New Roman" w:hAnsi="Times New Roman" w:cs="Times New Roman"/>
          <w:iCs/>
        </w:rPr>
        <w:t>), 83/15, 112/15, 113/17, 3/18, 95/18 I 86/19</w:t>
      </w:r>
      <w:r>
        <w:rPr>
          <w:rFonts w:ascii="Times New Roman" w:hAnsi="Times New Roman" w:cs="Times New Roman"/>
          <w:iCs/>
        </w:rPr>
        <w:t xml:space="preserve">) </w:t>
      </w:r>
      <w:r w:rsidRPr="004111BB">
        <w:rPr>
          <w:rFonts w:ascii="Times New Roman" w:hAnsi="Times New Roman" w:cs="Times New Roman"/>
        </w:rPr>
        <w:t xml:space="preserve">Закон о експропријацији (Закон је објављен у "Службеном гласнику РС", бр. </w:t>
      </w:r>
      <w:hyperlink r:id="rId31" w:anchor="ZK53_95" w:history="1">
        <w:r w:rsidRPr="004111BB">
          <w:rPr>
            <w:rFonts w:ascii="Times New Roman" w:hAnsi="Times New Roman" w:cs="Times New Roman"/>
          </w:rPr>
          <w:t>53/95</w:t>
        </w:r>
      </w:hyperlink>
      <w:r w:rsidRPr="004111BB">
        <w:rPr>
          <w:rFonts w:ascii="Times New Roman" w:hAnsi="Times New Roman" w:cs="Times New Roman"/>
        </w:rPr>
        <w:t xml:space="preserve"> и </w:t>
      </w:r>
      <w:hyperlink r:id="rId32" w:anchor="zk20/09" w:history="1">
        <w:r w:rsidRPr="004111BB">
          <w:rPr>
            <w:rFonts w:ascii="Times New Roman" w:hAnsi="Times New Roman" w:cs="Times New Roman"/>
          </w:rPr>
          <w:t>20/2009</w:t>
        </w:r>
      </w:hyperlink>
      <w:r w:rsidRPr="004111BB">
        <w:rPr>
          <w:rFonts w:ascii="Times New Roman" w:hAnsi="Times New Roman" w:cs="Times New Roman"/>
        </w:rPr>
        <w:t>)</w:t>
      </w:r>
    </w:p>
    <w:p w:rsidR="00955836" w:rsidRPr="00FE3700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становању и одржавању зграда (</w:t>
      </w:r>
      <w:r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r w:rsidRPr="004111BB">
        <w:rPr>
          <w:rFonts w:ascii="Times New Roman" w:hAnsi="Times New Roman" w:cs="Times New Roman"/>
        </w:rPr>
        <w:t>104/16 и 9/2020</w:t>
      </w:r>
      <w:r w:rsidRPr="004111BB">
        <w:rPr>
          <w:rFonts w:ascii="Times New Roman" w:hAnsi="Times New Roman" w:cs="Times New Roman"/>
          <w:iCs/>
        </w:rPr>
        <w:t>);</w:t>
      </w:r>
      <w:r>
        <w:rPr>
          <w:rFonts w:ascii="Times New Roman" w:hAnsi="Times New Roman" w:cs="Times New Roman"/>
          <w:iCs/>
        </w:rPr>
        <w:t xml:space="preserve"> </w:t>
      </w:r>
    </w:p>
    <w:p w:rsidR="00FE3700" w:rsidRDefault="00FE3700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Закон о запосленима у јавним службама</w:t>
      </w:r>
      <w:r>
        <w:rPr>
          <w:rFonts w:ascii="Times New Roman" w:hAnsi="Times New Roman" w:cs="Times New Roman"/>
        </w:rPr>
        <w:t>(„Службени гласник РС“, бр. 113/2017, 95/2018 и 86/2019);</w:t>
      </w:r>
      <w:r>
        <w:rPr>
          <w:rFonts w:ascii="Times New Roman" w:hAnsi="Times New Roman" w:cs="Times New Roman"/>
          <w:iCs/>
        </w:rPr>
        <w:t xml:space="preserve">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промету непокретности („Службени гласник РС“, бр. 93/2014, 121/2014 и 6/2015)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државном премеру и катастру („Службени гласник РС“, бр. 65/2013 и 15/2015)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сахрањивању и гробљима (</w:t>
      </w:r>
      <w:r>
        <w:rPr>
          <w:rFonts w:ascii="Times New Roman" w:hAnsi="Times New Roman" w:cs="Times New Roman"/>
          <w:iCs/>
        </w:rPr>
        <w:t xml:space="preserve">Закон је објављен у "Службеном листу СРС", бр. </w:t>
      </w:r>
      <w:hyperlink r:id="rId33" w:anchor="ZK20_77" w:history="1">
        <w:r>
          <w:rPr>
            <w:rFonts w:ascii="Times New Roman" w:hAnsi="Times New Roman" w:cs="Times New Roman"/>
            <w:iCs/>
          </w:rPr>
          <w:t>20/77</w:t>
        </w:r>
      </w:hyperlink>
      <w:r>
        <w:rPr>
          <w:rFonts w:ascii="Times New Roman" w:hAnsi="Times New Roman" w:cs="Times New Roman"/>
          <w:iCs/>
        </w:rPr>
        <w:t xml:space="preserve">. Види: </w:t>
      </w:r>
      <w:hyperlink r:id="rId34" w:anchor="ZK24_85" w:history="1">
        <w:r>
          <w:rPr>
            <w:rFonts w:ascii="Times New Roman" w:hAnsi="Times New Roman" w:cs="Times New Roman"/>
            <w:iCs/>
          </w:rPr>
          <w:t>чл. 28.</w:t>
        </w:r>
      </w:hyperlink>
      <w:r>
        <w:rPr>
          <w:rFonts w:ascii="Times New Roman" w:hAnsi="Times New Roman" w:cs="Times New Roman"/>
          <w:iCs/>
        </w:rPr>
        <w:t xml:space="preserve"> Закона - 24/85-1357. Види: </w:t>
      </w:r>
      <w:hyperlink r:id="rId35" w:anchor="ZK6_89" w:history="1">
        <w:r>
          <w:rPr>
            <w:rFonts w:ascii="Times New Roman" w:hAnsi="Times New Roman" w:cs="Times New Roman"/>
            <w:iCs/>
          </w:rPr>
          <w:t>чл. 20.</w:t>
        </w:r>
      </w:hyperlink>
      <w:r>
        <w:rPr>
          <w:rFonts w:ascii="Times New Roman" w:hAnsi="Times New Roman" w:cs="Times New Roman"/>
          <w:iCs/>
        </w:rPr>
        <w:t xml:space="preserve"> Закона - 6/89-397. Види: </w:t>
      </w:r>
      <w:hyperlink r:id="rId36" w:anchor="ZK53_93" w:history="1">
        <w:r>
          <w:rPr>
            <w:rFonts w:ascii="Times New Roman" w:hAnsi="Times New Roman" w:cs="Times New Roman"/>
            <w:iCs/>
          </w:rPr>
          <w:t>чл. 79</w:t>
        </w:r>
        <w:proofErr w:type="gramStart"/>
        <w:r>
          <w:rPr>
            <w:rFonts w:ascii="Times New Roman" w:hAnsi="Times New Roman" w:cs="Times New Roman"/>
            <w:iCs/>
          </w:rPr>
          <w:t>.</w:t>
        </w:r>
        <w:proofErr w:type="gramEnd"/>
      </w:hyperlink>
      <w:r>
        <w:rPr>
          <w:rFonts w:ascii="Times New Roman" w:hAnsi="Times New Roman" w:cs="Times New Roman"/>
          <w:iCs/>
        </w:rPr>
        <w:t xml:space="preserve">Закона - 53/93-2467. Види: </w:t>
      </w:r>
      <w:hyperlink r:id="rId37" w:anchor="ZK67_93" w:history="1">
        <w:r>
          <w:rPr>
            <w:rFonts w:ascii="Times New Roman" w:hAnsi="Times New Roman" w:cs="Times New Roman"/>
            <w:iCs/>
          </w:rPr>
          <w:t>чл. 2.</w:t>
        </w:r>
      </w:hyperlink>
      <w:r>
        <w:rPr>
          <w:rFonts w:ascii="Times New Roman" w:hAnsi="Times New Roman" w:cs="Times New Roman"/>
          <w:iCs/>
        </w:rPr>
        <w:t xml:space="preserve"> Закона - 67/93-3111. Види: </w:t>
      </w:r>
      <w:hyperlink r:id="rId38" w:anchor="ZK48_94" w:history="1">
        <w:r>
          <w:rPr>
            <w:rFonts w:ascii="Times New Roman" w:hAnsi="Times New Roman" w:cs="Times New Roman"/>
            <w:iCs/>
          </w:rPr>
          <w:t>чл. 63.</w:t>
        </w:r>
      </w:hyperlink>
      <w:r>
        <w:rPr>
          <w:rFonts w:ascii="Times New Roman" w:hAnsi="Times New Roman" w:cs="Times New Roman"/>
          <w:iCs/>
        </w:rPr>
        <w:t xml:space="preserve"> Закона - 48/94-1497. Види </w:t>
      </w:r>
      <w:hyperlink r:id="rId39" w:anchor="zk101/05" w:history="1">
        <w:r>
          <w:rPr>
            <w:rFonts w:ascii="Times New Roman" w:hAnsi="Times New Roman" w:cs="Times New Roman"/>
            <w:iCs/>
          </w:rPr>
          <w:t>чл. 70.</w:t>
        </w:r>
      </w:hyperlink>
      <w:r>
        <w:rPr>
          <w:rFonts w:ascii="Times New Roman" w:hAnsi="Times New Roman" w:cs="Times New Roman"/>
          <w:iCs/>
        </w:rPr>
        <w:t xml:space="preserve"> Закона - 101/2005-28. Види: </w:t>
      </w:r>
      <w:hyperlink r:id="rId40" w:anchor="zk120/12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УС РС, бр. IУ - 53/2006 - 120/2012-204. Види: </w:t>
      </w:r>
      <w:hyperlink r:id="rId41" w:anchor="zk84/13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 УС РС, бр. IУз-27/2009 - 84/2013-17)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набавкама („Службени гласник РС“, бр. 124/2012, 14/2015 и 68/2015);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локалним изборима („Службени гласник РС“, бр. 129/07</w:t>
      </w:r>
      <w:r w:rsidR="00D95A17">
        <w:rPr>
          <w:rFonts w:ascii="Times New Roman" w:hAnsi="Times New Roman" w:cs="Times New Roman"/>
        </w:rPr>
        <w:t>, 34/2010</w:t>
      </w:r>
      <w:r>
        <w:rPr>
          <w:rFonts w:ascii="Times New Roman" w:hAnsi="Times New Roman" w:cs="Times New Roman"/>
        </w:rPr>
        <w:t xml:space="preserve"> и 54/2011);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раду („Службени гласник РС“, бр. 24/05, 61/05, 54/09, 32/2013 и 75/2014);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евиденцијама у области рада („Службени лист СРЈ“, бр. 46/96, „Сл. гласник РС“, број 101/05, 36/2009)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слободном приступу информацијама од јавног значаја („Службени гласник РС“, бр. 120/04, 54/07,104/09, 36/2010);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предузећима („Службени гласник РС“, бр. 119/2012, 116/2013 и 44/2014);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службама („Службени гласник РС“, бр. 42/91, 71/94, 79/05 и 83/2014);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облигационим односима („Службени лист СФРЈ“, бр. 29/78, 39/85, 57/89, „Службени лист СРЈ“, бр. 31/93, „Службени лист СЦГ“ бр. 1/2003);</w:t>
      </w:r>
    </w:p>
    <w:p w:rsidR="00955836" w:rsidRPr="008E347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комуналним делатностима („Службени гласник РС“, бр. </w:t>
      </w:r>
      <w:r w:rsidRPr="008E3474">
        <w:rPr>
          <w:rFonts w:ascii="Times New Roman" w:hAnsi="Times New Roman" w:cs="Times New Roman"/>
        </w:rPr>
        <w:t>88/2011, 46/2014, 104/2016 и 95/2018);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наслеђивању („Службени гласник РС“, бр. 46/95,101/03, 6/2015);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парничном поступку („Службени гласник РС“, бр. 72/2011, 49/2013, 55/2014 и 15/2015);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Закон о хипотеци („Службени гласник РС“, бр. 115/05, 60/2015 и 63/2015);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управним споровима („Службени гласник РС“, бр. 111/09);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извршењу и обезбеђењу („Службени гласник РС“, бр. 31/2011, 99/2013, 109/2013 и 55/2014);</w:t>
      </w:r>
    </w:p>
    <w:p w:rsidR="00955836" w:rsidRPr="00404D11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4D11">
        <w:rPr>
          <w:rFonts w:ascii="Times New Roman" w:hAnsi="Times New Roman" w:cs="Times New Roman"/>
        </w:rPr>
        <w:t>Закон о планирању и изградњи („Службени гласник РС“, бр. 145/14, 83/18, 31/19 и 37/19);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ванпарничном поступку („Службени гласник СРС“, бр. 25/82, 48/88, „Службени гласник РС“, бр. 46/95, 18/05, 85/2012, 45/2013, 55/2014 и 6/2015);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оглашавању („Службени гласник РС“, бр. 79/05 и 83/2014);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територијалној организацији Републике Србије („Службени гласник РС“, бр. 129/07</w:t>
      </w:r>
      <w:r w:rsidR="00D95A17">
        <w:rPr>
          <w:rFonts w:ascii="Times New Roman" w:hAnsi="Times New Roman" w:cs="Times New Roman"/>
        </w:rPr>
        <w:t>, 18/2016 и 47/2018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безбедности саобраћаја на путевима („Службени гласник РС“, бр. 41/09, 53/2010, 101/2011, 52/2013 и 55/2014);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становништва од изложености дуванском диму („Службени гласник РС“, бр. 30/2010);</w:t>
      </w:r>
    </w:p>
    <w:p w:rsidR="00955836" w:rsidRPr="00364F9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97">
        <w:rPr>
          <w:rFonts w:ascii="Times New Roman" w:hAnsi="Times New Roman" w:cs="Times New Roman"/>
        </w:rPr>
        <w:t>Закон о безбедности и здрављу на раду („Службени гласник РС“, бр. 101/05);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печату државних и других орана („Службени гласник РС“, бр. 101/07);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од пожара („Службени гласник РС“, бр. 111/09 и 20/2015);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оверавању потписа, рукописа и преписа („Службени гласник РС“, бр. 93/2014 и 22/2015</w:t>
      </w:r>
      <w:r w:rsidR="00D95A17">
        <w:rPr>
          <w:rFonts w:ascii="Times New Roman" w:hAnsi="Times New Roman" w:cs="Times New Roman"/>
        </w:rPr>
        <w:t xml:space="preserve"> и 87/2018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држављанству Републике Србије („Службени гласник РС“, бр. 135/04 , 90/07 и </w:t>
      </w:r>
      <w:r w:rsidR="00D95A17">
        <w:rPr>
          <w:rFonts w:ascii="Times New Roman" w:hAnsi="Times New Roman" w:cs="Times New Roman"/>
        </w:rPr>
        <w:t>24/2018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јединственом матичном броју грађана („Службени гласник РС“, бр. </w:t>
      </w:r>
      <w:r w:rsidR="00D95A17">
        <w:rPr>
          <w:rFonts w:ascii="Times New Roman" w:hAnsi="Times New Roman" w:cs="Times New Roman"/>
        </w:rPr>
        <w:t>24/2018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финансијској подршци породици са децом («Службени гласник РС», број 16/02, 115/05, 107/2009 и 115/2015),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друштвеној бризи о деци („Службени гласник РС“, бр. 49/92,29/93,53/93,67/93,28/94,47/94,48/94,25/96,29/01,16/02,62/03,101/05, 18/2010)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спорту („Службени гласник РС“, бр. </w:t>
      </w:r>
      <w:r w:rsidR="00D95A17">
        <w:rPr>
          <w:rFonts w:ascii="Times New Roman" w:hAnsi="Times New Roman" w:cs="Times New Roman"/>
        </w:rPr>
        <w:t>10/2016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 о легализацији исправа у међународном промету („Службени лист СФРЈ“, бр. 6/73, „Службени лист СЦГ“, бр. 1/03);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решавању сукоба закона и надлежности у статусним, породичним и наследним односима („Службени лист СФРЈ“, бр. 9/79 и 20/90, „Службени лист СРЈ“, бр. 46/96 и „Службени лист СЦГ“, бр. 1/03);</w:t>
      </w:r>
    </w:p>
    <w:p w:rsidR="00955836" w:rsidRPr="00404D11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избору народних посланика („Службени гласник РС</w:t>
      </w:r>
      <w:r w:rsidRPr="00404D11">
        <w:rPr>
          <w:rFonts w:ascii="Times New Roman" w:hAnsi="Times New Roman" w:cs="Times New Roman"/>
        </w:rPr>
        <w:t>“, бр. 35/00, 57/03, 72/03, 75/03, 18/04, 101/05, 58/05, 104/09 и 36/2011);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председника Републике („Службени гласник РС“, бр. 111/07 10/08 и 104/09);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референдуму и народној иницијативи („Службени гласник РС“, бр. 48/94 и 11/98);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и другим празницима у Републици Србији („Службени гласник РС“, бр. 43/01, 101/07, 92/2011);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здравственој заштити („Службени гласник РС“, бр. 107/05, 72/09, 88/2010, 99/2010, 57/2011, 119/2012, 45/2013 и 93/2014);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потпису</w:t>
      </w:r>
      <w:r w:rsidR="00780D40">
        <w:rPr>
          <w:rFonts w:ascii="Times New Roman" w:hAnsi="Times New Roman" w:cs="Times New Roman"/>
        </w:rPr>
        <w:t>, електронској идентификацији и услугама од поверења у електронском пословању</w:t>
      </w:r>
      <w:r>
        <w:rPr>
          <w:rFonts w:ascii="Times New Roman" w:hAnsi="Times New Roman" w:cs="Times New Roman"/>
        </w:rPr>
        <w:t xml:space="preserve"> („Службени гласник РС“, бр. </w:t>
      </w:r>
      <w:r w:rsidR="00780D40">
        <w:rPr>
          <w:rFonts w:ascii="Times New Roman" w:hAnsi="Times New Roman" w:cs="Times New Roman"/>
        </w:rPr>
        <w:t>94/2017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Агенцији за борбу против корупције („Службени гласник РС“ бр. 97/08, 53/2010, 66/2011, 112/2013 и 8/2015);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поступку регистрације у Агенцији за привредне регистре („Службени гласник РС“ бр. 99/2011 и 83/2014</w:t>
      </w:r>
      <w:r w:rsidR="00780D40">
        <w:rPr>
          <w:rFonts w:ascii="Times New Roman" w:hAnsi="Times New Roman" w:cs="Times New Roman"/>
        </w:rPr>
        <w:t xml:space="preserve"> и 31/2019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Породични закон („Службени гласник РС“, бр. 18/05, 101/09, 18/11, 72/11 и 6/15);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избеглицама („Службени гласник РС“ бр 18/92 , 42/02, 45/02, 30/2010 и 107/2012)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здравственом осигурању („Службени гласник РС“ </w:t>
      </w:r>
      <w:r w:rsidR="00780D40">
        <w:rPr>
          <w:rFonts w:ascii="Times New Roman" w:hAnsi="Times New Roman" w:cs="Times New Roman"/>
        </w:rPr>
        <w:t>25/2019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запошљавању и осигурању у случају незапослености („Службени гласник РС“, бр. 36/2009, 88/2010</w:t>
      </w:r>
      <w:r w:rsidR="00780D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38/2015</w:t>
      </w:r>
      <w:r w:rsidR="00780D40">
        <w:rPr>
          <w:rFonts w:ascii="Times New Roman" w:hAnsi="Times New Roman" w:cs="Times New Roman"/>
        </w:rPr>
        <w:t xml:space="preserve"> и 113/2017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пензијском и инвалидском осигурању („Службени гласник РС“, бр. 34/03, 64/04, 84/04, 85/05, 101/05, 63/06, 5/09, 107/09, 101/2010, 93/2012, 62/2013, 108/2013</w:t>
      </w:r>
      <w:r w:rsidR="00780D40">
        <w:rPr>
          <w:rFonts w:ascii="Times New Roman" w:hAnsi="Times New Roman" w:cs="Times New Roman"/>
        </w:rPr>
        <w:t xml:space="preserve"> и 48/2019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доприносима за обавезно социјално осигурање („Службени гласник РС“, бр. 84/2004, 161/05, 62/2006, 5/2009, 5/2011, 101/2011, 47/2013, 108/2013, 6/2014, 57/2014, 68/2014</w:t>
      </w:r>
      <w:r w:rsidR="00780D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5/2015)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локалне самоуправе („Службени гласник РС“ 62/06,47/2011, 93/2012, 99/2013</w:t>
      </w:r>
      <w:r w:rsidR="00780D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125/2014</w:t>
      </w:r>
      <w:r w:rsidR="00780D40">
        <w:rPr>
          <w:rFonts w:ascii="Times New Roman" w:hAnsi="Times New Roman" w:cs="Times New Roman"/>
        </w:rPr>
        <w:t xml:space="preserve"> и 104/2016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дугу („Службени гласник РС“, бр. 61/05, 107/09, 78/2011</w:t>
      </w:r>
      <w:r w:rsidR="00780D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68/2015</w:t>
      </w:r>
      <w:r w:rsidR="00780D40">
        <w:rPr>
          <w:rFonts w:ascii="Times New Roman" w:hAnsi="Times New Roman" w:cs="Times New Roman"/>
        </w:rPr>
        <w:t>, 95/2018 и 91/2019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политичких активности („Службени гласник РС“, бр. 43/2011</w:t>
      </w:r>
      <w:r w:rsidR="00780D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123/2014</w:t>
      </w:r>
      <w:r w:rsidR="00780D40">
        <w:rPr>
          <w:rFonts w:ascii="Times New Roman" w:hAnsi="Times New Roman" w:cs="Times New Roman"/>
        </w:rPr>
        <w:t xml:space="preserve"> и 88/2019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цивилних инвалида рата („Службени гласник РС“, бр. 52/96)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службеницима („Службени гласник РС“, бр. 64/2007, 67/2007, 116/2008, 104/2009 и 99/2014)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92/2011, 10/2013, 55/2013, 99/2014)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рачуноводству („Службени гласник РС“, бр. </w:t>
      </w:r>
      <w:r w:rsidR="00780D40">
        <w:rPr>
          <w:rFonts w:ascii="Times New Roman" w:hAnsi="Times New Roman" w:cs="Times New Roman"/>
        </w:rPr>
        <w:t>73/2019)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средњем образовању и васпитању („Службени гласник РС“, бр. 55/2013</w:t>
      </w:r>
      <w:r w:rsidR="00780D40">
        <w:rPr>
          <w:rFonts w:ascii="Times New Roman" w:hAnsi="Times New Roman" w:cs="Times New Roman"/>
        </w:rPr>
        <w:t>, 101/2017 и 27/2018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</w:t>
      </w:r>
      <w:r w:rsidR="00D145D9">
        <w:rPr>
          <w:rFonts w:ascii="Times New Roman" w:hAnsi="Times New Roman" w:cs="Times New Roman"/>
        </w:rPr>
        <w:t xml:space="preserve">подстицајима у </w:t>
      </w:r>
      <w:r>
        <w:rPr>
          <w:rFonts w:ascii="Times New Roman" w:hAnsi="Times New Roman" w:cs="Times New Roman"/>
        </w:rPr>
        <w:t>пољопривреди и руралном развоју („Службени гласник РС“, бр. 10/2013</w:t>
      </w:r>
      <w:r w:rsidR="00D145D9">
        <w:rPr>
          <w:rFonts w:ascii="Times New Roman" w:hAnsi="Times New Roman" w:cs="Times New Roman"/>
        </w:rPr>
        <w:t>, 142/2014, 103/2015 и 101/2016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бораца, војних инвалида и чланова њихових породица („Службени лист СРС“, бр. 54/89 и „Службени гласник РС“ 137/04 и 69/2012)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основном образовању и васпитању („Службени гласник РС“, бр. 55/2013</w:t>
      </w:r>
      <w:r w:rsidR="00D145D9">
        <w:rPr>
          <w:rFonts w:ascii="Times New Roman" w:hAnsi="Times New Roman" w:cs="Times New Roman"/>
        </w:rPr>
        <w:t>, 101/2017, 27/2018 и 10/2019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основама система образовања и васпитања („Службени гласник РС“, бр. </w:t>
      </w:r>
      <w:r w:rsidR="00EA7BE9">
        <w:rPr>
          <w:rFonts w:ascii="Times New Roman" w:hAnsi="Times New Roman" w:cs="Times New Roman"/>
        </w:rPr>
        <w:t>88/2017, 27/2018, 10/2019 и 6/2020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ученичком и студентском стандарду („Службени гласник РС“, бр. 18/2010</w:t>
      </w:r>
      <w:r w:rsidR="00EA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55/2013</w:t>
      </w:r>
      <w:r w:rsidR="00EA7BE9">
        <w:rPr>
          <w:rFonts w:ascii="Times New Roman" w:hAnsi="Times New Roman" w:cs="Times New Roman"/>
        </w:rPr>
        <w:t>, 27/2018 и 10/2019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култури („Службени гласник РС“ бр. 72/</w:t>
      </w:r>
      <w:r w:rsidR="00EA7B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09</w:t>
      </w:r>
      <w:r w:rsidR="00EA7BE9">
        <w:rPr>
          <w:rFonts w:ascii="Times New Roman" w:hAnsi="Times New Roman" w:cs="Times New Roman"/>
        </w:rPr>
        <w:t>, 13/2016, 30/2016 и 6/2020</w:t>
      </w:r>
      <w:r>
        <w:rPr>
          <w:rFonts w:ascii="Times New Roman" w:hAnsi="Times New Roman" w:cs="Times New Roman"/>
        </w:rPr>
        <w:t>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добробити животиња („Службени гласник РС“ бр. 41/09);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буџетском систему („Службени гласник РС“, бр. 54/09, 73/2010, 101/2010, 101/2011, 93/2012, 62/2013, 63/2013, 108/2013, 142/2014</w:t>
      </w:r>
      <w:r w:rsidR="00EA7B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68/2015</w:t>
      </w:r>
      <w:r w:rsidR="00EA7BE9">
        <w:rPr>
          <w:rFonts w:ascii="Times New Roman" w:hAnsi="Times New Roman" w:cs="Times New Roman"/>
        </w:rPr>
        <w:t>, 99/2016, 113/2017, 95/2018, 31/2019  и 72/2019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бирачком списку („Службени гласник РС“, бр. 99/11)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попису становништва, домаћинстава и станова 2011. године („Службени гласник РС“, бр. 104/09, 24/2011)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животне средине („Службени гласник РС“, бр. 135/04, 36/09, 72/09, 198/09 и 43/11</w:t>
      </w:r>
      <w:r w:rsidR="00EA7BE9">
        <w:rPr>
          <w:rFonts w:ascii="Times New Roman" w:hAnsi="Times New Roman" w:cs="Times New Roman"/>
        </w:rPr>
        <w:t>, 14/16, 76/18 и 95/18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процени утицаја на животну средину („Службени гласник РС“, бр. 135/2004</w:t>
      </w:r>
      <w:r w:rsidR="00EA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36/2009</w:t>
      </w:r>
      <w:r w:rsidR="00EA7BE9">
        <w:rPr>
          <w:rFonts w:ascii="Times New Roman" w:hAnsi="Times New Roman" w:cs="Times New Roman"/>
        </w:rPr>
        <w:t xml:space="preserve"> и 88/10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стратешкој процени утицаја на животну средину („Службени гласник РС“, бр. 135/2004, 88/2010)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ваздуха („Службени гласник РС“, бр. 36/2009, 10/2013)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управљању отпадом („Службени гласник РС“, бр. 36/2009, 88/2010</w:t>
      </w:r>
      <w:r w:rsidR="00EA7BE9">
        <w:rPr>
          <w:rFonts w:ascii="Times New Roman" w:hAnsi="Times New Roman" w:cs="Times New Roman"/>
        </w:rPr>
        <w:t xml:space="preserve">, 14/2016 и 95/2018 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 („Службени гласник РС“, бр. 30/2010</w:t>
      </w:r>
      <w:r w:rsidR="005C4E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93/2012</w:t>
      </w:r>
      <w:r w:rsidR="005C4E28">
        <w:rPr>
          <w:rFonts w:ascii="Times New Roman" w:hAnsi="Times New Roman" w:cs="Times New Roman"/>
        </w:rPr>
        <w:t>, 101/2016 и 95/2018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енергетици („Службени гласник РС“, бр. 145/2014</w:t>
      </w:r>
      <w:r w:rsidR="005C4E28">
        <w:rPr>
          <w:rFonts w:ascii="Times New Roman" w:hAnsi="Times New Roman" w:cs="Times New Roman"/>
        </w:rPr>
        <w:t xml:space="preserve"> и 95/2018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рударству и геолошким истраживањима („Службени гласник РС“, бр. </w:t>
      </w:r>
      <w:r w:rsidR="005C4E28">
        <w:rPr>
          <w:rFonts w:ascii="Times New Roman" w:hAnsi="Times New Roman" w:cs="Times New Roman"/>
        </w:rPr>
        <w:t>101/2015 и 95/2018</w:t>
      </w:r>
      <w:r>
        <w:rPr>
          <w:rFonts w:ascii="Times New Roman" w:hAnsi="Times New Roman" w:cs="Times New Roman"/>
        </w:rPr>
        <w:t>)</w:t>
      </w:r>
    </w:p>
    <w:p w:rsidR="00955836" w:rsidRPr="005C4E28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превозу </w:t>
      </w:r>
      <w:r w:rsidR="005C4E28">
        <w:rPr>
          <w:rFonts w:ascii="Times New Roman" w:hAnsi="Times New Roman" w:cs="Times New Roman"/>
        </w:rPr>
        <w:t xml:space="preserve">путника </w:t>
      </w:r>
      <w:r>
        <w:rPr>
          <w:rFonts w:ascii="Times New Roman" w:hAnsi="Times New Roman" w:cs="Times New Roman"/>
        </w:rPr>
        <w:t>у друмском саобраћају („Службени гласник РС“, бр. 68/2015</w:t>
      </w:r>
      <w:r w:rsidR="005C4E28">
        <w:rPr>
          <w:rFonts w:ascii="Times New Roman" w:hAnsi="Times New Roman" w:cs="Times New Roman"/>
        </w:rPr>
        <w:t>, 41/2018, 44/2018, 83/2018,31/2019 и 9/2020</w:t>
      </w:r>
      <w:r>
        <w:rPr>
          <w:rFonts w:ascii="Times New Roman" w:hAnsi="Times New Roman" w:cs="Times New Roman"/>
        </w:rPr>
        <w:t>)</w:t>
      </w:r>
    </w:p>
    <w:p w:rsidR="005C4E28" w:rsidRPr="005C4E28" w:rsidRDefault="005C4E28" w:rsidP="005C4E2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превозу терета у друмском саобраћају („Службени гласник РС“, бр. 68/2018 и 44/2018)</w:t>
      </w:r>
    </w:p>
    <w:p w:rsidR="005C4E28" w:rsidRPr="005C4E28" w:rsidRDefault="005C4E28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E28">
        <w:rPr>
          <w:rFonts w:ascii="Times New Roman" w:hAnsi="Times New Roman" w:cs="Times New Roman"/>
        </w:rPr>
        <w:t>Закон о безбедности саобраћаја на путевима („Службени гласник РС“, бр. 41/09, 53/10, 101/11, 24/18, 41/18, 87/18 и 23/19)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пољопривредном земљишту („Службени гласник РС“, бр. 62/2006</w:t>
      </w:r>
      <w:r w:rsidR="005C4E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41/2009</w:t>
      </w:r>
      <w:r w:rsidR="005C4E28">
        <w:rPr>
          <w:rFonts w:ascii="Times New Roman" w:hAnsi="Times New Roman" w:cs="Times New Roman"/>
        </w:rPr>
        <w:t>, 112/2015, 80/2017 и 95/2018</w:t>
      </w:r>
      <w:r>
        <w:rPr>
          <w:rFonts w:ascii="Times New Roman" w:hAnsi="Times New Roman" w:cs="Times New Roman"/>
        </w:rPr>
        <w:t>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информисању („Службени гласник РС“, бр. 83/2014 и 58/2015)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ПРОПИСИ КОЈЕ ЈЕ САМ ОРГАН ДОНЕО: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ОДЛУКЕ СКУПШТИНЕ ОПШТИНЕ СВРЉИГ</w:t>
      </w:r>
    </w:p>
    <w:p w:rsidR="00955836" w:rsidRPr="009E54B3" w:rsidRDefault="00955836" w:rsidP="00955836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Статут општине Сврљиг („Службени лист града Ниша“, бр. 21/2019);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Општинском већу општине Сврљиг („Службени лист града Ниша“, 113/08);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Пословник о раду Општинског већа општине Сврљиг („Службени лист града Ниша“, бр. 77/10); </w:t>
      </w:r>
    </w:p>
    <w:p w:rsidR="00955836" w:rsidRPr="003A3FE5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Општинској управи општине Сврљиг  („Службени лист града Ниша“, </w:t>
      </w:r>
      <w:r w:rsidRPr="003A3FE5">
        <w:rPr>
          <w:rFonts w:ascii="Times New Roman" w:hAnsi="Times New Roman" w:cs="Times New Roman"/>
        </w:rPr>
        <w:t xml:space="preserve">128/2016, 58/2018);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Етички кодекс понашања функционера локалне самоуправе у општини Сврљиг („Службени лист града Ниша“, бр. 34/05),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понашања запослених у Општинској управи општине Сврљиг („Службени лист града Ниша“, бр. 34/05),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општинском правобранилаштву општине Сврљиг („Службени лист града Ниша“, бр. 93/14);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поступку и начину решавања предлога грађана за мирно решавање спорова на територији општине Сврљиг („Службени лист града Ниша“, бр. 20/14);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матичним подручјима на територији општине Сврљиг  („Службени лист града Ниша“, бр. 107/14)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коришћењу и додели поклона са протоколарном наменом у општини Сврљиг („Службени лист града Ниша“, бр. 107/14);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радно-правном статусу, платама и другим примањима  изабраних, именованих и постављених лица у општини Сврљиг („Службени лист града Ниша“, бр. 113/08);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накнадама одборника, чланова општинског већа, чланова радних тела и висини путних трошкова одборника („Службени лист града Ниша“, бр. 33/13, 72/13 и 15/15);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мрежи основних школа у општини </w:t>
      </w:r>
      <w:proofErr w:type="gramStart"/>
      <w:r>
        <w:rPr>
          <w:rFonts w:ascii="Times New Roman" w:hAnsi="Times New Roman" w:cs="Times New Roman"/>
        </w:rPr>
        <w:t>Сврљиг  (</w:t>
      </w:r>
      <w:proofErr w:type="gramEnd"/>
      <w:r>
        <w:rPr>
          <w:rFonts w:ascii="Times New Roman" w:hAnsi="Times New Roman" w:cs="Times New Roman"/>
        </w:rPr>
        <w:t>„Службени лист града Ниша “, бр. 86/11),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мрежи предшколских установа на територији општине Сврљиг („Службени лист града Ниша“, бр. 57/13);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организовању, финансирању и условима рада саветника пацијената и Савета за здравље („Службени лист града Ниша“, бр. 72/13);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спровођењу пописа непокретности у јавној својини („Службени лист града Ниша“, бр. 104/13);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преносу права јавне својине без накнаде са општине Сврљиг на ЈКСП „Сврљиг“ („Службени лист града Ниша“, бр. 33/13);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општине Сврљиг Удружењу градова и општина Републике Србије („Службени лист града Ниша“, бр. 104/13);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Одлука о отварању наменског рачуна за средства од закупа стамбених јединица избеглих лица  („Службени лист града Ниша“, бр. 83/13);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признавању права на једнократну новчану помоћ за прворођено дете („Службени лист града Ниша“, бр. 99/05, 34/10 и 94/12),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признавању права на једногодишњу новчану помоћ за новорођенчад („Службени лист града Ниша“, бр. 62/11, 78/11 и 6/13),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Одлука о правима и услугама  из области социјалне заштите у општини Сврљиг („Сл. лист града Ниша“, број 78/11 и 72/13),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 остваривању проширених права у социјалној заштити у општини Сврљиг („Службени лист града Ниша“, бр. 57/06),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помоћи незапосленим породиљама до навршене прве године живота детета („Службени лист града Ниша“, бр. 78/11 и 72/13),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помоћи брачним паровима  („Службени лист града Ниша“, бр. 62/11, 78/11 и 84/14),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подршци породици са децом основношколског узраста („Службени лист града Ниша“, бр. 84/14),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сталне службе за помоћ у кући при Центру за социјални рад општине Сврљиг („Службени лист града Ниша“, бр. 22/13),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обезбеђивању права на помоћ у кући грађана општине Сврљиг и нормативима и стандардима за обављање делатности („Службени лист града Ниша“, бр. 22/13,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административним таксама („Службени лист града Ниша“, бр. 120/08 и 46/10),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комуналним таксама („Службени лист града Ниша“, бр. 26/11, 118/12, 61/13 и 45/14),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комуналним делатностима („Службени лист града Ниша“, бр. 40/01, 31/09);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комуналном уређењу општине Сврљиг („Службени лист града Ниша“, бр. 21/02),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и некатегорисаним путевима у општој употреби („Службени лист града Ниша“, бр. 62/02,  40/03 и 3/09),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општим условима за изградњу, одржавање, управљање и коришћење сеоских водовода и других водних објеката („Службени лист града Ниша“, бр. 40/01),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чистоће и сметлишта („Службени лист града Ниша“, бр. 40/01),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гробаља и сахрањивању  („Службени лист града Ниша“, бр. 40/01),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постављању мањих монтажних објеката на јавним површинама („Службени лист града Ниша“, бр. 21/05),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јавном превозу путника на територији општине Сврљиг („Службени лист града Ниша“, бр. 10/02),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субвенционисању јавног превоза путника („Службени лист града Ниша“, бр.  78/11),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субвенционисању јавног превоза путника („Службени лист града Ниша“, бр.  49/15),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јавним чесмама („Службени лист града Ниша“, бр.1/01),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држању и заштити домаћих и егзотичних животиња на подручју општине Сврљиг ("Службени лист града Ниша, бр. 82/13);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утврђивању радног времена у трговинским, занатским и угоститељским објектима („Службени лист града Ниша“, бр.</w:t>
      </w:r>
      <w:r>
        <w:rPr>
          <w:rFonts w:ascii="Times New Roman" w:hAnsi="Times New Roman" w:cs="Times New Roman"/>
        </w:rPr>
        <w:t xml:space="preserve"> 34/05 и 4/06);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ауто-такси превозу путника на територији општине Сврљиг („Службени лист града Ниша“, бр. 62/11 и 61/13),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утврђивању цена ауто-такси  превоза путника на територији општине Сврљиг („Службени лист града Ниша“, бр. 62/11),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оснивању буџетског фонда за развој пољопривреде општине Сврљиг („Службени лист града Ниша“, бр. 60/10),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оснивању буџетског фонда за заштиту животне средине општине Сврљиг („Службени лист града Ниша“, бр. 60/10),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оснивању буџетског фонда за противпожарну заштиту општине Сврљиг („Службени лист града Ниша“, бр. 60/10),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буџетског фонда за заштиту од пожара и елементарних непогода општине Сврљиг  („Службени лист града Ниша“, бр. 107/14),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фонда за солидарну стамбену изградњу општине Сврљиг („Службени лист града Ниша“, бр. 32/14),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FE5">
        <w:rPr>
          <w:rFonts w:ascii="Times New Roman" w:hAnsi="Times New Roman" w:cs="Times New Roman"/>
        </w:rPr>
        <w:lastRenderedPageBreak/>
        <w:t>Одлука о буџету општине Сврљиг за 2020.годину  („Службени лист града Ниша“,</w:t>
      </w:r>
      <w:r w:rsidRPr="00EA52CA">
        <w:rPr>
          <w:rFonts w:ascii="Times New Roman" w:hAnsi="Times New Roman" w:cs="Times New Roman"/>
          <w:color w:val="FF0000"/>
        </w:rPr>
        <w:t xml:space="preserve"> </w:t>
      </w:r>
      <w:r w:rsidR="00A94224" w:rsidRPr="00A94224">
        <w:rPr>
          <w:rFonts w:ascii="Times New Roman" w:hAnsi="Times New Roman" w:cs="Times New Roman"/>
        </w:rPr>
        <w:t>108/2019 и 13/2020</w:t>
      </w:r>
      <w:r w:rsidRPr="00A94224">
        <w:rPr>
          <w:rFonts w:ascii="Times New Roman" w:hAnsi="Times New Roman" w:cs="Times New Roman"/>
        </w:rPr>
        <w:t>),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>Одлука о утврђивању просечних цена квадратног метра одговарајућих непокретности за утврђивање пореза на имовину за 20</w:t>
      </w:r>
      <w:r w:rsidR="00A94224" w:rsidRPr="00A94224">
        <w:rPr>
          <w:rFonts w:ascii="Times New Roman" w:hAnsi="Times New Roman" w:cs="Times New Roman"/>
        </w:rPr>
        <w:t>20</w:t>
      </w:r>
      <w:r w:rsidRPr="00A94224">
        <w:rPr>
          <w:rFonts w:ascii="Times New Roman" w:hAnsi="Times New Roman" w:cs="Times New Roman"/>
        </w:rPr>
        <w:t xml:space="preserve">.годину на територији општине Сврљиг („Службени лист града Ниша“, бр. </w:t>
      </w:r>
      <w:r w:rsidR="00A94224" w:rsidRPr="00A94224">
        <w:rPr>
          <w:rFonts w:ascii="Times New Roman" w:hAnsi="Times New Roman" w:cs="Times New Roman"/>
        </w:rPr>
        <w:t>97/2019</w:t>
      </w:r>
      <w:r w:rsidRPr="00A94224">
        <w:rPr>
          <w:rFonts w:ascii="Times New Roman" w:hAnsi="Times New Roman" w:cs="Times New Roman"/>
        </w:rPr>
        <w:t>),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93/14), 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коефицијентима за утврђивање пореза на имовину за непокретности  обвезника који воде пословне књиге у општини Сврљиг („Службени лист града Ниша“, бр. </w:t>
      </w:r>
      <w:r w:rsidR="00A94224" w:rsidRPr="00A94224">
        <w:rPr>
          <w:rFonts w:ascii="Times New Roman" w:hAnsi="Times New Roman" w:cs="Times New Roman"/>
        </w:rPr>
        <w:t>93/14</w:t>
      </w:r>
      <w:r w:rsidRPr="00A94224">
        <w:rPr>
          <w:rFonts w:ascii="Times New Roman" w:hAnsi="Times New Roman" w:cs="Times New Roman"/>
        </w:rPr>
        <w:t xml:space="preserve">), 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одређивању зона и најопремљенијих зона на територији општине Сврљиг („Службени лист града Ниша“, бр. 82/13), 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стопи амортизације у општини Сврљиг за коју се умањује вредност непокретности, осим земљишта, која чини основицу пореза на имовину обвезника који не води пословне књиге („Службени лист града Ниша“, бр. 82/13), </w:t>
      </w:r>
    </w:p>
    <w:p w:rsidR="00A94224" w:rsidRPr="00A94224" w:rsidRDefault="00A94224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прибављању и располагању стварима у јавној својини општине Сврљиг („Службени лист града Ниша“, бр. 15/2015 и 113/2016), </w:t>
      </w:r>
    </w:p>
    <w:p w:rsidR="00955836" w:rsidRPr="00A94224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224">
        <w:rPr>
          <w:rFonts w:ascii="Times New Roman" w:hAnsi="Times New Roman" w:cs="Times New Roman"/>
        </w:rPr>
        <w:t xml:space="preserve">Одлука о боравишној такси („Службени лист града Ниша“, бр. 90/07),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јавног грађевинског земљишта („Службени лист града Ниша“, бр. 9/04),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давању у закуп грађевинског земљишта („Службени лист града Ниша“, бр. 26/05 и 120/08),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давања у закуп на одређено време неизграђеног јавног грађевинског земљишта („Службени лист града Ниша“, бр. 21/05),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висине накнаде за привремено коришћење неизграђеног јавног грађевинског земљишта датог у закуп на одређено време („Службени лист града Ниша“, бр. 120/08),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у закуп пословног простора општине Сврљиг („Службени лист града Ниша“, бр. 85/08 и 26/11);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на коришћење пословног простора општине Сврљиг   („Службени лист града Ниша“, бр. 72/13),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накнади за уређење грађевинског земљишта на подручју градског насеља Сврљиг („Службени лист града Ниша“, бр. 104/13);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утврђивању доприноса за уређење грађевинског земљишта Сврљига („Службени лист града Ниша“, бр. 15/15),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отуђења и давања у закуп грађевинског земљишта у јавној својини општине Сврљиг („Службени лист града Ниша“, бр. 49/15),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организацији и функционисању цивилне заштите на територији општине Сврљиг („Службени лист града Ниша“, бр. 62/11); 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Штаба за ванредне ситуације општине Сврљиг  („Службени лист града Ниша“, бр. 79/10);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начину обезбеђивања трошкова превоза („Службени лист града Ниша“, бр. 90/10);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Савета за безбедност („Службени лист града Ниша“, бр.20/09);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спровођењу комасације на делу катастарске општине Плужина, општина Сврљиг(„Службени лист града Ниша“, бр. 92/13, 20/14);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 о начелима комасације на делу катастарске општине Плужина, општина Сврљиг(„Службени лист града Ниша“, бр. 20/14 и 76/14);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 за рад комисије за спровођење поступка комасације на делу катастарске општине Плужина, општина Сврљиг („Службени лист града Ниша“, бр. 20/14);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836" w:rsidRPr="009E54B3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>СТРАТЕШКА И ПЛАНСКА ДОКУМЕНТА:</w:t>
      </w:r>
    </w:p>
    <w:p w:rsidR="00955836" w:rsidRPr="009E54B3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7217" w:rsidRPr="00C87217" w:rsidRDefault="00C87217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Локални акциони план запошљавања </w:t>
      </w:r>
      <w:r w:rsidRPr="00C87217">
        <w:rPr>
          <w:rFonts w:ascii="Times New Roman" w:hAnsi="Times New Roman" w:cs="Times New Roman"/>
        </w:rPr>
        <w:t xml:space="preserve">општине Сврљиг </w:t>
      </w:r>
      <w:r>
        <w:rPr>
          <w:rFonts w:ascii="Times New Roman" w:hAnsi="Times New Roman" w:cs="Times New Roman"/>
        </w:rPr>
        <w:t xml:space="preserve">за 2020 годину („Службени лист града Ниша“, бр. 13/2020); 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план управљања отпадом 2010-2020 („Службени лист града Ниша“, бр. 27/10);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Одлука о усвајању Локалног акционог плана за младе за период </w:t>
      </w:r>
      <w:r w:rsidRPr="008E3474">
        <w:rPr>
          <w:rFonts w:ascii="Times New Roman" w:hAnsi="Times New Roman" w:cs="Times New Roman"/>
        </w:rPr>
        <w:t>од 2017-2021</w:t>
      </w:r>
      <w:r>
        <w:rPr>
          <w:rFonts w:ascii="Times New Roman" w:hAnsi="Times New Roman" w:cs="Times New Roman"/>
        </w:rPr>
        <w:t xml:space="preserve"> </w:t>
      </w:r>
      <w:r w:rsidRPr="008E3474">
        <w:rPr>
          <w:rFonts w:ascii="Times New Roman" w:hAnsi="Times New Roman" w:cs="Times New Roman"/>
        </w:rPr>
        <w:t>године</w:t>
      </w:r>
      <w:r>
        <w:rPr>
          <w:rFonts w:ascii="Times New Roman" w:hAnsi="Times New Roman" w:cs="Times New Roman"/>
        </w:rPr>
        <w:t xml:space="preserve"> општине Сврљиг („Службени лист града Ниша“, бр. </w:t>
      </w:r>
      <w:r w:rsidRPr="00C87217">
        <w:rPr>
          <w:rFonts w:ascii="Times New Roman" w:hAnsi="Times New Roman" w:cs="Times New Roman"/>
        </w:rPr>
        <w:t>78/11</w:t>
      </w:r>
      <w:r>
        <w:rPr>
          <w:rFonts w:ascii="Times New Roman" w:hAnsi="Times New Roman" w:cs="Times New Roman"/>
        </w:rPr>
        <w:t xml:space="preserve">); 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Стратегија одрживог развоја општине Сврљиг („Службени лист града Ниша“, бр. </w:t>
      </w:r>
      <w:r w:rsidR="00C87217">
        <w:rPr>
          <w:rFonts w:ascii="Times New Roman" w:hAnsi="Times New Roman" w:cs="Times New Roman"/>
        </w:rPr>
        <w:t>136/2017</w:t>
      </w:r>
      <w:r>
        <w:rPr>
          <w:rFonts w:ascii="Times New Roman" w:hAnsi="Times New Roman" w:cs="Times New Roman"/>
        </w:rPr>
        <w:t xml:space="preserve">); 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Локални акциони план за унапређење положаја миграната на територији  општине Сврљиг у периоду 2017-2021 године („Службени лист града Ниша“, бр. </w:t>
      </w:r>
      <w:r w:rsidR="00C87217">
        <w:rPr>
          <w:rFonts w:ascii="Times New Roman" w:hAnsi="Times New Roman" w:cs="Times New Roman"/>
        </w:rPr>
        <w:t>136/2017</w:t>
      </w:r>
      <w:r>
        <w:rPr>
          <w:rFonts w:ascii="Times New Roman" w:hAnsi="Times New Roman" w:cs="Times New Roman"/>
        </w:rPr>
        <w:t xml:space="preserve">); </w:t>
      </w:r>
    </w:p>
    <w:p w:rsidR="00955836" w:rsidRPr="00C8721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217">
        <w:rPr>
          <w:rFonts w:ascii="Times New Roman" w:hAnsi="Times New Roman" w:cs="Times New Roman"/>
        </w:rPr>
        <w:t xml:space="preserve">Одлука о усвајању Стратегије руралног развоја општине Сврљиг 2013-2018 („Службени лист града Ниша“, бр. 61/13);  </w:t>
      </w:r>
    </w:p>
    <w:p w:rsidR="00955836" w:rsidRPr="00C8721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217">
        <w:rPr>
          <w:rFonts w:ascii="Times New Roman" w:hAnsi="Times New Roman" w:cs="Times New Roman"/>
        </w:rPr>
        <w:t>Локални акциони план за унапређење родне равноправности у општини Сврљиг за период од 2014-2018 године („Службени лист града Ниша“, бр. 32/14);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Декларација о генетски модификованим организмима на територији општине Сврљиг – Декларација „Ми не желимо ГМО на нашој територији“ („Службени лист града Ниша“, бр. 22/13);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локацији за изградњу и рад постројења за складиштење, третман или одлагање грађевинског отпада и отпада од рушења објеката на територији општине Сврљиг („Службени лист града Ниша“, бр. 27/10);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просторног плана општине Сврљиг 2024 („Службени лист града Ниша“, бр. 22/12), 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усвајању плана генералне регулације Сврљига („Службени лист града Ниша“, бр. 45/14),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првих измена и допуна просторног плана општине Сврљиг („Службени лист града Ниша“, бр. </w:t>
      </w:r>
      <w:r w:rsidR="00C87217" w:rsidRPr="00C87217">
        <w:rPr>
          <w:rFonts w:ascii="Times New Roman" w:hAnsi="Times New Roman" w:cs="Times New Roman"/>
        </w:rPr>
        <w:t>94/2017</w:t>
      </w:r>
      <w:r w:rsidRPr="00817859">
        <w:rPr>
          <w:rFonts w:ascii="Times New Roman" w:hAnsi="Times New Roman" w:cs="Times New Roman"/>
        </w:rPr>
        <w:t>);</w:t>
      </w:r>
    </w:p>
    <w:p w:rsidR="00955836" w:rsidRPr="00C87217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Годишњи програм заштите, уређења и коришћења пољопривредног земљишта на територији општине Сврљиг за </w:t>
      </w:r>
      <w:r w:rsidRPr="00817859">
        <w:rPr>
          <w:rFonts w:ascii="Times New Roman" w:hAnsi="Times New Roman" w:cs="Times New Roman"/>
        </w:rPr>
        <w:t>2020.годину</w:t>
      </w:r>
      <w:r w:rsidRPr="00EA52CA">
        <w:rPr>
          <w:rFonts w:ascii="Times New Roman" w:hAnsi="Times New Roman" w:cs="Times New Roman"/>
          <w:color w:val="FF0000"/>
        </w:rPr>
        <w:t xml:space="preserve"> </w:t>
      </w:r>
      <w:r w:rsidRPr="00C87217">
        <w:rPr>
          <w:rFonts w:ascii="Times New Roman" w:hAnsi="Times New Roman" w:cs="Times New Roman"/>
        </w:rPr>
        <w:t xml:space="preserve">(„Службени лист града Ниша“, бр. </w:t>
      </w:r>
      <w:r w:rsidR="00C87217" w:rsidRPr="00C87217">
        <w:rPr>
          <w:rFonts w:ascii="Times New Roman" w:hAnsi="Times New Roman" w:cs="Times New Roman"/>
        </w:rPr>
        <w:t>18</w:t>
      </w:r>
      <w:r w:rsidRPr="00C87217">
        <w:rPr>
          <w:rFonts w:ascii="Times New Roman" w:hAnsi="Times New Roman" w:cs="Times New Roman"/>
        </w:rPr>
        <w:t>/20);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приступању изградњи капацитета за претварање енергије ветра у електричну енергију („Службени лист града Ниша“, бр. 23/10); 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5836" w:rsidRPr="00B423A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ПРАВИЛНИЦИ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организовања добровољног рада („Службени лист града Ниша“, бр. 63/14);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финансирања пројеката невладиних организација средствима буџета општине Сврљиг, број 400-11/2014-01 од 20.02.2014.године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измени Правилника о начину финансирања пројеката невладиних организација средствима буџета општине Сврљиг, број II 400-62/2015 од 29.05.2015.године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Упутство о раду трезора општине Сврљиг, број 400-164/2014-01 од 30.12.2014.године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Упутство о коришћењу субвенционисаног јавног превоза путника на територији општине Сврљиг, број 344-27/2014-01 од 20.02.2014.године</w:t>
      </w: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836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ОПШТИНСКА УПРАВА: </w:t>
      </w:r>
    </w:p>
    <w:p w:rsidR="00955836" w:rsidRPr="009E54B3" w:rsidRDefault="00955836" w:rsidP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836" w:rsidRPr="007449AE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Правилник о раду у Општинској управи општине Сврљиг, број III </w:t>
      </w:r>
      <w:r w:rsidRPr="007449AE">
        <w:rPr>
          <w:rFonts w:ascii="Times New Roman" w:hAnsi="Times New Roman" w:cs="Times New Roman"/>
        </w:rPr>
        <w:t>110-2/2019 од 07.11.2019.године</w:t>
      </w:r>
    </w:p>
    <w:p w:rsidR="00955836" w:rsidRPr="007449AE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9AE">
        <w:rPr>
          <w:rFonts w:ascii="Times New Roman" w:hAnsi="Times New Roman" w:cs="Times New Roman"/>
        </w:rPr>
        <w:t>Обједињени правилник о унутрашњој организацији и систематизацији радних места у Општинској управи и општинском правобранилаштву број III 021-6/2018 од 18.07.2018.године</w:t>
      </w:r>
    </w:p>
    <w:p w:rsidR="00955836" w:rsidRPr="007449AE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9AE">
        <w:rPr>
          <w:rFonts w:ascii="Times New Roman" w:hAnsi="Times New Roman" w:cs="Times New Roman"/>
        </w:rPr>
        <w:t>Правилник о изменама и допунама Обједињеног правилника о унутрашњој организацији и систематизацији радних места у Општинској управи и општинском правобранилаштву општине Сврљиг број III 021-</w:t>
      </w:r>
      <w:r>
        <w:rPr>
          <w:rFonts w:ascii="Times New Roman" w:hAnsi="Times New Roman" w:cs="Times New Roman"/>
        </w:rPr>
        <w:t>4/2019</w:t>
      </w:r>
      <w:r w:rsidRPr="007449AE">
        <w:rPr>
          <w:rFonts w:ascii="Times New Roman" w:hAnsi="Times New Roman" w:cs="Times New Roman"/>
        </w:rPr>
        <w:t xml:space="preserve"> од </w:t>
      </w:r>
      <w:r>
        <w:rPr>
          <w:rFonts w:ascii="Times New Roman" w:hAnsi="Times New Roman" w:cs="Times New Roman"/>
        </w:rPr>
        <w:t>13.05.2019</w:t>
      </w:r>
      <w:r w:rsidRPr="007449AE">
        <w:rPr>
          <w:rFonts w:ascii="Times New Roman" w:hAnsi="Times New Roman" w:cs="Times New Roman"/>
        </w:rPr>
        <w:t>.године</w:t>
      </w:r>
    </w:p>
    <w:p w:rsidR="00955836" w:rsidRPr="007449AE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9AE">
        <w:rPr>
          <w:rFonts w:ascii="Times New Roman" w:hAnsi="Times New Roman" w:cs="Times New Roman"/>
        </w:rPr>
        <w:t>Правилник о изменама и допунама Обједињеног правилника о унутрашњој организацији и систематизацији радних места у Општинској управи и општинском правобранилаштву општине Сврљиг број III 021-</w:t>
      </w:r>
      <w:r>
        <w:rPr>
          <w:rFonts w:ascii="Times New Roman" w:hAnsi="Times New Roman" w:cs="Times New Roman"/>
        </w:rPr>
        <w:t>6/2019</w:t>
      </w:r>
      <w:r w:rsidRPr="007449AE">
        <w:rPr>
          <w:rFonts w:ascii="Times New Roman" w:hAnsi="Times New Roman" w:cs="Times New Roman"/>
        </w:rPr>
        <w:t xml:space="preserve"> од </w:t>
      </w:r>
      <w:r>
        <w:rPr>
          <w:rFonts w:ascii="Times New Roman" w:hAnsi="Times New Roman" w:cs="Times New Roman"/>
        </w:rPr>
        <w:t>05.09.2019</w:t>
      </w:r>
      <w:r w:rsidRPr="007449AE">
        <w:rPr>
          <w:rFonts w:ascii="Times New Roman" w:hAnsi="Times New Roman" w:cs="Times New Roman"/>
        </w:rPr>
        <w:t>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звањима, занимањима и платама запослених у Општинској управи општине Сврљиг број 120-57/2013-02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Правилник о накнадама, додацима на плату и другим примањима изабраних, постављених и запослених лица у органима општине Сврљиг, број 120-56/2013-02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 Правилника о накнадама, додацима на плату и другим примањима изабраних, постављених и запослених лица у органима општине Сврљиг, број 120-56/2013-02 од 05.02.2014.године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радном времену и одсуствовању са посла запослених у Општинској управи, број 13-3/2013-02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дисциплинској и материјалној одговорности запослених у Општинској управи, број 116-1/2013-02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коришћењу средстава за репрезентацију у општини Сврљиг, број 400-68/2013-02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условима коришћења службених телефона и службених мобилних телефона, број 403-12/2013-02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и условима коришћења службених возила, број 403-13/2013-02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критеријумима и поступку доделе средстава црквама и верским заједницама, број 400-69/2013-02 од 21.06.2013.године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поступцима јавне набавке унутар Општинске управе општине Сврљиг, број 404-46/2014-02 од 10.03.2014.године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буџетском рачуноводству и рачуноводственим политикама, број  400-3/2013-02 од 21.01.2013.године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изменама и допунама Правилника о буџетском рачуноводству и рачуноводственим политикама, број  400-57/2013-02 од 17.05.2013.године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начину и поступку преноса неутрошених средстава буџета општине Сврљиг, број 400-136/2014-03 од 22.12.2014.године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заштите од пожара, број III 217-8/15, од 06.02.2015.године</w:t>
      </w:r>
    </w:p>
    <w:p w:rsidR="00955836" w:rsidRDefault="00955836" w:rsidP="0095583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 основне обуке запослених из области заштите од пожара, број III 217-9/2015 од 06.02.2015.године</w:t>
      </w:r>
    </w:p>
    <w:p w:rsidR="00955836" w:rsidRDefault="0095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  УСЛУГЕ</w:t>
      </w:r>
      <w:proofErr w:type="gramEnd"/>
      <w:r w:rsidRPr="00E54D55">
        <w:rPr>
          <w:rFonts w:ascii="Times New Roman" w:hAnsi="Times New Roman" w:cs="Times New Roman"/>
          <w:b/>
        </w:rPr>
        <w:t xml:space="preserve"> КОЈЕ ОРГАН ПРУЖА ЗАИНТЕРЕСОВАНИМ ЛИЦИМА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Општинска управа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Одељење за друштвене делатнос</w:t>
      </w:r>
      <w:r w:rsidR="001C25AC" w:rsidRPr="00E54D55">
        <w:rPr>
          <w:rFonts w:ascii="Times New Roman" w:hAnsi="Times New Roman" w:cs="Times New Roman"/>
          <w:b/>
        </w:rPr>
        <w:t>т</w:t>
      </w:r>
      <w:r w:rsidRPr="00E54D55">
        <w:rPr>
          <w:rFonts w:ascii="Times New Roman" w:hAnsi="Times New Roman" w:cs="Times New Roman"/>
          <w:b/>
        </w:rPr>
        <w:t>и и општу управу</w:t>
      </w:r>
    </w:p>
    <w:p w:rsidR="001C25AC" w:rsidRPr="00E54D55" w:rsidRDefault="001C2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Матични послови и послови из области личног стања грађана: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</w:rPr>
        <w:t>1. Уписи у матичне књиге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А) Упис чињенице рођења детета у МКР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Б) Упис у МКВ, односно упис закључења брака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В) Упис у МКУ, односно упис чињенице смрти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</w:rPr>
        <w:t>2.Издавање исправа из матичних књига и књиге држављана (изводи и уверења)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А) Издавање извода из матичних књига и књиге држављана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Б) Уверење о слободном брачном стању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В) Уверења из матичних књига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</w:rPr>
        <w:t>3. Давање изјаве на записник код матичара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А) </w:t>
      </w:r>
      <w:proofErr w:type="gramStart"/>
      <w:r w:rsidRPr="00E54D55">
        <w:rPr>
          <w:rFonts w:ascii="Times New Roman" w:hAnsi="Times New Roman" w:cs="Times New Roman"/>
        </w:rPr>
        <w:t>одређивање</w:t>
      </w:r>
      <w:proofErr w:type="gramEnd"/>
      <w:r w:rsidRPr="00E54D55">
        <w:rPr>
          <w:rFonts w:ascii="Times New Roman" w:hAnsi="Times New Roman" w:cs="Times New Roman"/>
        </w:rPr>
        <w:t xml:space="preserve"> личног имена детету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Б) </w:t>
      </w:r>
      <w:proofErr w:type="gramStart"/>
      <w:r w:rsidRPr="00E54D55">
        <w:rPr>
          <w:rFonts w:ascii="Times New Roman" w:hAnsi="Times New Roman" w:cs="Times New Roman"/>
        </w:rPr>
        <w:t>одређивање</w:t>
      </w:r>
      <w:proofErr w:type="gramEnd"/>
      <w:r w:rsidRPr="00E54D55">
        <w:rPr>
          <w:rFonts w:ascii="Times New Roman" w:hAnsi="Times New Roman" w:cs="Times New Roman"/>
        </w:rPr>
        <w:t xml:space="preserve"> држављанства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В) </w:t>
      </w:r>
      <w:proofErr w:type="gramStart"/>
      <w:r w:rsidRPr="00E54D55">
        <w:rPr>
          <w:rFonts w:ascii="Times New Roman" w:hAnsi="Times New Roman" w:cs="Times New Roman"/>
        </w:rPr>
        <w:t>промена</w:t>
      </w:r>
      <w:proofErr w:type="gramEnd"/>
      <w:r w:rsidRPr="00E54D55">
        <w:rPr>
          <w:rFonts w:ascii="Times New Roman" w:hAnsi="Times New Roman" w:cs="Times New Roman"/>
        </w:rPr>
        <w:t xml:space="preserve"> презимена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Г) </w:t>
      </w:r>
      <w:proofErr w:type="gramStart"/>
      <w:r w:rsidRPr="00E54D55">
        <w:rPr>
          <w:rFonts w:ascii="Times New Roman" w:hAnsi="Times New Roman" w:cs="Times New Roman"/>
        </w:rPr>
        <w:t>признање</w:t>
      </w:r>
      <w:proofErr w:type="gramEnd"/>
      <w:r w:rsidRPr="00E54D55">
        <w:rPr>
          <w:rFonts w:ascii="Times New Roman" w:hAnsi="Times New Roman" w:cs="Times New Roman"/>
        </w:rPr>
        <w:t xml:space="preserve"> очинства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Д) </w:t>
      </w:r>
      <w:proofErr w:type="gramStart"/>
      <w:r w:rsidRPr="00E54D55">
        <w:rPr>
          <w:rFonts w:ascii="Times New Roman" w:hAnsi="Times New Roman" w:cs="Times New Roman"/>
        </w:rPr>
        <w:t>промена</w:t>
      </w:r>
      <w:proofErr w:type="gramEnd"/>
      <w:r w:rsidRPr="00E54D55">
        <w:rPr>
          <w:rFonts w:ascii="Times New Roman" w:hAnsi="Times New Roman" w:cs="Times New Roman"/>
        </w:rPr>
        <w:t xml:space="preserve"> личног имена детету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4. Уверења о чињеницама о којима се не води службена евиденција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А) Уверење да је лице у животу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Б) Уверење о издржавању чланова домаћинства</w:t>
      </w:r>
    </w:p>
    <w:p w:rsidR="00C00703" w:rsidRPr="00E54D55" w:rsidRDefault="00F435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>Промена имена, презимена или личног имена (донођење решења</w:t>
      </w:r>
      <w:r w:rsidRPr="00E54D55">
        <w:rPr>
          <w:rFonts w:ascii="Times New Roman" w:hAnsi="Times New Roman" w:cs="Times New Roman"/>
        </w:rPr>
        <w:t>)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А) Промена имена, презимена или личног имена пунолетног лица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Б) Промена имена, презимена или личног имена малолетног лица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>6. Накнадни уписи у матичне књиге рођених, венчаних и умрлих (доношење решења</w:t>
      </w:r>
      <w:r w:rsidRPr="00E54D55">
        <w:rPr>
          <w:rFonts w:ascii="Times New Roman" w:hAnsi="Times New Roman" w:cs="Times New Roman"/>
        </w:rPr>
        <w:t>)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>А) Накнадни упис рођења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Б) Накнадни упис смрти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7. Исправке грешака у матичним књигама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8. Закључење брака преко </w:t>
      </w:r>
      <w:proofErr w:type="gramStart"/>
      <w:r w:rsidRPr="00E54D55">
        <w:rPr>
          <w:rFonts w:ascii="Times New Roman" w:hAnsi="Times New Roman" w:cs="Times New Roman"/>
          <w:b/>
        </w:rPr>
        <w:t>пуномоћника(</w:t>
      </w:r>
      <w:proofErr w:type="gramEnd"/>
      <w:r w:rsidRPr="00E54D55">
        <w:rPr>
          <w:rFonts w:ascii="Times New Roman" w:hAnsi="Times New Roman" w:cs="Times New Roman"/>
          <w:b/>
        </w:rPr>
        <w:t>доношење решења)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9. Послови бирачког списка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-доношење решења о упису, брисању и променама података)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Послови писарнице, архиве и регистратурског материјала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10. Писарница, пријемна канцеларија за пријем поднесака </w:t>
      </w:r>
      <w:r w:rsidRPr="00E54D55">
        <w:rPr>
          <w:rFonts w:ascii="Times New Roman" w:hAnsi="Times New Roman" w:cs="Times New Roman"/>
        </w:rPr>
        <w:t xml:space="preserve">за органе општине и општинску управу, </w:t>
      </w:r>
      <w:r w:rsidRPr="00E54D55">
        <w:rPr>
          <w:rFonts w:ascii="Times New Roman" w:hAnsi="Times New Roman" w:cs="Times New Roman"/>
          <w:b/>
        </w:rPr>
        <w:t xml:space="preserve">архивирање </w:t>
      </w:r>
      <w:r w:rsidRPr="00E54D55">
        <w:rPr>
          <w:rFonts w:ascii="Times New Roman" w:hAnsi="Times New Roman" w:cs="Times New Roman"/>
        </w:rPr>
        <w:t xml:space="preserve">окончаних предмета и </w:t>
      </w:r>
      <w:r w:rsidRPr="00E54D55">
        <w:rPr>
          <w:rFonts w:ascii="Times New Roman" w:hAnsi="Times New Roman" w:cs="Times New Roman"/>
          <w:b/>
        </w:rPr>
        <w:t>издавање преписа из архиве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А) Овера потписа, рукописа и преписа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Б) Издавање радних књижица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В) Изјава са два сведока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Послови дечје заштите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11. Дечији додатак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12. Родитељски додатак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13. Накнада зараде за време породиљског одсуства, одсуства са рада ради неге детета, одсуства са рада ради посебне неге детета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14. Једнократна помоћ за новорођенчад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15. Помоћ мајкама до године дана детета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16. Помоћ незапосленим породиљама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17. Једнократна финансијска помоћ брачним паровима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Послови из области борачко-инвалидске заштите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18. Накнада породичне инвалиднине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19. Накнада личне инвалиднине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20. Месечна новчана примања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21. Одобравање новчаних средстава за ортопедска помагала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22. Накнада погребних трошкова у случају смрти инвалида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23. Утврђивање заосталих примања инвалида 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Општи послови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24. Издавање уверења за ученичке домове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25. Издавање уверења за студентске домове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26. Издавање уверења за ученичке/студентске стипендије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Послови из области привреде</w:t>
      </w:r>
      <w:r w:rsidRPr="00E54D55">
        <w:rPr>
          <w:rFonts w:ascii="Times New Roman" w:hAnsi="Times New Roman" w:cs="Times New Roman"/>
          <w:b/>
        </w:rPr>
        <w:tab/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27. Пријем пријава за регистрацију предузетника и промене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28. Уверења о вођењу радње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29. Решење о превођењу пољопривредног земљишта у грађевинско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30. Решење о издавању водних услова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31. Решење о издавању водопривредне сагласности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32. Решење о издавању водне дозволе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33. Издавање дозволе за управљање отпадом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34. Решење о одобравању обављања такси превоза путника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35. Решења о техничкој регулацији саобраћаја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36. Овера реда вожње за линијски превоз путника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37. Пружање помоћи пољопривредницима за регистрацију пољопривредних газдинстава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38. Решење о потреби процене утицаја на животну средину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39. Решење о обиму и садржају процене утицаја на животну средину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Послови урбанизма и грађевинарства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40. Давање обавештења о намени зоне или целине, односно о намени грађевинске парцеле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41. Издавање локацијске дозволе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42. Информације о локацији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43. Решења за која се не издаје грађевинска дозвола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lastRenderedPageBreak/>
        <w:t>44. Решења о уклањању објеката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45. Решења о грађевинској дозволи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46. Решење о грађевинској дозволи услед промене у току грађења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47. Решења о употребној дозволи 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48. Решења о извршеном техничком прегледу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49. Пријава почетка извођења радова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50. Издавање уверења о старости објекта изграђених пре 1971.године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51. Уверења о старости објекта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52. Доношење решења у поступку легализације за физичка и правна лица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53. Решења о заузећу јавне површине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54. Решења о раскопавању јавне површине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55. Решења о постављању рекламе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56. Парцелација и препарцелација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57. Исправке граница суседних парцела</w:t>
      </w: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58. Имовински послови</w:t>
      </w:r>
    </w:p>
    <w:p w:rsidR="00C00703" w:rsidRPr="00E54D55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А) Конверзија права коришћења у право својине</w:t>
      </w:r>
    </w:p>
    <w:p w:rsidR="00C00703" w:rsidRPr="00E54D55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Б) Издавање уверења</w:t>
      </w:r>
    </w:p>
    <w:p w:rsidR="00C00703" w:rsidRPr="00E54D55" w:rsidRDefault="00F435A2">
      <w:pPr>
        <w:pStyle w:val="ListParagraph1"/>
        <w:spacing w:after="0"/>
        <w:ind w:left="142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Послови локалне пореске администрације</w:t>
      </w:r>
    </w:p>
    <w:p w:rsidR="00C00703" w:rsidRPr="00E54D55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Пружање услуга свим пореским обвезницима:</w:t>
      </w:r>
    </w:p>
    <w:p w:rsidR="00C00703" w:rsidRPr="00E54D55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-путем писаног захтева обвезника</w:t>
      </w:r>
    </w:p>
    <w:p w:rsidR="00C00703" w:rsidRPr="00E54D55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-непосредним пријемом пореских обвезника</w:t>
      </w:r>
    </w:p>
    <w:p w:rsidR="00C00703" w:rsidRPr="00E54D55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-телефонски</w:t>
      </w:r>
    </w:p>
    <w:p w:rsidR="0054543C" w:rsidRPr="00E54D55" w:rsidRDefault="0054543C">
      <w:pPr>
        <w:pStyle w:val="ListParagraph1"/>
        <w:spacing w:after="0"/>
        <w:ind w:left="502"/>
        <w:rPr>
          <w:rFonts w:ascii="Times New Roman" w:hAnsi="Times New Roman" w:cs="Times New Roman"/>
        </w:rPr>
      </w:pPr>
    </w:p>
    <w:p w:rsidR="00B423A6" w:rsidRPr="00E54D55" w:rsidRDefault="00B423A6" w:rsidP="00492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423A6" w:rsidRPr="00E54D55" w:rsidRDefault="00B423A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581E49" w:rsidRPr="00E54D55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XI  ПОСТУПАК</w:t>
      </w:r>
      <w:proofErr w:type="gramEnd"/>
      <w:r w:rsidRPr="00E54D55">
        <w:rPr>
          <w:rFonts w:ascii="Times New Roman" w:hAnsi="Times New Roman" w:cs="Times New Roman"/>
          <w:b/>
        </w:rPr>
        <w:t xml:space="preserve"> РАДИ ПРУЖАЊА УСЛУГА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Поступак ради пружања услуга покреће се писаним захтевом и предајом на писарници Општинске управе</w:t>
      </w:r>
      <w:proofErr w:type="gramStart"/>
      <w:r w:rsidRPr="00E54D55">
        <w:rPr>
          <w:rFonts w:ascii="Times New Roman" w:hAnsi="Times New Roman" w:cs="Times New Roman"/>
        </w:rPr>
        <w:t>,  или</w:t>
      </w:r>
      <w:proofErr w:type="gramEnd"/>
      <w:r w:rsidRPr="00E54D55">
        <w:rPr>
          <w:rFonts w:ascii="Times New Roman" w:hAnsi="Times New Roman" w:cs="Times New Roman"/>
        </w:rPr>
        <w:t xml:space="preserve"> путем поште. </w:t>
      </w:r>
      <w:proofErr w:type="gramStart"/>
      <w:r w:rsidRPr="00E54D55">
        <w:rPr>
          <w:rFonts w:ascii="Times New Roman" w:hAnsi="Times New Roman" w:cs="Times New Roman"/>
        </w:rPr>
        <w:t>Неке од информација могу се добити и на порталу електронске управе која повећава доступност и олакшава извршење јавних функција у корист грађана.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Одлучивање је у роковима прописаним ЗУП-ом и ЗППА-ом.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Pr="00E54D55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XII  ПРЕГЛЕД</w:t>
      </w:r>
      <w:proofErr w:type="gramEnd"/>
      <w:r w:rsidRPr="00E54D55">
        <w:rPr>
          <w:rFonts w:ascii="Times New Roman" w:hAnsi="Times New Roman" w:cs="Times New Roman"/>
          <w:b/>
        </w:rPr>
        <w:t xml:space="preserve"> ПОДАТАКА О ПРУЖЕНИМ УСЛУГАМА</w:t>
      </w:r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:rsidR="00C00703" w:rsidRPr="00E54D55" w:rsidRDefault="00F435A2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Преглед податак о пруженим услугама дат је у поглављу број VIII.</w:t>
      </w:r>
      <w:proofErr w:type="gramEnd"/>
    </w:p>
    <w:p w:rsidR="00C00703" w:rsidRPr="00E54D55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Pr="00E54D55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Pr="00E54D55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Pr="00E54D55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Pr="00E54D55" w:rsidRDefault="00581E49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Pr="00C87217" w:rsidRDefault="00F435A2" w:rsidP="00B9626E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87217">
        <w:rPr>
          <w:rFonts w:ascii="Times New Roman" w:hAnsi="Times New Roman" w:cs="Times New Roman"/>
          <w:b/>
          <w:sz w:val="22"/>
          <w:szCs w:val="22"/>
        </w:rPr>
        <w:t>XIII  ПОДАЦИ</w:t>
      </w:r>
      <w:proofErr w:type="gramEnd"/>
      <w:r w:rsidRPr="00C87217">
        <w:rPr>
          <w:rFonts w:ascii="Times New Roman" w:hAnsi="Times New Roman" w:cs="Times New Roman"/>
          <w:b/>
          <w:sz w:val="22"/>
          <w:szCs w:val="22"/>
        </w:rPr>
        <w:t xml:space="preserve"> О ПРИХОДИМА И РАСХОДИМА</w:t>
      </w:r>
    </w:p>
    <w:p w:rsidR="00B9626E" w:rsidRPr="00E54D55" w:rsidRDefault="00B9626E" w:rsidP="00B962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961AB1" w:rsidRPr="00E54D55" w:rsidRDefault="00B9626E" w:rsidP="00961AB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  <w:tab/>
      </w:r>
      <w:r w:rsidR="00961AB1" w:rsidRPr="00E54D55">
        <w:rPr>
          <w:rFonts w:ascii="Times New Roman" w:hAnsi="Times New Roman" w:cs="Times New Roman"/>
          <w:b/>
          <w:bCs/>
        </w:rPr>
        <w:t xml:space="preserve"> 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На основу члана 43.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Закона о буџетском систему </w:t>
      </w:r>
      <w:r w:rsidRPr="00E54D55">
        <w:rPr>
          <w:rFonts w:ascii="Times New Roman" w:hAnsi="Times New Roman" w:cs="Times New Roman"/>
          <w:sz w:val="21"/>
          <w:szCs w:val="21"/>
        </w:rPr>
        <w:t>(“Службени гласник РС”, бр.54/2009, 73/2010, 101/2010, 101/2011, 93/2012, 63/2013, 108/2013</w:t>
      </w:r>
      <w:proofErr w:type="gramStart"/>
      <w:r w:rsidRPr="00E54D55">
        <w:rPr>
          <w:rFonts w:ascii="Times New Roman" w:hAnsi="Times New Roman" w:cs="Times New Roman"/>
          <w:sz w:val="21"/>
          <w:szCs w:val="21"/>
        </w:rPr>
        <w:t>,142</w:t>
      </w:r>
      <w:proofErr w:type="gramEnd"/>
      <w:r w:rsidRPr="00E54D55">
        <w:rPr>
          <w:rFonts w:ascii="Times New Roman" w:hAnsi="Times New Roman" w:cs="Times New Roman"/>
          <w:sz w:val="21"/>
          <w:szCs w:val="21"/>
        </w:rPr>
        <w:t>/2014, 68/2015-др.закон, 103/2015, 99/2016, 113/2017, 95/2018, 31/2019 и 72/2019),</w:t>
      </w:r>
      <w:r w:rsidRPr="00E54D55">
        <w:rPr>
          <w:rFonts w:ascii="Times New Roman" w:hAnsi="Times New Roman" w:cs="Times New Roman"/>
          <w:sz w:val="20"/>
          <w:szCs w:val="20"/>
        </w:rPr>
        <w:t xml:space="preserve"> члана 32.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Закона о локалној самоуправи (“Службени гласник РС”, број 129/2007 и 83/2014 – др.закон, 101/2016 - др.закон и 47/2018) и члана 40.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Статута општине Сврљиг (Сл. Лист града Ниша бр. 21/2019), Скупштина општине Сврљиг је на седници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од  12.12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. 2019.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године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>, донела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ОДЛУКУ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О БУЏЕТУ ОПШТИНЕ СВРЉИГ ЗА 2020.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ГОДИНУ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>I ОПШТИ ДЕО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1.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Приходи и примања, расходи и издаци буџета општине Сврљиг за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годину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(у даљем тексту буџет ), састоје се од 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30"/>
        <w:gridCol w:w="1755"/>
        <w:gridCol w:w="1571"/>
      </w:tblGrid>
      <w:tr w:rsidR="00961AB1" w:rsidRPr="00E54D55" w:rsidTr="00975DB5"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1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 xml:space="preserve">Износ </w:t>
            </w: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у динарима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А. РАЧУН ПРИХОДА И ПРИМАЊА, РАСХОДА И ИЗДАТАКА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7+8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689.900.000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1.1. ТЕКУЋИ ПРИХОДИ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689.700.000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буџетска средства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682.850.000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сопствени приходи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1.2.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4+5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714.300.000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2.1. ТЕКУЋИ РАСХОДИ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576.950.000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570.450.000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3.200.000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2.2. ИЗДАЦИ ЗА НАБАВКУ НЕФИНАНСИЈСКЕ ИМОВИНЕ 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137.350.000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137.000.000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БУЏЕТСКИ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(7+8)-(4+5)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- 24.400.000</w:t>
            </w:r>
          </w:p>
        </w:tc>
      </w:tr>
      <w:tr w:rsidR="00961AB1" w:rsidRPr="00E54D55" w:rsidTr="00975DB5">
        <w:trPr>
          <w:trHeight w:val="579"/>
        </w:trPr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УКУПАН ФИСКАЛНИ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(7+8)-(4+5)-62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- 24.400.000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 Примања од продаје 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 Примања од задуживања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15.000.000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 Неутрошена средства из претходних година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14.600.000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4. Издаци за набавку 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6211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 Издаци за  отплату главнице дуга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</w:tr>
      <w:tr w:rsidR="00961AB1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НЕТО ФИНАНСИРАЊЕ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(91+92+3)-(61+6211)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24.400.000</w:t>
            </w:r>
          </w:p>
        </w:tc>
      </w:tr>
    </w:tbl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  <w:t>Приходи и примања, расходи и издаци буџета утврђени су у следећим износима: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05"/>
        <w:gridCol w:w="1727"/>
        <w:gridCol w:w="1835"/>
      </w:tblGrid>
      <w:tr w:rsidR="00961AB1" w:rsidRPr="00E54D55" w:rsidTr="00975DB5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 П И С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Економска класификација</w:t>
            </w: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Износ у динарима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1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Укупни приходи и примања од продаје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689.900.000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126.900.000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1.1. Порез на доходак, добит и капиталне добитке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95.100.000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1.2. Самодопринос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711180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1.3. Порез на имовину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713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20.500.000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1.4. Остали 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11.300.000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Непорески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74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24.750.000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Донације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732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124.600.000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Трансфери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733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412.250.000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4. Меморандумске ставке за рефундацију расхода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77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1.200.000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5. Примања од продаје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8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714.300.000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Текући расходи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576.950.000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1.1. Расходи за запослене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105.080.000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1.2. Коришћење роба и услуга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319.560.000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1.3. Отплата камата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44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2.000.000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1.4. Субвенције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45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28.500.000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1.5. Социјална заштита из буџета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47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26.000.000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1.6. Остали расходи – средства резерви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48+49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30.620.000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1.7 Трансфери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46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65.190.000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Издаци за набавку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137.350.000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Издаци за набавку финансијске имовине (осим 6211)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Примања од продаје финансијске имовине и задуживања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15.000.000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Задуживање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2.1. Задуживање код домаћих кредитора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lastRenderedPageBreak/>
              <w:t>2.2. Задуживање код страних кредитора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Отплата дуга и набавка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5.200.000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Отплата дуга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5.200.000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3.1. Отплата дуга домаћим кредиторима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5.200.000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3.2. Отплата дуга страним кредиторима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612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3.3. Отплата дуга по гаранцијама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613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4. Набавка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6211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Нераспоређени вишак прихода из ранијих година 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(класа 3)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14.600.000</w:t>
            </w: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hd w:val="clear" w:color="auto" w:fill="CCCCFF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Неутрошена средства од приватизације из претходних година</w:t>
            </w:r>
          </w:p>
          <w:p w:rsidR="00961AB1" w:rsidRPr="00E54D55" w:rsidRDefault="00961AB1" w:rsidP="00975DB5">
            <w:pPr>
              <w:pStyle w:val="TableContents"/>
              <w:shd w:val="clear" w:color="auto" w:fill="CCCCFF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(класа 3, извор финансирања 14)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2.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Расходи и издаци из члана 1.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ове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Oдлуке користиће се за следеће програме: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>ПЛАН РАСХОДА ПО ПРОГРАМИМА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период: 01.01.2020.-31.12.2020.</w:t>
      </w:r>
    </w:p>
    <w:p w:rsidR="00961AB1" w:rsidRPr="00E54D55" w:rsidRDefault="00961AB1" w:rsidP="00961AB1">
      <w:pPr>
        <w:rPr>
          <w:rFonts w:ascii="Times New Roman" w:hAnsi="Times New Roman" w:cs="Times New Roman"/>
          <w:sz w:val="20"/>
          <w:szCs w:val="20"/>
        </w:rPr>
      </w:pPr>
    </w:p>
    <w:p w:rsidR="00961AB1" w:rsidRPr="00E54D55" w:rsidRDefault="00961AB1" w:rsidP="00961AB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5"/>
        <w:gridCol w:w="5625"/>
        <w:gridCol w:w="1969"/>
      </w:tblGrid>
      <w:tr w:rsidR="00961AB1" w:rsidRPr="00E54D55" w:rsidTr="00975DB5"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Програмска класификација</w:t>
            </w:r>
          </w:p>
        </w:tc>
        <w:tc>
          <w:tcPr>
            <w:tcW w:w="5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Назив програма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Износ у динарима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 Становање, урбанизам и просторно планирање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 Комуналне делатности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60.300.000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 Локални економски развој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 Развој туризма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11.050.000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 Пољопривреда и рурални развој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 Заштита животне средине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13.200.000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 Организација саобраћаја и саобраћајна инфраструктура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157.500.000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 Предшколско васпитање и образовање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50.700.000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 Основно образовање и васпитање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2003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 Средње образовање и васпитање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0901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 Социјална и дечија заштита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48.100.000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 Здравствена заштита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8.100.000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 Развој културе и информисања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29.230.000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lastRenderedPageBreak/>
              <w:t>1301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 Развој спорта и омладине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27.650.000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0602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 Опште услуге локалне самоуправе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182.670.000</w:t>
            </w:r>
          </w:p>
        </w:tc>
      </w:tr>
      <w:tr w:rsidR="00961AB1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 Политички систем  локалне самоуправе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26.900.000</w:t>
            </w:r>
          </w:p>
        </w:tc>
      </w:tr>
      <w:tr w:rsidR="00961AB1" w:rsidRPr="00E54D55" w:rsidTr="00975DB5">
        <w:tc>
          <w:tcPr>
            <w:tcW w:w="76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719.500.000</w:t>
            </w:r>
          </w:p>
        </w:tc>
      </w:tr>
    </w:tbl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3.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Потребна средства за финансирање буџетског дефицита из члана 1.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ове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у износу од 29.600.000 динара обезбедиће се из пренетих неутрошених средстава из претходне године у износу од 14.600.000 динара и кредита у износу од 15.000.000 динара.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4.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ind w:firstLine="7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Општина Сврљиг очекује у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години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средства из развојне помоћи Европске уније у износу од 124.600.000 динара за финансирање изградње комуналне инфраструктуре.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5.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Издаци за капиталне пројекте, планирани за буџетску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годину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и наредне две године, исказани су у табели: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65"/>
        <w:gridCol w:w="4590"/>
        <w:gridCol w:w="1155"/>
        <w:gridCol w:w="1035"/>
        <w:gridCol w:w="1226"/>
      </w:tblGrid>
      <w:tr w:rsidR="00961AB1" w:rsidRPr="00E54D55" w:rsidTr="00975DB5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Екон. Класиф.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Редни број</w:t>
            </w:r>
          </w:p>
        </w:tc>
        <w:tc>
          <w:tcPr>
            <w:tcW w:w="4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Опис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2020.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2021.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2022.</w:t>
            </w: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2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</w:t>
            </w: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</w:t>
            </w: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КАПИТАЛНИ ПРОЈКЕТИ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пута до Преконошке пећине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прилаза до базена на купалишном комплексу  “Пастириште”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канализационе мреже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54D55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Мост на реци Тимок - изградња прилаза, електрификација, уређење корита и израда кегли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8.670.000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кредита (примања од задуживања)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6.570.000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Мост на Правачкој реци – изградња прилаза 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моста код градске пијаце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hd w:val="clear" w:color="auto" w:fill="FFFFCC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7.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Изградња спортског игралишта у Лукавици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hd w:val="clear" w:color="auto" w:fill="FFFFCC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hd w:val="clear" w:color="auto" w:fill="FFFFCC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541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Земљиште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424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Геодетске услуге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бране у Плужини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292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Бунара у Драјинцу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10.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Доградња објекта П.У. “Полетарац”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21.340.000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кредита (примања од задуживања)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21.340.000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6.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  <w:t>Укупна примања буџета и приходи из осталих извора планирају се у следећим износима, и то: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8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4"/>
        <w:gridCol w:w="782"/>
        <w:gridCol w:w="4232"/>
        <w:gridCol w:w="1521"/>
        <w:gridCol w:w="1447"/>
        <w:gridCol w:w="1425"/>
        <w:gridCol w:w="784"/>
      </w:tblGrid>
      <w:tr w:rsidR="00961AB1" w:rsidRPr="00E54D55" w:rsidTr="00975DB5"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Класа/група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4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ВРСТЕ ПРИХОДА И ПРИМАЊА</w:t>
            </w:r>
          </w:p>
        </w:tc>
        <w:tc>
          <w:tcPr>
            <w:tcW w:w="1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Средства из буџета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Средства из осталих извора буџетских корисника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Укупна јавна средства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Структура у %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 УТВРЂИВАЊЕ РЕЗУЛТАТА ПОСЛОВАЊА И ВАНБИЛАНСНА ЕВИДЕНЦИЈА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310000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0.63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311000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0.63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311712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Пренета неутрошена средства за посебне намене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320000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УТВРЂИВАЊЕ РЕЗУЛТАТА ПОСЛОВАЊА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1.38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321000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УТВРЂИВАЊЕ РЕЗУЛТАТА ПОСЛОВАЊА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1.38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321311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УКУПНО КАПИТАЛ УТВРЂИВАЊЕ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РЕЗУЛТАТА ПОСЛОВАЊА И ВАНБИЛАНСНА ЕВИДЕНЦИЈА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14.600.000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14.600.000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2.02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710000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126.900.000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126.900.000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17.63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711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ПОРЕЗ НА ДОХОДАК, ДОБИТ И КАПИТАЛНЕ ДОБИТКЕ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95.100.000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95.100.000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13.21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711111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зараде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85.000.000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85.000.000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11.81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711121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самосталних делатности (стварно)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711122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самосталних делатности (паушално)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711123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приходе од самост. делат. који се плаћа према стварно оствар.  приходу </w:t>
            </w:r>
            <w:r w:rsidRPr="00E54D55">
              <w:rPr>
                <w:rFonts w:cs="Times New Roman"/>
                <w:sz w:val="20"/>
                <w:szCs w:val="20"/>
              </w:rPr>
              <w:t>(самоопорезивањем)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непокретности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711145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давања у закуп покретних ствари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711146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пољопривреде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711147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земљиште 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711191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остале приходе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711193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ПОРЕЗ НА ИМОВИНУ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2.84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713121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имовину од физичких лица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713122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имовину од правних лица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713125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713126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713311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наслеђе и поклон, по решењу ПУ 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713421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пренос апсолутних права на непокретности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713423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714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ПОРЕЗ НА ДОБРА И УСЛУГЕ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4.300.000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4.300.000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0.59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714513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714543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промену намене обрадивог пољопривредног земљишта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714548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Нкнада за супстанце које оштећују озонски омотач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714552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Боравишна такса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716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ДРУГИ ПОРЕЗИ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0.97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716111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истицање фирме на пословном простору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ДОНАЦИЈЕ И ТРАНСФЕРИ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533.350.000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536.850.000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74.61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lastRenderedPageBreak/>
              <w:t>732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ДОНАЦИЈЕ ОД МЕЂУНАРОДНИХ ОРГАНИЗАЦИЈА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17.31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732151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64.600.000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64.600.000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8.97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732251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8.33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733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ТРАНСФЕРИ ОД ДРУГИХ НИВОА ВЛАСТИ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408.750.000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412.250.000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57.29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733151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Ненаменски трансфери од Републике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296.500.000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296.500.000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41.2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733154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72.250.000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75.750.000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10.52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color w:val="000000"/>
                <w:sz w:val="20"/>
                <w:szCs w:val="20"/>
              </w:rPr>
              <w:t>733251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Капитални наменски трансфери, у ужем смислу од Републике 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5.55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ДРУГИ ПРИХОДИ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21.400.000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24.750.000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3.43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741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ПРИХОДИ ОД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0.27</w:t>
            </w:r>
          </w:p>
        </w:tc>
      </w:tr>
      <w:tr w:rsidR="00961AB1" w:rsidRPr="00E54D55" w:rsidTr="00975DB5">
        <w:tc>
          <w:tcPr>
            <w:tcW w:w="6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741522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Средства од давања у закуп пољопривредног земљишта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961AB1" w:rsidRPr="00E54D55" w:rsidTr="00975DB5">
        <w:tc>
          <w:tcPr>
            <w:tcW w:w="6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741526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коришћење шума и шумског земљишта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741531</w:t>
            </w:r>
          </w:p>
        </w:tc>
        <w:tc>
          <w:tcPr>
            <w:tcW w:w="4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741534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коришћење грађевинског земљишта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10.100.000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10.100.000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1.40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Latn-CS"/>
              </w:rPr>
              <w:t>742152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961AB1" w:rsidRPr="00E54D55" w:rsidTr="00975DB5">
        <w:trPr>
          <w:trHeight w:val="314"/>
        </w:trPr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742153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961AB1" w:rsidRPr="00E54D55" w:rsidTr="00975DB5">
        <w:trPr>
          <w:trHeight w:val="314"/>
        </w:trPr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742155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rPr>
          <w:trHeight w:val="314"/>
        </w:trPr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742156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742251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Општинске административне таксе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742253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уређивање грађевинског земљишта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742255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Такса за озакоњење објеката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742351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који својом делатношћу остваре органи и организације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1.800.000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1.800.000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743324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новчаних казни за саобраћајне прекршаје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743351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color w:val="000000"/>
                <w:sz w:val="20"/>
                <w:szCs w:val="20"/>
              </w:rPr>
              <w:t>743924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увећања целокупног пореског дуга који је предмет принудне наплате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ДОБРОВОЉНИ ТРАНСФЕРИ ОД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ФИЗИЧКИХ И ПРАВНИХ ЛИЦА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0.48</w:t>
            </w:r>
          </w:p>
        </w:tc>
      </w:tr>
      <w:tr w:rsidR="00961AB1" w:rsidRPr="00E54D55" w:rsidTr="00975DB5">
        <w:trPr>
          <w:trHeight w:val="600"/>
        </w:trPr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744151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0.48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745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7.350.000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745151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Остали приходи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3.800.000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7.150.000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745153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Део добити јавног предузећа, према Одлуци УО  јавног предузећа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0.16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18"/>
                <w:szCs w:val="18"/>
              </w:rPr>
              <w:t>772000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0.16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772114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ТЕКУЋИ ПРИХОДИ И ПРИМАЊА: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682.850.000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6.850.000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689.700.000</w:t>
            </w: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95.85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НЕФИНАНСИЈСКЕ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840000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ПРИРОДНЕ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841000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ЗЕМЉИШТА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841151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Примања од продаје земљишта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ПРИМАЊА ОД ПРОДАЈЕ НЕФИНАНСИЈСКЕ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900000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910000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911000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ДОМАЋИХ ЗАДУЖИВАЊА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911451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2.08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ПРИМАЊА ОД ЗАДУЖИВАЊА И ПРОДАЈЕ ФИНАНСИЈСКЕ ИМОВИНЕ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  <w:tr w:rsidR="00961AB1" w:rsidRPr="00E54D55" w:rsidTr="00975DB5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3+7+8+9</w:t>
            </w:r>
          </w:p>
        </w:tc>
        <w:tc>
          <w:tcPr>
            <w:tcW w:w="4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УКУПНО 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712.650.000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6.850.000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719.500.000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100.00</w:t>
            </w:r>
          </w:p>
        </w:tc>
      </w:tr>
    </w:tbl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7.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sz w:val="20"/>
          <w:szCs w:val="20"/>
          <w:lang w:val="sr-Cyrl-CS"/>
        </w:rPr>
        <w:tab/>
        <w:t>Издаци буџета, по основним наменама, утврђени су и распоређени у следећим износима: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5036"/>
        <w:gridCol w:w="1629"/>
        <w:gridCol w:w="1189"/>
        <w:gridCol w:w="1253"/>
        <w:gridCol w:w="843"/>
      </w:tblGrid>
      <w:tr w:rsidR="00961AB1" w:rsidRPr="00E54D55" w:rsidTr="00975DB5"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Економ. класиф.</w:t>
            </w:r>
          </w:p>
        </w:tc>
        <w:tc>
          <w:tcPr>
            <w:tcW w:w="5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ВРСТЕ РАСХОДА И ИЗДАТАКА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Средства из буџета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Укупна јавна 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Структура у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6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ТЕКУЋИ РАСХОДИ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570.450.000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6.500.000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576.950.000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80.18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104.980.000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105.080.000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14.60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lastRenderedPageBreak/>
              <w:t>411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81.350.000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81.350.000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11.30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14.450.000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14.450.000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Накнаде у натури </w:t>
            </w:r>
            <w:r w:rsidRPr="00E54D55">
              <w:rPr>
                <w:rFonts w:cs="Times New Roman"/>
                <w:sz w:val="20"/>
                <w:szCs w:val="20"/>
              </w:rPr>
              <w:t>(превоз)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4.780.000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4.880.000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0.67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1.750.000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1.750.000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0.24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42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КОРИШЋЕЊЕ РОБА И УСЛУГА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313.160.000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6.400.000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319.560.000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44.41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34.300.000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4.79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2.545.000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2.845.000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0.39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64.460.000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68.460.000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9.51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22.600.000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22.700.000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3.15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168.350.000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168.550.000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23.42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20.905.000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22.505.000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3.12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ОТПЛАТА КАМАТА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0.27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441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3.96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45</w:t>
            </w: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Субвенције јавним нефинанс.  предузећима и организацијама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0.55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Субвенције приватним предузећима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3.40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ДОНАЦИЈЕ, ДОТАЦИЈЕ И ТРАНСФЕРИ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65.190.000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65.190.000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9.06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5.48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Дотације организацијама обавезног социјалног осигурања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3.12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Остале дотације и трансфри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3.190.000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3.190.000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0.44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СОЦИЈАЛНО ОСИГУРАЊЕ И СОЦИЈАЛНА ЗАШТИТА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3.61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47</w:t>
            </w:r>
            <w:r w:rsidRPr="00E54D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26.000.000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26.000.000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3.61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20.620.000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20.620.000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2.86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48</w:t>
            </w: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15.420.000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15.420.000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2.14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Порези, обавезне таксе, казне и пенали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0.19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0.34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од стране државних органа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49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АДМИНИСТРАТИВНИ ТРАНСФЕРИ ИЗ БУЏЕТА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1.38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49911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Стална резерва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49912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Текућа резерва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1.11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ИЗДАЦИ ЗА НЕФИНАНСИЈСКУ ИМОВИНУ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137.000.000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137.350.000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19.08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51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ОСНОВНА СРЕДСТВА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130.350.000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18.11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126.600.000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126.600.000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17.59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2.600.000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2.900.000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0.40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0.11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ПРИРОДНА ИМОВИНА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0.97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lastRenderedPageBreak/>
              <w:t>541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7.000.000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7.000.000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0.97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0.72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ОТПЛАТА ГЛАВНИЦЕ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0.72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0.72</w:t>
            </w:r>
          </w:p>
        </w:tc>
      </w:tr>
      <w:tr w:rsidR="00961AB1" w:rsidRPr="00E54D55" w:rsidTr="00975DB5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УКУПНИ ЈАВНИ РАСХОДИ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712.650.000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6.850.000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719.500.000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100.00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  <w:sectPr w:rsidR="00961AB1" w:rsidRPr="00E54D55"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lastRenderedPageBreak/>
        <w:t>II  ПОСЕБАН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ДЕО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8.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  <w:t>Укупни расходи и издаци у износу од 719.500.000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,00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динара, финансирани из свих извора финансирања распоређују се по корисницима и врстама издатака, и то: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855"/>
        <w:gridCol w:w="990"/>
        <w:gridCol w:w="555"/>
        <w:gridCol w:w="600"/>
        <w:gridCol w:w="615"/>
        <w:gridCol w:w="6585"/>
        <w:gridCol w:w="1545"/>
        <w:gridCol w:w="1684"/>
        <w:gridCol w:w="1388"/>
      </w:tblGrid>
      <w:tr w:rsidR="00961AB1" w:rsidRPr="00E54D55" w:rsidTr="00975DB5">
        <w:trPr>
          <w:trHeight w:val="18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Раздео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Глава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Програмска класификација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Функцион. класиф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Позиција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Економ. класиф.</w:t>
            </w:r>
          </w:p>
          <w:p w:rsidR="00961AB1" w:rsidRPr="00E54D55" w:rsidRDefault="00961AB1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Опис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Средства из буџета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Средства из осталих извора 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Укупна јавна средства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СКУПШТИНА ОПШТИНЕ</w:t>
            </w:r>
          </w:p>
        </w:tc>
        <w:tc>
          <w:tcPr>
            <w:tcW w:w="46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8.950.000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8.950.000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Дотације невладиним организацијама (политичким странкама)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rPr>
          <w:trHeight w:val="3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14.600.000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14.600.000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ВЕЋЕ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Извршни и законодавни органи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ПРЕДСЕДНИК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Извршни и законодавни органи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 –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2.270.000</w:t>
            </w:r>
          </w:p>
        </w:tc>
      </w:tr>
      <w:tr w:rsidR="00961AB1" w:rsidRPr="00E54D55" w:rsidTr="00975DB5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2.270.000</w:t>
            </w:r>
          </w:p>
        </w:tc>
      </w:tr>
      <w:tr w:rsidR="00961AB1" w:rsidRPr="00E54D55" w:rsidTr="00975DB5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ОПШТИНСКА 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1: СТАНОВАЊЕ, УРБАНИЗАМ И ПРОСТОРНО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Просторно и урбанистичко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28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Зграде и грађевински објекти </w:t>
            </w: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- пројектна документација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620: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Земљиште (експропријација)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Остваривање јавног интереса у одржавању зграда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 (средства из буџета и средства од закупа станова у Првомајској, одржавање зграде у Првомајској, реконструкција фасада и објеката)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2: КОМУНАЛНЕ ДЕЛАТНОСТИ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hd w:val="clear" w:color="auto" w:fill="E6E6E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1102-0001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Управљање/одржавање јавним осветљењем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Улична расвета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13.700.000</w:t>
            </w:r>
          </w:p>
        </w:tc>
      </w:tr>
      <w:tr w:rsidR="00961AB1" w:rsidRPr="00E54D55" w:rsidTr="00975DB5">
        <w:trPr>
          <w:trHeight w:val="35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Зграде и грађевински објекти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660: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hd w:val="clear" w:color="auto" w:fill="E6E6E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1102-0003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Одржавање чистоће на површинама јавне намене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Зоохигијена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12.000.000</w:t>
            </w:r>
          </w:p>
        </w:tc>
      </w:tr>
      <w:tr w:rsidR="00961AB1" w:rsidRPr="00E54D55" w:rsidTr="00975DB5">
        <w:trPr>
          <w:trHeight w:val="28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Субвенције јавним нефинансијским институцијама -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ЈКСП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60.300.000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60.300.000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3: ЛОКАЛНИ ЕКОНОМСКИ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Општи послови по питању 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4: РАЗВОЈ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5: ПОЉОПРИВРЕДА И РУРАЛНИ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субвенције пољопривредним газдинствима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23.600.000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0101- 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Уређење земљишта - комасација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0101- 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0101-П1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6: ЗАШТИТА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 (набавка канти за смеће, набавка контејнера, озеленавање и цветнице)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Праћење квалитета елемената животне средине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Заштита животне средине 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 (мерење буке и квалитета ваздуха)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510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Одржавање саобраћајне инфраструктуре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Друмски 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Јавни градски и приградски превоз путника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450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субвенције јавном саобраћају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450: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450: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11: СОЦИЈАЛНА И ДЕЧИЈА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за социјалну заштиту из буџета  </w:t>
            </w: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- осигурање домаћинстава</w:t>
            </w: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- избегла и расељена лица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(подршка старим лицима и социо-хуманитарним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hd w:val="clear" w:color="auto" w:fill="EEEEEE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  <w:t>0901-0004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EEEEE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  <w:t>Саветодавно - терапијске и социјално - едукативне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заштита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реализацији програма Црвеног крста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(Црвени крст Сврљиг)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0901-0007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0901-0007: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33.600.000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33.600.000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Мртвозорство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- Удружења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– Верске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1.300.000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Оставаривање и унапређивање јавног интереса у области јавног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емитовања  и издаваштва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8.600.000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9.900.000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9.900.000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9.900.000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14: РАЗВОЈ СПОРТА И ОМЛАДИНЕ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1.000.000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15: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локалне самоуправе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41.800.000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3.550.000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Текуће поправке и одржавање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настале од стране државних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</w:rPr>
              <w:t>103.800.000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103.800.000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rPr>
          <w:trHeight w:val="29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</w:rPr>
              <w:t>103.800.000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103.800.000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103.800.000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103.800.000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Санација оштећених шума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Техничко опремање јединица саобраћајне полиције (средствима наплаћеним од новчаних казни за прекршаје)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 возила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Техничко опремање ватрогасне јединице </w:t>
            </w: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  добровољног ватрогасног друштва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Машине и опрема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Моделирање алтернативног алата и услова </w:t>
            </w: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за запошљавање према потребама генерација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Спровођење избора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2.480.000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2.480.000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2.480.000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160: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29.500.000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Изградња бране у Плужини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Земљиште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0602-0009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Текућа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49912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0602-0010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Стална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49911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0602-0014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у вандредним ситуацијама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178.400.000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178.400.000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178.400.000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178.400.000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О.Ш. “ДОБРИЛА СТАМБОЛИЋ”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 9: ОСНОВНО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Основно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С.Ш. “ДУШАН ТРИФУНАЦ ДРАГОШ”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10: СРЕДЊЕ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2003-0001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Средње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ДОМ ЗДРАВЉА “ДР ЉУБИНКО ЂОРЂЕВИЋ”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1801-0001: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1801-0001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00.04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ЦЕНТАР ЗА СОЦИЈАЛНИ РАД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11: СОЦИЈАЛНА И ДЕЧЈА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070: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Прихватилишта и друге врсте смештаја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ПРЕДШКОЛСКА УСТАНОВА “ПОЛЕТАРАЦ”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8: ПРЕДШКОЛСКО ВАСПИТАЊЕ И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23.500.000</w:t>
            </w:r>
          </w:p>
        </w:tc>
      </w:tr>
      <w:tr w:rsidR="00961AB1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4.450.000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                                     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5.800.000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47.200.000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50.700.000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ЦЕНТАР ЗА ТУРИЗАМ, КУЛТУРУ И СПОРТ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4: РАЗВОЈ ТУРИЗМА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Промоција туристичке понуде (Белмужијада, Јанијада, Смотре фолклора, Дечији фестивал, Сабор гајдаша и друге активности)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8.250.000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8.250.000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трошкова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15.900.000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Сусрети села сврљишке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390.000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Ликовна колонија “Арс Тимакум”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170.000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Дани Гордане Тодоровић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310.000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360.000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Божићни фестивал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275.000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Издавачка делатност-часопис Бдење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19.030.000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19.030.000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19.030.000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19.330.000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14: РАЗВОЈ СПОРТА И ОМЛАДИНЕ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Спортске манифестације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1301-П1: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1301-П1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2.350.000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Управљање рекреативним базеном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1301-П4: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1301-П4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3.000.000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9.300.000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19.100.000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19.100.000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3.050.000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22.150.000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48.780.000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48.780.000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48.780.000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3.350.000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52.130.000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0602-0002: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683.480.000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683.480.000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683.480.000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6.850.000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690.330.000</w:t>
            </w:r>
          </w:p>
        </w:tc>
      </w:tr>
      <w:tr w:rsidR="00961AB1" w:rsidRPr="00E54D55" w:rsidTr="00975DB5">
        <w:trPr>
          <w:trHeight w:val="39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712.650.000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712.650.000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3.500.000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3.500.000</w:t>
            </w:r>
          </w:p>
        </w:tc>
      </w:tr>
      <w:tr w:rsidR="00961AB1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2"/>
                <w:szCs w:val="22"/>
              </w:rPr>
              <w:t>Свега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712.650.000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6.850.000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719.500.000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III  РЕКАПИТУЛАЦИЈА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9.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>Средства буџета у износу од 712.650.000 динара и средства из осталих извора корисника буџета у износу од 6.850.000 динара, утврђени су и распоређени по програмској класификацији, и то: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67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СТАНОВАЊЕ, УРБАНИЗАМ  И ПРОСТОРНО 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површине покривен плановима детаљне регулације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Стављање у функцију грађевинског земљишта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локација комунално опремљеног земљишта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11.000.000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КОМУНАЛНЕ ДЕЛАТНОСТИ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170/740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172/740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176/740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180/740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60.300.000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60.300.000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Повећање покривености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корисника и 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Проценат домаћинстава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обухваћен услугом у односу на број домаћинстрава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Управљање/одржавање јавним осветљењем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Укупан број замена светиљки након пуцања лампи ( на годишњој бази)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30.200.000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насења и територије услугама уређења и одржавања зеленила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Проценат  јавних зелених површина на којима се уређује и одржава зеленило у односу на укупну  површину јавног зеленила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Максимална могућа покривеност насеља и територије услугама одржавања чистоће јавних површина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Зоохигијена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од заразних болести које преносе животиње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ухваћених и збринутих паса и мачака луталица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од заразних болести које преносе инсекти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Јавне површине на којима је рађена дезинсекција (у км2)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интервенција у односу на укупан број поднетих иницијатива грађана за чишћење и одржавање гробаља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1.800.000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651/164.35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483/164.35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420/164.35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374/164.35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20.900.000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20.900.000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домаћинстава обухваћен услугом  у односу на укупан број домаћинстава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2543/2421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2553/2375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2563/2329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2575/2283`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85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2"/>
      </w:tblGrid>
      <w:tr w:rsidR="00961AB1" w:rsidRPr="00E54D55" w:rsidTr="00975DB5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ЛОКАЛНИ ЕКОНОМСКИ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1501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запослености на територији 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Број евидентираних незапослених лица на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евиденцији НСЗ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1480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15.500.000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Мере активне политике запошљавања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боја запослених кроз мере активне политике запошљавања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новозапослених кроз активну политику запошљавања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15.500.000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РАЗВОЈ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смешајних капацитета туристичке понуде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пораста регистрованих пружалаца услуга ноћења у општини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11.050.000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11.050.000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Мирослав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уређених и на адекватан начин обележених туристичких локалитета у општини у односу на укупан број локалитета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Адекватна промоција туристичке понуде општине на циљаним тржиштима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догађаја који промовишу туристичку понуду општине у земљи или иностранству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10.650.000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10.650.000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директор Мирослав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дистрибуираног пропагандног материјала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директор Мирослав Марковић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Проценат  регистрованих пољопривредних газдинстава у укупном броју пољопривредних газдинстава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28.600.000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28.600.000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Проценат регистров. пољопривредних газдинстава који су корисници директног плаћања у односу на укупан број пољопривредних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газдинстава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14.5%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23.600.000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Уређење земљишта - комасација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Просечна величина парцела у комасираном подручју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ЗАШТИТА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Унапређење управљања комуналним и осталим отпадом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становништва покривеног  услугом прикупљања комуналног отпада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81.02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78.66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77.10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68.34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13.200.000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13.200.000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Испуњење обавеза у складу са законом у домену постојања стратешких и оперативних планова као и мере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Праћење у складу са прописаним законским обавезама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урађених мониторинга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услугама прикупљања и одвођења отпадних вода (мерено кроз број становника  у односу на укупан број становника)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74.24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70.70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68.65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67.29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12.200.000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5"/>
        <w:gridCol w:w="1050"/>
        <w:gridCol w:w="1950"/>
        <w:gridCol w:w="1965"/>
        <w:gridCol w:w="1170"/>
        <w:gridCol w:w="1245"/>
        <w:gridCol w:w="1200"/>
        <w:gridCol w:w="1080"/>
        <w:gridCol w:w="1020"/>
        <w:gridCol w:w="900"/>
        <w:gridCol w:w="1125"/>
        <w:gridCol w:w="1777"/>
      </w:tblGrid>
      <w:tr w:rsidR="00961AB1" w:rsidRPr="00E54D55" w:rsidTr="00975DB5"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4"/>
                <w:szCs w:val="14"/>
              </w:rPr>
              <w:t>ОРГАНИЗАЦИЈА САОБРАЋАЈА И САОБРАЋАЈНА ИНФРАСТРУКТУРА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0701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Дужина изграђених саобраћајница које су у наджлежности општине (у км)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157.500.000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157.500.000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0701-0002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санираних путева од укупне дужине путне мреже која захтева санацију/реконструкцију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153.000.000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153.000.000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Јавни градски и приградски превоз путника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0701-0004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услугом јавног превоза (мерено кроз број насеља где постоји организовани јавни превоз у односу на укупан број насеља)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4.500.000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4.500.000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ПРЕДШКОЛСКО ВАСПИТАЊЕ 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 ОБРАЗОВАЊЕ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обухвата деце предшколским васпитањем и образовањем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73.35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47.200.000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50.700.000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број деце по васпитачу/васпитачици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13.13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47.200.000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3.500.000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50.700.000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20.000.000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Унапређен квалитет основног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2"/>
        <w:gridCol w:w="1018"/>
        <w:gridCol w:w="1995"/>
        <w:gridCol w:w="1965"/>
        <w:gridCol w:w="1170"/>
        <w:gridCol w:w="1245"/>
        <w:gridCol w:w="1200"/>
        <w:gridCol w:w="1095"/>
        <w:gridCol w:w="1005"/>
        <w:gridCol w:w="900"/>
        <w:gridCol w:w="1020"/>
        <w:gridCol w:w="1884"/>
      </w:tblGrid>
      <w:tr w:rsidR="00961AB1" w:rsidRPr="00E54D55" w:rsidTr="00975DB5"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Вредност у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Циљана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Циљана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Циљана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Средства из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Средства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из других извора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Укупна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Одговорно лице</w:t>
            </w:r>
          </w:p>
        </w:tc>
      </w:tr>
      <w:tr w:rsidR="00961AB1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СРЕДЊЕ ОБРАЗОВАЊЕ И ВАСПИТАЊЕ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2003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обухвата средњосколског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деце која су обухваћена средњим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  <w:tr w:rsidR="00961AB1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2003-0001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број учника по одељењу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  <w:tr w:rsidR="00961AB1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квалитета образовања у средњим школама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72/222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СОЦИЈАЛНА 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 ДЕЧИЈА ЗАШТИТА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корисника мера и услуга социјалне заштите и дечије заштите који се финансирају из буџета општине у односу на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48.100.000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48.100.000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5.700.000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грађана – корисника других мера материјалне помоћи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3.400.000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Обезбеђење услуге смештаја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услуга смештаја прихватилишта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Саветодавно – терапијске и социјално -едукативне услуге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Социјално деловање -олакшавање људске патње пружањем неопходне  помоћи лицима у невољи, развијањем солидарности међу људима,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организовањем различитих облика помоћи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Број корисника услуга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дистрибуираних пакета за социјално угрожено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2.800.000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Секретар Црвеног крста /Јовица Божиновић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народне кухиње или број оброка подељених у народној кухињи дневно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Секретар Црвеног крста /Јовица Божиновић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мера материјалне подршке намењен мерама локалне популационе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17.300.000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0901-0007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износ давaња за мере подршке рађању по рођеном детету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14.833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Обезбеђивање услуга социјалне заштите за особе са инвалидитетом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подржаних програма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5"/>
        <w:gridCol w:w="97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848"/>
      </w:tblGrid>
      <w:tr w:rsidR="00961AB1" w:rsidRPr="00E54D55" w:rsidTr="00975DB5"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ЗДРАВСТВЕНА ЗАШТИТА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Покривеност становништва примарном здравственом заштитом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8.100.000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8.100.000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  <w:tr w:rsidR="00961AB1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становника обухваћених промотивно превентивним  активностима у односу на укупан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11.586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9.500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11.756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11.800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7.500.000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  <w:tr w:rsidR="00961AB1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Мртвозорство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260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600.000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0"/>
        <w:gridCol w:w="1005"/>
        <w:gridCol w:w="1950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1"/>
      </w:tblGrid>
      <w:tr w:rsidR="00961AB1" w:rsidRPr="00E54D55" w:rsidTr="00975DB5"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28.930.000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29.230.000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запослених у установама културре у односу на укупан број запослених у ЈЛС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15.900.000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Мирослав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презентације културног наслеђа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Број реализованих програма који промовишу локално културно наслеђе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програмских садржаја подржаних по конкурсима јавног информисања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8.600.000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Сусрети села сврљишке општине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Очување народних обичаја традиције и неговање народног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 на манифестацији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Ликовна колонија “Арс Тимакум”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уметничког стваралаштва кроз ликовну уметност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405.000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Дани Гордане Тодоровић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Промоција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пријављених учесника на конкурсу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Божићни фестивал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и јачање омладинског активизма и унапређење квалитета живота младих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посетилаца манифестације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275.000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Издавачка делатност – часопис Бдење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аутора часописа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73"/>
      </w:tblGrid>
      <w:tr w:rsidR="00961AB1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РАЗВОЈ СПОРТА И ОМЛАДИНЕ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Планско подстицање и креирање услова за бављење спортом свих грађана и  грађанки  града/општине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24.600.000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3.050.000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27.650.000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Мирослав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годишњих програма спортских организација финансираних од стране општине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 спортске инфраструктуре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изграђених спортских објеката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5.500.000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младих корисника услуга мера омладинске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Спортске манифестације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интересовања младих за бављење спортом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2.350.000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961AB1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рекреативним базеном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броја посетилаца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посетиоца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28000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3.000.000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9.300.000</w:t>
            </w:r>
          </w:p>
        </w:tc>
        <w:tc>
          <w:tcPr>
            <w:tcW w:w="1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05"/>
        <w:gridCol w:w="1095"/>
        <w:gridCol w:w="900"/>
        <w:gridCol w:w="1125"/>
        <w:gridCol w:w="1771"/>
      </w:tblGrid>
      <w:tr w:rsidR="00961AB1" w:rsidRPr="00E54D55" w:rsidTr="00975DB5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Одрживо упарвно и финансијско функционисање општине у складуса надлежностима и  пословима 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Проценат  броја запослених у општини у односу на број  законом утврђеног максималног броја запослених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182.670.000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182.670.000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упарве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решених предмета по запосленом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103.800.000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103.800.000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Санација оштећених шума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Сасађене нове  саднице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Површина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4.200.000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Техничко опремање  јединица саобраћајне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полиције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0602-П2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Повећање безбедности свих учесника у саобраћају на територији општине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Сврљиг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Проценат смањења саобраћајних несрећа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Техничко опремање ватрогасне јединице и ДВД друштва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Моделирање алтернативног алата и услова за запошљавање према потребама генерација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Пружање техничке подршке у циљу запошљавања младих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услуга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Спровођење избора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2.480.000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2.480.000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иницијатива /предлога месних заједница према општини у вези са питањима од интереса за локално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31.500.000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31.500.000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Изградња бране у Плужини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24.500.000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Заштита имовинских права и интереса општине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Укупан број решених  предмета на годишњем нивоу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2.270.000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2.270.000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Општински правобраниоц/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Данијела Будимовић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0602-0009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8.000.000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Председник Јелена Трифуновић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0602-0010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Председник Јелена Трифуновић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у вандредним ситуацијама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0602-0014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елементар. и других непогода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идентификованих објекта критичне инфраструктуре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1.500.000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</w:pPr>
    </w:p>
    <w:tbl>
      <w:tblPr>
        <w:tblW w:w="0" w:type="auto"/>
        <w:tblInd w:w="-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846"/>
      </w:tblGrid>
      <w:tr w:rsidR="00961AB1" w:rsidRPr="00E54D55" w:rsidTr="00975DB5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ПОЛИТИЧКИ СИСТЕМ ЛОКАЛНЕ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2101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 xml:space="preserve">Ефикасно и ефективно функционисање органа политичког система </w:t>
            </w:r>
            <w:r w:rsidRPr="00E54D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26.900.000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26.900.000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Скупштина општине/председник Татјана Лазаревић</w:t>
            </w:r>
          </w:p>
          <w:p w:rsidR="00961AB1" w:rsidRPr="00E54D55" w:rsidRDefault="00961AB1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Председник општине/  Јелена Трифуновић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Функционисање скупштине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локалне скупштине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315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14.600.000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Скупштина општине/председник Татјана Лазаревић</w:t>
            </w:r>
          </w:p>
        </w:tc>
      </w:tr>
      <w:tr w:rsidR="00961AB1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150  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961AB1" w:rsidRPr="00E54D55" w:rsidRDefault="00961AB1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12.300.000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AB1" w:rsidRPr="00E54D55" w:rsidRDefault="00961AB1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Општинско веће, Председник општине/ председник Јелена Трифуновић</w:t>
            </w:r>
          </w:p>
        </w:tc>
      </w:tr>
    </w:tbl>
    <w:p w:rsidR="00961AB1" w:rsidRPr="00E54D55" w:rsidRDefault="00961AB1" w:rsidP="00961AB1">
      <w:pPr>
        <w:rPr>
          <w:rFonts w:ascii="Times New Roman" w:hAnsi="Times New Roman" w:cs="Times New Roman"/>
        </w:rPr>
        <w:sectPr w:rsidR="00961AB1" w:rsidRPr="00E54D55"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lastRenderedPageBreak/>
        <w:t>IV  ИЗВРШEЊЕ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БУЏЕТА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10.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  <w:t xml:space="preserve">У складу са Законом о начину одређивањa максималног броја запослених у јавном </w:t>
      </w:r>
      <w:proofErr w:type="gramStart"/>
      <w:r w:rsidRPr="00E54D55">
        <w:rPr>
          <w:rFonts w:ascii="Times New Roman" w:hAnsi="Times New Roman" w:cs="Times New Roman"/>
        </w:rPr>
        <w:t>сектору  (</w:t>
      </w:r>
      <w:proofErr w:type="gramEnd"/>
      <w:r w:rsidRPr="00E54D55">
        <w:rPr>
          <w:rFonts w:ascii="Times New Roman" w:hAnsi="Times New Roman" w:cs="Times New Roman"/>
        </w:rPr>
        <w:t>Сл.гласник РС”, бр 68/2015 и 81/2016 – одлука УС и 95/2018), број запослених код корисника буџета не може прећи максималан број запослених на неодређено и одређено време, и то: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42 запослених у локалној администрацији на неодређено време;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4 запослених у локалној администрацији на одређено време;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23 запослених у предшколској установи “Полетарац” на неодређено време;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6 запослених у предшколској установи “Полетарац” на одређено време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8 запослених у Центру за туризам, културу и спорт на неодређено време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1  запослених у Центру за туризам, културу и спорт на одређено време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2 запослених у Центру за социјални рад на неодређено време</w:t>
      </w:r>
    </w:p>
    <w:p w:rsidR="00961AB1" w:rsidRPr="00E54D55" w:rsidRDefault="00961AB1" w:rsidP="00961AB1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1 запослених у Центру за социјални рад на одређено време</w:t>
      </w:r>
      <w:r w:rsidRPr="00E54D55">
        <w:rPr>
          <w:rFonts w:ascii="Times New Roman" w:hAnsi="Times New Roman" w:cs="Times New Roman"/>
        </w:rPr>
        <w:tab/>
        <w:t>`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У овој одлуци о буџету средства за плате се обезбеђују за број запослених из става 1.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овог</w:t>
      </w:r>
      <w:proofErr w:type="gramEnd"/>
      <w:r w:rsidRPr="00E54D55">
        <w:rPr>
          <w:rFonts w:ascii="Times New Roman" w:hAnsi="Times New Roman" w:cs="Times New Roman"/>
        </w:rPr>
        <w:t xml:space="preserve"> члана, као и за 7 постављена и 3 изабрана лица у локалној самоуправи.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11.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За извршавање ове Одлуке одговоран је председник општине.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Наредбодавац за извршење буџета је председник општине.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12.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13.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</w:t>
      </w:r>
      <w:proofErr w:type="gramStart"/>
      <w:r w:rsidRPr="00E54D55">
        <w:rPr>
          <w:rFonts w:ascii="Times New Roman" w:hAnsi="Times New Roman" w:cs="Times New Roman"/>
        </w:rPr>
        <w:t>,  одговоран</w:t>
      </w:r>
      <w:proofErr w:type="gramEnd"/>
      <w:r w:rsidRPr="00E54D55">
        <w:rPr>
          <w:rFonts w:ascii="Times New Roman" w:hAnsi="Times New Roman" w:cs="Times New Roman"/>
        </w:rPr>
        <w:t xml:space="preserve"> је начелник општинске управе.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14.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(односно општинско веће), а обавезно у року од петнаест дана по истеку шестомесечног, односно деветомесечног периода.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Општинско веће у року од петнаест дана по подношењу извештаја из става 1.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овог</w:t>
      </w:r>
      <w:proofErr w:type="gramEnd"/>
      <w:r w:rsidRPr="00E54D55">
        <w:rPr>
          <w:rFonts w:ascii="Times New Roman" w:hAnsi="Times New Roman" w:cs="Times New Roman"/>
        </w:rPr>
        <w:t xml:space="preserve"> члана усваја и доставља извештај Скупштини општине.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15.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Одлуку о промени апропријације из општих прихода буџета и преносу апропријације у текућу буџетску резерву, у складу са чланом 61.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16.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Решење о употреби текуће буџетске и сталне буџетске резерве на предлог локалног орагана упараве надлежног за финансије доноси Општинско веће.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17.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Одлуку о отварању буџетског фонда у складу са чланом 64.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18.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Општинско веће је одговорно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19.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  <w:t>Овлашћује се председник да у складу са чланом 27ж Закона о буџетском систему, може поднети захтев министрству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20.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Овлашћује се начелник Општинске управе да даје сагласност на финансијске планове месних заједница.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Члан 21.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Новчана средства буџета општине, директних и индиректних корисника јавних средстава који су укључени у консолидовани рачун трезора општине, воде се и депонују на консолидованом рачуну трезора.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 22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.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23.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Изузетно корисници из става 1.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овог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члана, у складу са чланом 54. </w:t>
      </w:r>
      <w:proofErr w:type="gramStart"/>
      <w:r w:rsidRPr="00E54D55">
        <w:rPr>
          <w:rFonts w:ascii="Times New Roman" w:hAnsi="Times New Roman" w:cs="Times New Roman"/>
          <w:color w:val="000000"/>
        </w:rPr>
        <w:t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Обавезе преузете у 2020.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години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у складу са одобреним апропријацијама у тој години, а не извршене у току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године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, преносе се у 2021.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годину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и имају статус преузетих обавеза и извршавају се на терет одобрених апропријација овом одлуком.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24.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</w:t>
      </w:r>
      <w:proofErr w:type="gramStart"/>
      <w:r w:rsidRPr="00E54D55">
        <w:rPr>
          <w:rFonts w:ascii="Times New Roman" w:hAnsi="Times New Roman" w:cs="Times New Roman"/>
          <w:color w:val="000000"/>
        </w:rPr>
        <w:t>,  односно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актом Владе предвиђен другачији метод.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25.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Плаћање из буџета неће се вршити уколико нису поштоване процедуре утврђене чланом 56.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став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3. </w:t>
      </w:r>
      <w:proofErr w:type="gramStart"/>
      <w:r w:rsidRPr="00E54D55"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26.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(“Службени гласник” РС број 124/2012, 14/2015 и 68/2015).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27.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Обавезе према корисницима буџетских средстава извршавају се сразмерно оствареним примањима буџета.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28.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Уз захтев, корисници су дужни да доставе комплетну документацију за плаћање (копије).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29.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Новчана средства на консолидованом рачуну трезора могу се инвестирати у 2020.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години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само у складу са чланом 10. </w:t>
      </w:r>
      <w:proofErr w:type="gramStart"/>
      <w:r w:rsidRPr="00E54D55">
        <w:rPr>
          <w:rFonts w:ascii="Times New Roman" w:hAnsi="Times New Roman" w:cs="Times New Roman"/>
          <w:color w:val="000000"/>
        </w:rPr>
        <w:t>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30.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2020.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године</w:t>
      </w:r>
      <w:proofErr w:type="gramEnd"/>
      <w:r w:rsidRPr="00E54D55">
        <w:rPr>
          <w:rFonts w:ascii="Times New Roman" w:hAnsi="Times New Roman" w:cs="Times New Roman"/>
          <w:color w:val="000000"/>
        </w:rPr>
        <w:t>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31.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Директни и индиректни корисници буџетских средстава у 2020.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години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32.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За финансирање дефицита текуће ликвидности, који може да настане неуравнотежености кретања у приходима и расходима буџета, председник општине може се задужити у складу са одредбама члана 35.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Закона о јавном </w:t>
      </w:r>
      <w:proofErr w:type="gramStart"/>
      <w:r w:rsidRPr="00E54D55">
        <w:rPr>
          <w:rFonts w:ascii="Times New Roman" w:hAnsi="Times New Roman" w:cs="Times New Roman"/>
          <w:color w:val="000000"/>
        </w:rPr>
        <w:t>дугу(</w:t>
      </w:r>
      <w:proofErr w:type="gramEnd"/>
      <w:r w:rsidRPr="00E54D55">
        <w:rPr>
          <w:rFonts w:ascii="Times New Roman" w:hAnsi="Times New Roman" w:cs="Times New Roman"/>
          <w:color w:val="000000"/>
        </w:rPr>
        <w:t>“Сл.гласник РС”број 61/2005, 107/2009, 78/2011, 68/2015 и 95/2018).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33.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Корисници буџетских средстава пренеће на рачун извршења буџета до 31.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децембра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2020.године, средства која нису утрошена за финансирање расхода у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години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, која су овим корисницима пренета у складу са Одлуком о буџету општине Сврљиг  за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годину</w:t>
      </w:r>
      <w:proofErr w:type="gramEnd"/>
      <w:r w:rsidRPr="00E54D55">
        <w:rPr>
          <w:rFonts w:ascii="Times New Roman" w:hAnsi="Times New Roman" w:cs="Times New Roman"/>
          <w:color w:val="000000"/>
        </w:rPr>
        <w:t>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34.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ЈКСП Сврљиг у складу са чланом 58.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Закона о јавним предузећима, дужно је да 50 % </w:t>
      </w:r>
      <w:proofErr w:type="gramStart"/>
      <w:r w:rsidRPr="00E54D55">
        <w:rPr>
          <w:rFonts w:ascii="Times New Roman" w:hAnsi="Times New Roman" w:cs="Times New Roman"/>
          <w:color w:val="000000"/>
        </w:rPr>
        <w:t>остварене  добити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уплати у буџет општине Сврљиг, по завршном рачуну за претходну 2019.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годину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, најкасније  до 30. </w:t>
      </w:r>
      <w:proofErr w:type="gramStart"/>
      <w:r w:rsidRPr="00E54D55">
        <w:rPr>
          <w:rFonts w:ascii="Times New Roman" w:hAnsi="Times New Roman" w:cs="Times New Roman"/>
          <w:color w:val="000000"/>
        </w:rPr>
        <w:t>новембра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године</w:t>
      </w:r>
      <w:proofErr w:type="gramEnd"/>
      <w:r w:rsidRPr="00E54D55">
        <w:rPr>
          <w:rFonts w:ascii="Times New Roman" w:hAnsi="Times New Roman" w:cs="Times New Roman"/>
          <w:color w:val="000000"/>
        </w:rPr>
        <w:t>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35.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  <w:t>Изузетно</w:t>
      </w:r>
      <w:proofErr w:type="gramStart"/>
      <w:r w:rsidRPr="00E54D55">
        <w:rPr>
          <w:rFonts w:ascii="Times New Roman" w:hAnsi="Times New Roman" w:cs="Times New Roman"/>
          <w:color w:val="000000"/>
        </w:rPr>
        <w:t>,  у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случају да се буџету општине Сврљиг из другог буџета (Републике и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донација, чији износи нису могли бити познати у поступку доношења ове одлуке, Општинско веће општине Сврљиг, на основу тог акта отвара одговарајуће апропријације за извршење расхода по том основу, у складу са чланом 5. </w:t>
      </w:r>
      <w:proofErr w:type="gramStart"/>
      <w:r w:rsidRPr="00E54D55"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36.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37.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</w:rPr>
        <w:t>У буџетској 2020.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години</w:t>
      </w:r>
      <w:proofErr w:type="gramEnd"/>
      <w:r w:rsidRPr="00E54D55">
        <w:rPr>
          <w:rFonts w:ascii="Times New Roman" w:hAnsi="Times New Roman" w:cs="Times New Roman"/>
        </w:rPr>
        <w:t xml:space="preserve">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који су то право стекли у 2020. </w:t>
      </w:r>
      <w:proofErr w:type="gramStart"/>
      <w:r w:rsidRPr="00E54D55">
        <w:rPr>
          <w:rFonts w:ascii="Times New Roman" w:hAnsi="Times New Roman" w:cs="Times New Roman"/>
        </w:rPr>
        <w:t>години</w:t>
      </w:r>
      <w:proofErr w:type="gramEnd"/>
      <w:r w:rsidRPr="00E54D55">
        <w:rPr>
          <w:rFonts w:ascii="Times New Roman" w:hAnsi="Times New Roman" w:cs="Times New Roman"/>
        </w:rPr>
        <w:t>.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Такође, у 2020.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години</w:t>
      </w:r>
      <w:proofErr w:type="gramEnd"/>
      <w:r w:rsidRPr="00E54D55">
        <w:rPr>
          <w:rFonts w:ascii="Times New Roman" w:hAnsi="Times New Roman" w:cs="Times New Roman"/>
        </w:rPr>
        <w:t xml:space="preserve">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38.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  <w:t>Корисник буџетских средстава, који одређени расход и издатак извршава из других извора прихода и примања, која нису општи приход буџета (извор 01-Приходи буџета)</w:t>
      </w:r>
      <w:proofErr w:type="gramStart"/>
      <w:r w:rsidRPr="00E54D55">
        <w:rPr>
          <w:rFonts w:ascii="Times New Roman" w:hAnsi="Times New Roman" w:cs="Times New Roman"/>
          <w:color w:val="000000"/>
        </w:rPr>
        <w:t>,  обавезе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иснос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39.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Приоритет у извршавању расхода за робе и услуге корисника буџетских средства имају расходи за сталне трошкове, трошкове текућих поправки и одржавања и материјал.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40.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Ову одлуку објавити у Службеном листу Града Ниша и доставити министрству надлежном за послове финансија.</w:t>
      </w:r>
      <w:proofErr w:type="gramEnd"/>
    </w:p>
    <w:p w:rsidR="00961AB1" w:rsidRPr="00E54D55" w:rsidRDefault="00961AB1" w:rsidP="00961AB1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  <w:color w:val="000000"/>
        </w:rPr>
        <w:t>Члан 41.</w:t>
      </w:r>
      <w:proofErr w:type="gramEnd"/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Ова одлука ступа на снагу осмог дана од дана објављивања, а примењиваће се од 01.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јануара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године</w:t>
      </w:r>
      <w:proofErr w:type="gramEnd"/>
      <w:r w:rsidRPr="00E54D55">
        <w:rPr>
          <w:rFonts w:ascii="Times New Roman" w:hAnsi="Times New Roman" w:cs="Times New Roman"/>
          <w:color w:val="000000"/>
        </w:rPr>
        <w:t>.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color w:val="000000"/>
        </w:rPr>
      </w:pPr>
    </w:p>
    <w:p w:rsidR="00961AB1" w:rsidRPr="00E54D55" w:rsidRDefault="00961AB1" w:rsidP="00961AB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r w:rsidRPr="00E54D55">
        <w:rPr>
          <w:rFonts w:ascii="Times New Roman" w:hAnsi="Times New Roman" w:cs="Times New Roman"/>
          <w:b/>
          <w:bCs/>
          <w:color w:val="000000"/>
        </w:rPr>
        <w:t>Број: 400-222/2019</w:t>
      </w:r>
    </w:p>
    <w:p w:rsidR="00961AB1" w:rsidRPr="00E54D55" w:rsidRDefault="00961AB1" w:rsidP="00961AB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b/>
          <w:bCs/>
          <w:color w:val="000000"/>
        </w:rPr>
        <w:t>У Сврљигу, 12.12.</w:t>
      </w:r>
      <w:proofErr w:type="gramEnd"/>
      <w:r w:rsidRPr="00E54D55">
        <w:rPr>
          <w:rFonts w:ascii="Times New Roman" w:hAnsi="Times New Roman" w:cs="Times New Roman"/>
          <w:b/>
          <w:bCs/>
          <w:color w:val="000000"/>
        </w:rPr>
        <w:t xml:space="preserve"> 2019. </w:t>
      </w:r>
      <w:proofErr w:type="gramStart"/>
      <w:r w:rsidRPr="00E54D55">
        <w:rPr>
          <w:rFonts w:ascii="Times New Roman" w:hAnsi="Times New Roman" w:cs="Times New Roman"/>
          <w:b/>
          <w:bCs/>
          <w:color w:val="000000"/>
        </w:rPr>
        <w:t>год</w:t>
      </w:r>
      <w:proofErr w:type="gramEnd"/>
      <w:r w:rsidRPr="00E54D55">
        <w:rPr>
          <w:rFonts w:ascii="Times New Roman" w:hAnsi="Times New Roman" w:cs="Times New Roman"/>
          <w:b/>
          <w:bCs/>
          <w:color w:val="000000"/>
        </w:rPr>
        <w:t>.</w:t>
      </w: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61AB1" w:rsidRPr="00E54D55" w:rsidRDefault="00961AB1" w:rsidP="00961AB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СКУПШТИНА ОПШТИНЕ СВРЉИГ</w:t>
      </w:r>
    </w:p>
    <w:p w:rsidR="00961AB1" w:rsidRPr="00E54D55" w:rsidRDefault="00961AB1" w:rsidP="00961AB1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61AB1" w:rsidRPr="00E54D55" w:rsidRDefault="00961AB1" w:rsidP="00961AB1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ПРЕДСЕДНИК</w:t>
      </w:r>
    </w:p>
    <w:p w:rsidR="00961AB1" w:rsidRPr="00E54D55" w:rsidRDefault="00961AB1" w:rsidP="00961AB1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Татјана Лазаревић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51CD" w:rsidRPr="00E54D55" w:rsidRDefault="00B751CD" w:rsidP="00B751CD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</w:rPr>
        <w:tab/>
        <w:t xml:space="preserve">На основу </w:t>
      </w:r>
      <w:proofErr w:type="gramStart"/>
      <w:r w:rsidRPr="00E54D55">
        <w:rPr>
          <w:rFonts w:ascii="Times New Roman" w:hAnsi="Times New Roman" w:cs="Times New Roman"/>
        </w:rPr>
        <w:t>члана  63</w:t>
      </w:r>
      <w:proofErr w:type="gramEnd"/>
      <w:r w:rsidRPr="00E54D55">
        <w:rPr>
          <w:rFonts w:ascii="Times New Roman" w:hAnsi="Times New Roman" w:cs="Times New Roman"/>
        </w:rPr>
        <w:t xml:space="preserve">. Закона о буџетском систему ("Сл. Гласник РС", бр. 54/2009, 73/2010, 101/2010, 101/2011, 93/2012, 62/2013, 63/2013 - </w:t>
      </w:r>
      <w:proofErr w:type="gramStart"/>
      <w:r w:rsidRPr="00E54D55">
        <w:rPr>
          <w:rFonts w:ascii="Times New Roman" w:hAnsi="Times New Roman" w:cs="Times New Roman"/>
        </w:rPr>
        <w:t>испр.,</w:t>
      </w:r>
      <w:proofErr w:type="gramEnd"/>
      <w:r w:rsidRPr="00E54D55">
        <w:rPr>
          <w:rFonts w:ascii="Times New Roman" w:hAnsi="Times New Roman" w:cs="Times New Roman"/>
        </w:rPr>
        <w:t xml:space="preserve"> 108/2013, 142/2014, 68/2015 - др. Закон, 103/2015, 99/</w:t>
      </w:r>
      <w:proofErr w:type="gramStart"/>
      <w:r w:rsidRPr="00E54D55">
        <w:rPr>
          <w:rFonts w:ascii="Times New Roman" w:hAnsi="Times New Roman" w:cs="Times New Roman"/>
        </w:rPr>
        <w:t>2016 ,</w:t>
      </w:r>
      <w:proofErr w:type="gramEnd"/>
      <w:r w:rsidRPr="00E54D55">
        <w:rPr>
          <w:rFonts w:ascii="Times New Roman" w:hAnsi="Times New Roman" w:cs="Times New Roman"/>
        </w:rPr>
        <w:t xml:space="preserve"> 113/2017, 95/2018, 31/2019, и 72/2019), члана 32. </w:t>
      </w:r>
      <w:proofErr w:type="gramStart"/>
      <w:r w:rsidRPr="00E54D55">
        <w:rPr>
          <w:rFonts w:ascii="Times New Roman" w:hAnsi="Times New Roman" w:cs="Times New Roman"/>
        </w:rPr>
        <w:t>Закона о локалној самоуправи (“Службени гласник РС”, број 129/2007 и 83/2014 – др.закон) и члана 40.</w:t>
      </w:r>
      <w:proofErr w:type="gramEnd"/>
      <w:r w:rsidRPr="00E54D55">
        <w:rPr>
          <w:rFonts w:ascii="Times New Roman" w:hAnsi="Times New Roman" w:cs="Times New Roman"/>
        </w:rPr>
        <w:t xml:space="preserve"> Статута општине Сврљиг (Сл. Лист града Ниша бр. 21/2019), Скупштина општине Сврљиг је на седници </w:t>
      </w:r>
      <w:proofErr w:type="gramStart"/>
      <w:r w:rsidRPr="00E54D55">
        <w:rPr>
          <w:rFonts w:ascii="Times New Roman" w:hAnsi="Times New Roman" w:cs="Times New Roman"/>
        </w:rPr>
        <w:t>од  18.02.2020</w:t>
      </w:r>
      <w:proofErr w:type="gramEnd"/>
      <w:r w:rsidRPr="00E54D55">
        <w:rPr>
          <w:rFonts w:ascii="Times New Roman" w:hAnsi="Times New Roman" w:cs="Times New Roman"/>
        </w:rPr>
        <w:t xml:space="preserve">. </w:t>
      </w:r>
      <w:proofErr w:type="gramStart"/>
      <w:r w:rsidRPr="00E54D55">
        <w:rPr>
          <w:rFonts w:ascii="Times New Roman" w:hAnsi="Times New Roman" w:cs="Times New Roman"/>
        </w:rPr>
        <w:t>године</w:t>
      </w:r>
      <w:proofErr w:type="gramEnd"/>
      <w:r w:rsidRPr="00E54D55">
        <w:rPr>
          <w:rFonts w:ascii="Times New Roman" w:hAnsi="Times New Roman" w:cs="Times New Roman"/>
        </w:rPr>
        <w:t>, донела: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ОДЛУКУ 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>О ИЗМЕНИ И ДОПУНИ ОДЛУКЕ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О БУЏЕТУ ОПШТИНЕ СВРЉИГ ЗА 2020.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ГОДИНУ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>I ОПШТИ ДЕО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1.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1.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Одлуке о буџету општине Сврљиг за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годину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(“Сл.лист града Ниша”, бр. 108/2019, у даљем тексту Одлука)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Приходи и примања, расходи и издаци буџета општине Сврљиг за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годину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(у даљем тексту буџет ), састоје се од 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30"/>
        <w:gridCol w:w="1755"/>
        <w:gridCol w:w="1580"/>
      </w:tblGrid>
      <w:tr w:rsidR="00B751CD" w:rsidRPr="00E54D55" w:rsidTr="00975DB5"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 xml:space="preserve">Износ </w:t>
            </w: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у динарима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А. РАЧУН ПРИХОДА И ПРИМАЊА, РАСХОДА И ИЗДАТАКА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7+8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703.720.000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1.1. ТЕКУЋИ ПРИХОДИ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703.520.000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lastRenderedPageBreak/>
              <w:t>- буџетска средства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695.870.000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сопствени приходи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1.2.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4+5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751.500.000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2.1. ТЕКУЋИ РАСХОДИ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617.850.000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610.450.000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4.100.000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2.2. ИЗДАЦИ ЗА НАБАВКУ НЕФИНАНСИЈСКЕ ИМОВИНЕ 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133.650.000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133.400.000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БУЏЕТСКИ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(7+8)-(4+5)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- 47.780.000</w:t>
            </w:r>
          </w:p>
        </w:tc>
      </w:tr>
      <w:tr w:rsidR="00B751CD" w:rsidRPr="00E54D55" w:rsidTr="00975DB5">
        <w:trPr>
          <w:trHeight w:val="579"/>
        </w:trPr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УКУПАН ФИСКАЛНИ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(7+8)-(4+5)-62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- 47.780.000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 Примања од продаје 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 Примања од задуживања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33.400.000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 Неутрошена средства из претходних година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19.580.000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4. Издаци за набавку 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6211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 Издаци за  отплату главнице дуга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</w:tr>
      <w:tr w:rsidR="00B751CD" w:rsidRPr="00E54D55" w:rsidTr="00975DB5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НЕТО ФИНАНСИРАЊЕ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(91+92+3)-(61+6211)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47.780.000</w:t>
            </w:r>
          </w:p>
        </w:tc>
      </w:tr>
    </w:tbl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</w:rPr>
        <w:tab/>
        <w:t>Приходи и примања, расходи и издаци буџета утврђени су у следећим износима: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05"/>
        <w:gridCol w:w="1727"/>
        <w:gridCol w:w="1867"/>
      </w:tblGrid>
      <w:tr w:rsidR="00B751CD" w:rsidRPr="00E54D55" w:rsidTr="00975DB5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 П И С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Економска класификација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Износ у динарима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1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Укупни приходи и примања од продаје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703.720.000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135.000.000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1.1. Порез на доходак, добит и капиталне добитке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100.900.000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1.2. Самодопринос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711180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1.3. Порез на имовину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713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21.400.000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1.4. Остали 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12.700.000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Непорески приходи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74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21.050.000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lastRenderedPageBreak/>
              <w:t>3. Донације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732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124.600.000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Трансфери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733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421.570.000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4. Меморандумске ставке за рефундацију расхода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77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5. Примања од продаје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8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751.500.000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Текући расходи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617.850.000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1.1. Расходи за запослене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105.160.000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1.2. Коришћење роба и услуга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338.299.000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1.3. Отплата камата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44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2.000.000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1.4. Субвенције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45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28.500.000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1.5. Социјална заштита из буџета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47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46.200.000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1.6. Остали расходи – средства резерви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48+49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30.785.000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</w:rPr>
              <w:t>1.7 Трансфери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46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66.906.000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Издаци за набавку нефинансијске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133.650.000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Издаци за набавку финансијске имовине (осим 6211)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Примања од продаје финансијске имовине и задуживања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33.400.000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 Задуживање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2.1. Задуживање код домаћих кредитора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2.2. Задуживање код страних кредитора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912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Отплата дуга и набавка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5.200.000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 Отплата дуга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5.200.000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3.1. Отплата дуга домаћим кредиторима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5.200.000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3.2. Отплата дуга страним кредиторима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612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3.3. Отплата дуга по гаранцијама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613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4. Набавка финансијске имовине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6211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Нераспоређени вишак прихода из ранијих година 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(класа 3)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19.580.000</w:t>
            </w: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hd w:val="clear" w:color="auto" w:fill="CCCCFF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Неутрошена средства од приватизације из претходних година</w:t>
            </w:r>
          </w:p>
          <w:p w:rsidR="00B751CD" w:rsidRPr="00E54D55" w:rsidRDefault="00B751CD" w:rsidP="00975DB5">
            <w:pPr>
              <w:pStyle w:val="TableContents"/>
              <w:shd w:val="clear" w:color="auto" w:fill="CCCCFF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(класа 3, извор финансирања 14)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</w:tbl>
    <w:p w:rsidR="00B751CD" w:rsidRPr="00E54D55" w:rsidRDefault="00B751CD" w:rsidP="00B751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2.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2.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меља се и гласи:</w:t>
      </w:r>
    </w:p>
    <w:p w:rsidR="00B751CD" w:rsidRPr="00E54D55" w:rsidRDefault="00B751CD" w:rsidP="00B751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Расходи и издаци из члана 1.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ове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користиће се за следеће програме: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ПЛАН РАСХОДА ПО ПРОГРАМИМА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период: 01.01.2020.-31.12.2020.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5"/>
        <w:gridCol w:w="5625"/>
        <w:gridCol w:w="1960"/>
      </w:tblGrid>
      <w:tr w:rsidR="00B751CD" w:rsidRPr="00E54D55" w:rsidTr="00975DB5"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Програмска класификација</w:t>
            </w:r>
          </w:p>
        </w:tc>
        <w:tc>
          <w:tcPr>
            <w:tcW w:w="5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Назив програма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Износ у динарима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 Становање, урбанизам и просторно планирање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 Комуналне делатности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67.600.000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 Локални економски развој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 Развој туризма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12.050.000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 Пољопривреда и рурални развој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 Заштита животне средине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13.400.000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7. Организација саобраћаја и саобраћајна инфраструктура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168.500.000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 Предшколско васпитање и образовање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62.300.000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 Основно образовање и васпитање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2003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 Средње образовање и васпитање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0901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 Социјална и дечија заштита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68.300.000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 Здравствена заштита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8.100.000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 Развој културе и информисања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29.700.000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 Развој спорта и омладине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29.950.000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0602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 Опште услуге локалне самоуправе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160.650.000</w:t>
            </w:r>
          </w:p>
        </w:tc>
      </w:tr>
      <w:tr w:rsidR="00B751CD" w:rsidRPr="00E54D55" w:rsidTr="00975DB5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 Политички систем  локалне самоуправе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29.550.000</w:t>
            </w:r>
          </w:p>
        </w:tc>
      </w:tr>
      <w:tr w:rsidR="00B751CD" w:rsidRPr="00E54D55" w:rsidTr="00975DB5">
        <w:tc>
          <w:tcPr>
            <w:tcW w:w="76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756.700.000</w:t>
            </w:r>
          </w:p>
        </w:tc>
      </w:tr>
    </w:tbl>
    <w:p w:rsidR="00B751CD" w:rsidRPr="00E54D55" w:rsidRDefault="00B751CD" w:rsidP="00B751CD">
      <w:pPr>
        <w:jc w:val="center"/>
        <w:rPr>
          <w:rFonts w:ascii="Times New Roman" w:hAnsi="Times New Roman" w:cs="Times New Roman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3.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3.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Потребна средства за финансирање буџетског дефицита из члана 1.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ове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у износу од 47.780.000 динара обезбедиће се из пренетих неутрошених средстава из претходне године у износу од 19.580.000 динара и примања од задуживања у износу од 33.400.000 динара умањених за отплату дуга домаћим кредиторима у износу од 5.200.000 динара.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4.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5.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Издаци за капиталне пројекте, планирани за буџетску 2020.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годину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и наредне две године, исказани су у табели: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65"/>
        <w:gridCol w:w="4590"/>
        <w:gridCol w:w="1155"/>
        <w:gridCol w:w="1035"/>
        <w:gridCol w:w="1220"/>
      </w:tblGrid>
      <w:tr w:rsidR="00B751CD" w:rsidRPr="00E54D55" w:rsidTr="00975DB5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Екон. Класиф.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Редни број</w:t>
            </w:r>
          </w:p>
        </w:tc>
        <w:tc>
          <w:tcPr>
            <w:tcW w:w="4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Опис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2020.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2021.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2022.</w:t>
            </w: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2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6</w:t>
            </w: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КАПИТАЛНИ ПРОЈКЕТИ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</w:t>
            </w:r>
            <w:r w:rsidRPr="00E54D55">
              <w:rPr>
                <w:rFonts w:cs="Times New Roman"/>
              </w:rPr>
              <w:lastRenderedPageBreak/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пута до Преконошке пећине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прилаза до базена на купалишном комплексу  “Пастириште”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4.100.000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канализационе мреже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12.200.000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54D55">
              <w:rPr>
                <w:rFonts w:cs="Times New Roman"/>
                <w:b/>
                <w:bCs/>
              </w:rPr>
              <w:t>4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Мост на реци Тимок - изградња прилаза, електрификација, уређење корита и израда кегли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15.240.000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8.670.000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кредита (примања од задуживања)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6.570.000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Мост на Правачкој реци – изградња прилаза 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2.600.000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моста код градске пијаце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hd w:val="clear" w:color="auto" w:fill="FFFFCC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7.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Изградња спортског игралишта у Лукавици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hd w:val="clear" w:color="auto" w:fill="FFFFCC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hd w:val="clear" w:color="auto" w:fill="FFFFCC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541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Земљиште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424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Геодетске услуге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бране у Плужини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292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бунара у Драјинцу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10.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Доградња објекта П.У. “Полетарац”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hd w:val="clear" w:color="auto" w:fill="FFFFCC"/>
              </w:rPr>
            </w:pPr>
            <w:r w:rsidRPr="00E54D55">
              <w:rPr>
                <w:rFonts w:cs="Times New Roman"/>
                <w:b/>
                <w:bCs/>
                <w:shd w:val="clear" w:color="auto" w:fill="FFFFCC"/>
              </w:rPr>
              <w:t>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hd w:val="clear" w:color="auto" w:fill="FFFFCC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21.340.000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кредита (примања од задуживања)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21.340.000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Изградња бунара у Сврљигу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2020.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4.500.000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5.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54D5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6.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sz w:val="20"/>
          <w:szCs w:val="20"/>
          <w:lang w:val="sr-Cyrl-CS"/>
        </w:rPr>
        <w:tab/>
        <w:t>Укупна примања буџета и приходи из осталих извора планирају се у следећим износима, и то</w:t>
      </w:r>
      <w:r w:rsidRPr="00E54D55">
        <w:rPr>
          <w:rFonts w:ascii="Times New Roman" w:hAnsi="Times New Roman" w:cs="Times New Roman"/>
          <w:sz w:val="20"/>
          <w:szCs w:val="20"/>
        </w:rPr>
        <w:t>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1"/>
        <w:gridCol w:w="769"/>
        <w:gridCol w:w="4510"/>
        <w:gridCol w:w="1313"/>
        <w:gridCol w:w="1204"/>
        <w:gridCol w:w="1431"/>
        <w:gridCol w:w="807"/>
      </w:tblGrid>
      <w:tr w:rsidR="00B751CD" w:rsidRPr="00E54D55" w:rsidTr="00975DB5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Класа/група</w:t>
            </w:r>
          </w:p>
        </w:tc>
        <w:tc>
          <w:tcPr>
            <w:tcW w:w="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4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hd w:val="clear" w:color="auto" w:fill="CCCCFF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ВРСТЕ ПРИХОДА И ПРИМАЊА</w:t>
            </w:r>
          </w:p>
        </w:tc>
        <w:tc>
          <w:tcPr>
            <w:tcW w:w="1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Средства из буџета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Средства из осталих извора буџетских корисника</w:t>
            </w:r>
          </w:p>
        </w:tc>
        <w:tc>
          <w:tcPr>
            <w:tcW w:w="1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Укупна јавна средства</w:t>
            </w:r>
          </w:p>
        </w:tc>
        <w:tc>
          <w:tcPr>
            <w:tcW w:w="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Структура у %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 УТВРЂИВАЊЕ РЕЗУЛТАТА ПОСЛОВАЊА И ВАНБИЛАНСНА ЕВИДЕНЦИЈА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310000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0.64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311000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0.64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311712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Пренета неутрошена средства за посебне намене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4.855.000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0.64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320000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УТВРЂИВАЊЕ РЕЗУЛТАТА ПОСЛОВАЊА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1.94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321000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УТВРЂИВАЊЕ РЕЗУЛТАТА ПОСЛОВАЊА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1.94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321311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14.725.000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800000"/>
                <w:sz w:val="20"/>
                <w:szCs w:val="20"/>
              </w:rPr>
              <w:t>1.94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УКУПНО КАПИТАЛ УТВРЂИВАЊЕ РЕЗУЛТАТА ПОСЛОВАЊА И ВАНБИЛАНСНА ЕВИДЕНЦИЈА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19.580.000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19.580.000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800000"/>
                <w:sz w:val="20"/>
                <w:szCs w:val="20"/>
              </w:rPr>
              <w:t>2.58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710000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135.000.000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135.000.000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17.84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711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ПОРЕЗ НА ДОХОДАК, ДОБИТ И КАПИТАЛНЕ ДОБИТКЕ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100.900.000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100.900.000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13.33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711111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зараде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86.000.000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86.000.000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11.36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711121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самосталних делатности (стварно)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711122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самосталних делатности (паушално)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4.500.000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4.500.000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711123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приходе од самост. делат. који се плаћа према стварно оствар.  приходу </w:t>
            </w:r>
            <w:r w:rsidRPr="00E54D55">
              <w:rPr>
                <w:rFonts w:cs="Times New Roman"/>
                <w:sz w:val="20"/>
                <w:szCs w:val="20"/>
              </w:rPr>
              <w:t>(самоопорезивањем)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4.500.000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4.500.000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непокретности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711145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давања у закуп покретних ствари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711146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пољопривреде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711147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земљиште 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711161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од осигурања лица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711191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остале приходе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711193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ПОРЕЗ НА ИМОВИНУ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2.82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713121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имовину од физичких лица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713122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имовину од правних лица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8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713125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713126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713311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наслеђе и поклон, по решењу ПУ 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713421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Порез на пренос апсолутних права на </w:t>
            </w:r>
            <w:r w:rsidRPr="00E54D55">
              <w:rPr>
                <w:rFonts w:cs="Times New Roman"/>
                <w:sz w:val="20"/>
                <w:szCs w:val="20"/>
                <w:lang w:val="sr-Cyrl-CS"/>
              </w:rPr>
              <w:lastRenderedPageBreak/>
              <w:t>непокретности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lastRenderedPageBreak/>
              <w:t>1.800.000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1.800.000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713423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714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ПОРЕЗ НА ДОБРА И УСЛУГЕ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4.700.000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4.700.000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0.62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714513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714543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промену намене обрадивог пољопривредног земљишта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714548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Нкнада за супстанце које оштећују озонски омотач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714552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Боравишна такса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716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ДРУГИ ПОРЕЗИ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1.05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716111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истицање фирме на пословном простору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ДОНАЦИЈЕ И ТРАНСФЕРИ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541.970.000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546.170.000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72.17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732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ДОНАЦИЈЕ ОД МЕЂУНАРОДНИХ ОРГАНИЗАЦИЈА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124.600.000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124.600.000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16.46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732151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64.600.000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64.600.000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8.53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732251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7.92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733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ТРАНСФЕРИ ОД ДРУГИХ НИВОА ВЛАСТИ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417.370.000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421.570.000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55.71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733151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Ненаменски трансфери од Републике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307.150.000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307.150.000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40.59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733154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70.220.000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74.420.000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9.83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color w:val="000000"/>
                <w:sz w:val="20"/>
                <w:szCs w:val="20"/>
              </w:rPr>
              <w:t>733251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Капитални наменски трансфери, у ужем смислу од Републике 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5.28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ДРУГИ ПРИХОДИ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17.700.000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21.050.000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2.78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741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ПРИХОДИ ОД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0.29</w:t>
            </w:r>
          </w:p>
        </w:tc>
      </w:tr>
      <w:tr w:rsidR="00B751CD" w:rsidRPr="00E54D55" w:rsidTr="00975DB5">
        <w:tc>
          <w:tcPr>
            <w:tcW w:w="71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741522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Средства од давања у закуп пољопривредног земљишта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B751CD" w:rsidRPr="00E54D55" w:rsidTr="00975DB5">
        <w:tc>
          <w:tcPr>
            <w:tcW w:w="71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741526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коришћење шума и шумског земљишта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741531</w:t>
            </w:r>
          </w:p>
        </w:tc>
        <w:tc>
          <w:tcPr>
            <w:tcW w:w="4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741534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коришћење грађевинског земљишта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741596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коришћење дрвета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8.200.000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1.08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Latn-CS"/>
              </w:rPr>
              <w:t>742152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B751CD" w:rsidRPr="00E54D55" w:rsidTr="00975DB5">
        <w:trPr>
          <w:trHeight w:val="314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742153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B751CD" w:rsidRPr="00E54D55" w:rsidTr="00975DB5">
        <w:trPr>
          <w:trHeight w:val="314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742155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rPr>
          <w:trHeight w:val="314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742156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742251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Општинске административне таксе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742253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за уређивање грађевинског земљишта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742255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Такса за озакоњење објеката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742351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743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2.600.000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2.600.000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0.34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743324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новчаних казни за саобраћајне прекршаје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743351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color w:val="000000"/>
                <w:sz w:val="20"/>
                <w:szCs w:val="20"/>
              </w:rPr>
              <w:t>743924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Приходи од увећања целокупног пореског дуга који је предмет принудне наплате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0.46</w:t>
            </w:r>
          </w:p>
        </w:tc>
      </w:tr>
      <w:tr w:rsidR="00B751CD" w:rsidRPr="00E54D55" w:rsidTr="00975DB5">
        <w:trPr>
          <w:trHeight w:val="600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744151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0.46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745</w:t>
            </w:r>
            <w:r w:rsidRPr="00E54D55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4.550.000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0.60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  <w:lang w:val="sr-Cyrl-CS"/>
              </w:rPr>
              <w:t>745151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Остали приходи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3.350.000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4.350.000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745153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Део добити јавног предузећа, према Одлуци УО  јавног предузећа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0.17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18"/>
                <w:szCs w:val="18"/>
              </w:rPr>
              <w:t>772000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0.17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Cs/>
                <w:sz w:val="20"/>
                <w:szCs w:val="20"/>
              </w:rPr>
              <w:t>772114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ТЕКУЋИ ПРИХОДИ И ПРИМАЊА: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695.870.000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7.650.000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703.520.000</w:t>
            </w: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92.97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НЕФИНАНСИЈСКЕ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840000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ПРИРОДНЕ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841000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ПРОДАЈЕ ЗЕМЉИШТА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841151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Примања од продаје земљишта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ПРИМАЊА ОД ПРОДАЈЕ НЕФИНАНСИЈСКЕ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900000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910000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4.41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911000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ПРИМАЊА ОД ДОМАЋИХ ЗАДУЖИВАЊА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4.41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911451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color w:val="000000"/>
                <w:sz w:val="20"/>
                <w:szCs w:val="20"/>
              </w:rPr>
              <w:t>4.41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УКУПНО ПРИМАЊА ОД ЗАДУЖИВАЊА И ПРОДАЈЕ ФИНАНСИЈСКЕ ИМОВИНЕ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33.400.000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4.41</w:t>
            </w:r>
          </w:p>
        </w:tc>
      </w:tr>
      <w:tr w:rsidR="00B751CD" w:rsidRPr="00E54D55" w:rsidTr="00975DB5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3+7+8+9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УКУПНО 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749.050.000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7.650.000</w:t>
            </w: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756.700.000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100.00</w:t>
            </w:r>
          </w:p>
        </w:tc>
      </w:tr>
    </w:tbl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6.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7.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sz w:val="20"/>
          <w:szCs w:val="20"/>
          <w:lang w:val="sr-Cyrl-CS"/>
        </w:rPr>
        <w:tab/>
        <w:t>Издаци буџета, по основним наменама, утврђени су и распоређени у следећим износима: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4974"/>
        <w:gridCol w:w="1628"/>
        <w:gridCol w:w="1184"/>
        <w:gridCol w:w="1254"/>
        <w:gridCol w:w="856"/>
      </w:tblGrid>
      <w:tr w:rsidR="00B751CD" w:rsidRPr="00E54D55" w:rsidTr="00975DB5"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18"/>
                <w:szCs w:val="18"/>
                <w:lang w:val="sr-Cyrl-CS"/>
              </w:rPr>
              <w:t>Економ. класиф.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ВРСТЕ РАСХОДА И ИЗДАТАКА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Средства из буџета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Укупна јавна 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Структура у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ТЕКУЋИ РАСХОДИ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610.450.000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7.400.000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617.850.000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81.65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104.960.000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105.160.000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13.89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81.350.000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81.350.000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10.75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14.350.000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14.350.000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1.89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 xml:space="preserve">Накнаде у натури </w:t>
            </w:r>
            <w:r w:rsidRPr="00E54D55">
              <w:rPr>
                <w:rFonts w:cs="Times New Roman"/>
                <w:sz w:val="20"/>
                <w:szCs w:val="20"/>
              </w:rPr>
              <w:t>(превоз)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4.760.000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4.960.000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0.65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1.750.000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1.750.000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0.23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0.21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42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КОРИШЋЕЊЕ РОБА И УСЛУГА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331.099.000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338.299.000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44.70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34.600.000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34.800.000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4.59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2.650.000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2.950.000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65.250.000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4.800.000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70.050.000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9.25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24.740.000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24.890.000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3.28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182.300.000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182.500.000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24.11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21.559.000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23.109.000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ОТПЛАТА КАМАТА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0.26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441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28.500.000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28.500.000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3.76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45</w:t>
            </w: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Субвенције јавним нефинанс.  предузећима и организацијама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0.52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Субвенције приватним предузећима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24.500.000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3.23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ДОНАЦИЈЕ, ДОТАЦИЈЕ И ТРАНСФЕРИ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66.906.000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66.906.000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8.84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5.55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Дотације организацијама обавезног социјалног осигурања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2.97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Остале дотације и трансфри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2.406.000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2.406.000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0.31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СОЦИЈАЛНО ОСИГУРАЊЕ И СОЦИЈАЛНА ЗАШТИТА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46.200.000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46.200.000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6.10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47</w:t>
            </w:r>
            <w:r w:rsidRPr="00E54D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46.200.000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46.200.000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6.10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20.785.000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20.785.000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2.74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48</w:t>
            </w: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15.535.000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15.535.000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Порези, обавезне таксе, казне и пенали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lastRenderedPageBreak/>
              <w:t>484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0.33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од стране државних органа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49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АДМИНИСТРАТИВНИ ТРАНСФЕРИ ИЗ БУЏЕТА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1.32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49911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Стална резерва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0.26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49912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Текућа резерва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ИЗДАЦИ ЗА НЕФИНАНСИЈСКУ ИМОВИНУ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133.400.000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133.650.000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17.66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51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ОСНОВНА СРЕДСТВА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129.400.000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129.650.000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17.13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16.65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2.600.000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0.37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0.11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54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ПРИРОДНА ИМОВИНА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0.52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E54D55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0.52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0.68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ОТПЛАТА ГЛАВНИЦЕ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0.68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0.68</w:t>
            </w:r>
          </w:p>
        </w:tc>
      </w:tr>
      <w:tr w:rsidR="00B751CD" w:rsidRPr="00E54D55" w:rsidTr="00975DB5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УКУПНИ ЈАВНИ РАСХОДИ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749.050.000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7.650.000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756.700.000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100.00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  <w:sectPr w:rsidR="00B751CD" w:rsidRPr="00E54D55"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lastRenderedPageBreak/>
        <w:t>II  ПОСЕБАН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ДЕО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7.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8.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  <w:t>Укупни расходи и издаци у износу од 756.700.000</w:t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,00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динара, финансирани из свих извора финансирања распоређују се по корисницима и врстама издатака, и то: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855"/>
        <w:gridCol w:w="990"/>
        <w:gridCol w:w="555"/>
        <w:gridCol w:w="600"/>
        <w:gridCol w:w="615"/>
        <w:gridCol w:w="6585"/>
        <w:gridCol w:w="1545"/>
        <w:gridCol w:w="1684"/>
        <w:gridCol w:w="1420"/>
      </w:tblGrid>
      <w:tr w:rsidR="00B751CD" w:rsidRPr="00E54D55" w:rsidTr="00975DB5">
        <w:trPr>
          <w:trHeight w:val="18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Раздео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Глава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Програмска класификација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Функцион. класиф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Позиција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Економ. класиф.</w:t>
            </w:r>
          </w:p>
          <w:p w:rsidR="00B751CD" w:rsidRPr="00E54D55" w:rsidRDefault="00B751CD" w:rsidP="00975DB5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</w:rPr>
            </w:pP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Опис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Средства из буџета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 xml:space="preserve">Средства из осталих извора 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Укупна јавна средства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СКУПШТИНА ОПШТИНЕ</w:t>
            </w:r>
          </w:p>
        </w:tc>
        <w:tc>
          <w:tcPr>
            <w:tcW w:w="4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2.900.000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8.940.000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8.940.000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Дотације невладиним организацијама (политичким странкама)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rPr>
          <w:trHeight w:val="3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14.270.000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14.270.000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14.270.000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14.270.000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Спровођење избора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 струја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485.000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(политичким странкама)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2.730.000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2.730.000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2101-П1: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2.730.000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2.730.000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2101-П1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2.730.000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2.730.000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ВЕЋЕ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Извршни и законодавни органи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lastRenderedPageBreak/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ПРЕДСЕДНИК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Извршни и законодавни органи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1.450.000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 –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Општинско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69.000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69.000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11.000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11.000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2.150.000</w:t>
            </w:r>
          </w:p>
        </w:tc>
      </w:tr>
      <w:tr w:rsidR="00B751CD" w:rsidRPr="00E54D55" w:rsidTr="00975DB5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2.150.000</w:t>
            </w:r>
          </w:p>
        </w:tc>
      </w:tr>
      <w:tr w:rsidR="00B751CD" w:rsidRPr="00E54D55" w:rsidTr="00975DB5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ОПШТИНСКА 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1: СТАНОВАЊЕ, УРБАНИЗАМ И ПРОСТОРНО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Просторно и урбанистичко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28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Зграде и грађевински објекти </w:t>
            </w: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- пројектна документација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620: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Земљиште (експропријација)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Остваривање јавног интереса у одржавању зграда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 (средства из буџета и средства од закупа станова у Првомајској, одржавање зграде у Првомајској, реконструкција фасада и објеката)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2: КОМУНАЛНЕ ДЕЛАТНОСТИ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hd w:val="clear" w:color="auto" w:fill="E6E6E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1102-0001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Управљање/одржавање јавним осветљењем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Улична расвета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13.700.000</w:t>
            </w:r>
          </w:p>
        </w:tc>
      </w:tr>
      <w:tr w:rsidR="00B751CD" w:rsidRPr="00E54D55" w:rsidTr="00975DB5">
        <w:trPr>
          <w:trHeight w:val="35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Зграде и грађевински објекти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660: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hd w:val="clear" w:color="auto" w:fill="E6E6E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1102-0003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6E6E6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6E6E6"/>
              </w:rPr>
              <w:t>Одржавање чистоће на површинама јавне намене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6E6E6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Зоохигијена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1102-0008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12.000.000</w:t>
            </w:r>
          </w:p>
        </w:tc>
      </w:tr>
      <w:tr w:rsidR="00B751CD" w:rsidRPr="00E54D55" w:rsidTr="00975DB5">
        <w:trPr>
          <w:trHeight w:val="28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Субвенције јавним нефинансијским институцијама - </w:t>
            </w: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ЈКСП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Изградња зграда и објеката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9.500.000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1102-0008: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1102-0008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25.500.000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25.500.000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67.600.000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67.600.000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67.600.000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67.600.000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3: ЛОКАЛНИ ЕКОНОМСКИ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Општи послови по питању 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4: РАЗВОЈ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5: ПОЉОПРИВРЕДА И РУРАЛНИ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субвенције пољопривредним газдинствима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0101- 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Уређење земљишта - комасација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0101- 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0101-П1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28.600.000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28.600.000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6: ЗАШТИТА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 (набавка канти за смеће, набавка контејнера, озеленавање и цветнице)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Праћење квалитета елемената животне средине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Заштита животне средине 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 (мерење буке и квалитета ваздуха)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0401-0004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510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13.400.000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Одржавање саобраћајне инфраструктуре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Друмски 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59.000.000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59.000.000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145.480.000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145.480.000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18.520.000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18.520.000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145.480.000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145.480.000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18.520.000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18.520.000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0701-0004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Јавни градски и приградски превоз путника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450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субвенције јавном саобраћају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450: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450: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149.980.000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149.980.000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18.520.000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18.520.000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168.500.000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168.500.000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11: СОЦИЈАЛНА И ДЕЧИЈА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за социјалну заштиту из буџета  </w:t>
            </w: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- осигурање домаћинстава</w:t>
            </w: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- избегла и расељена лица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(подршка старим лицима и социо-хуманитарним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hd w:val="clear" w:color="auto" w:fill="EEEEEE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  <w:t>0901-0004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  <w:shd w:val="clear" w:color="auto" w:fill="EEEEEE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  <w:shd w:val="clear" w:color="auto" w:fill="EEEEEE"/>
              </w:rPr>
              <w:t>Саветодавно - терапијске и социјално - едукативне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  <w:shd w:val="clear" w:color="auto" w:fill="EEEEEE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заштита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реализацији програма Црвеног крста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(Црвени крст Сврљиг)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0901-0007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0901-0007: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53.800.000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53.800.000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53.800.000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53.800.000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Мртвозорство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- Удружења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– Верске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Оставаривање и унапређивање јавног интереса у области јавног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емитовања  и издаваштва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8.600.000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8.600.000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8.600.000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9.900.000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9.900.000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9.900.000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14: РАЗВОЈ СПОРТА И ОМЛАДИНЕ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1.500.000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1.000.000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4.800.000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7.300.000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15: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локалне самоуправе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41.800.000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41.800.000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7.200.000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3.550.000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900.000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640.000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640.000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3.540.000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3.540.000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Текуће поправке и одржавање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настале од стране државних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</w:rPr>
              <w:t>103.880.000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103.880.000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rPr>
          <w:trHeight w:val="29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</w:rPr>
              <w:t>103.880.000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103.880.000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103.880.000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103.880.000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Санација оштећених шума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1.900.000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1.900.000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Техничко опремање јединица саобраћајне полиције (средствима наплаћеним од новчаних казни за прекршаје)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 возила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Техничко опремање ватрогасне јединице </w:t>
            </w: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  добровољног ватрогасног друштва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Машине и опрема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Моделирање алтернативног алата и услова </w:t>
            </w: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за запошљавање према потребама генерација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Спровођење избора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160: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0602-П6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Изградња бране у Плужини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Земљиште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0602-П6: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0602-П6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0602-0009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Текућа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49912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0602-0010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Стална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49911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0602-0014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Управљање у вандредним ситуацијама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156.500.000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156.500.000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156.500.000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156.500.000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Укупно: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557.100.000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557.100.000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О.Ш. “ДОБРИЛА СТАМБОЛИЋ”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 9: ОСНОВНО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Основно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С.Ш. “ДУШАН ТРИФУНАЦ ДРАГОШ”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ПРОГРАМ 10: СРЕДЊЕ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2003-0001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</w:rPr>
              <w:t>Средње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111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00.03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ДОМ ЗДРАВЉА “ДР ЉУБИНКО ЂОРЂЕВИЋ”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1801-0001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1801-0001: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1801-0001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00.04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ЦЕНТАР ЗА СОЦИЈАЛНИ РАД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11: СОЦИЈАЛНА И ДЕЧЈА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070: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5.700.000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</w:rPr>
              <w:t>5.700.000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5.700.000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Прихватилишта и друге врсте смештаја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8.300.000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 00. 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14.500.000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Укупно: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606.600.000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606.600.000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ПРЕДШКОЛСКА УСТАНОВА “ПОЛЕТАРАЦ”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8: ПРЕДШКОЛСКО ВАСПИТАЊЕ И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2001-0001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23.500.000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23.500.000</w:t>
            </w:r>
          </w:p>
        </w:tc>
      </w:tr>
      <w:tr w:rsidR="00B751CD" w:rsidRPr="00E54D55" w:rsidTr="00975DB5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4.450.000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Трошкови путовања                                      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5.750.000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функцију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58.000.000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Функција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62.300.000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62.300.000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43.120.000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14.880.000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58.000.000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62.300.000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ЦЕНТАР ЗА ТУРИЗАМ, КУЛТУРУ И СПОРТ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4: РАЗВОЈ ТУРИЗМА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1502-0002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Промоција туристичке понуде (Белмужијада, Јанијада, Смотре фолклора, Дечији фестивал, Сабор гајдаша и друге активности)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700.000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11.650.000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Плате, додаци и накнаде запослених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8.250.000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8.250.000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1.550.000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Накнаде трошкова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260.000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2.230.000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2.480.000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290.000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16.070.000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16.070.000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16.070.000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16.070.000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16.070.000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16.370.000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Сусрети села сврљишке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390.000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390.000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390.000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Ликовна колонија “Арс Тимакум”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115.000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115.000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170.000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120.000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405.000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Дани Гордане Тодоровић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310.000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310.000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360.000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360.000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360.000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Божићни фестивал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275.000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275.000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275.000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1201-П5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Издавачка делатност-часопис Бдење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1201-П5: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1201-П5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19.500.000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19.500.000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19.800.000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ПРОГРАМ 14: РАЗВОЈ СПОРТА И ОМЛАДИНЕ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10.000.000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Спортске манифестације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2.100.000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1301-П1: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1301-П1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Пројекат: Управљање рекреативним базеном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пројекат 1301-П4: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пројекат 1301-П4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6.800.000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3.000.000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9.800.000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1301-0005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19.600.000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19.600.000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3.050.000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3.050.000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19.600.000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3.050.000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22.650.000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50.750.000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50.750.000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50.750.000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3.350.000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54.100.000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850.000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600.000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програмску активност 0602-0002: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Програм 15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EC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Свега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Извори финансирања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683.950.000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683.950.000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3.500.000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 xml:space="preserve">Свега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717.350.000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7.650.000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725.000.000</w:t>
            </w:r>
          </w:p>
        </w:tc>
      </w:tr>
      <w:tr w:rsidR="00B751CD" w:rsidRPr="00E54D55" w:rsidTr="00975DB5">
        <w:trPr>
          <w:trHeight w:val="39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Извори финансирања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715.650.000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715.650.000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3.350.000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4.300.000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4.300.000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54D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</w:rPr>
              <w:t>33.400.000</w:t>
            </w:r>
          </w:p>
        </w:tc>
      </w:tr>
      <w:tr w:rsidR="00B751CD" w:rsidRPr="00E54D55" w:rsidTr="00975DB5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2"/>
                <w:szCs w:val="22"/>
              </w:rPr>
              <w:t>Свега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54D55">
              <w:rPr>
                <w:rFonts w:cs="Times New Roman"/>
                <w:b/>
                <w:bCs/>
              </w:rPr>
              <w:t>749.050.000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E54D55">
              <w:rPr>
                <w:rFonts w:cs="Times New Roman"/>
                <w:b/>
                <w:bCs/>
                <w:sz w:val="20"/>
                <w:szCs w:val="20"/>
              </w:rPr>
              <w:t>7.650.000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E54D55">
              <w:rPr>
                <w:rFonts w:cs="Times New Roman"/>
                <w:b/>
                <w:bCs/>
              </w:rPr>
              <w:t>756.700.000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III  РЕКАПИТУЛАЦИЈА</w:t>
      </w:r>
      <w:proofErr w:type="gramEnd"/>
    </w:p>
    <w:p w:rsidR="00B751CD" w:rsidRPr="00E54D55" w:rsidRDefault="00B751CD" w:rsidP="00B751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4D55">
        <w:rPr>
          <w:rFonts w:ascii="Times New Roman" w:hAnsi="Times New Roman" w:cs="Times New Roman"/>
          <w:b/>
          <w:bCs/>
          <w:sz w:val="20"/>
          <w:szCs w:val="20"/>
        </w:rPr>
        <w:t>Члан 8.</w:t>
      </w:r>
      <w:proofErr w:type="gramEnd"/>
      <w:r w:rsidRPr="00E54D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sz w:val="20"/>
          <w:szCs w:val="20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54D55">
        <w:rPr>
          <w:rFonts w:ascii="Times New Roman" w:hAnsi="Times New Roman" w:cs="Times New Roman"/>
          <w:sz w:val="20"/>
          <w:szCs w:val="20"/>
        </w:rPr>
        <w:t>Члан 9.</w:t>
      </w:r>
      <w:proofErr w:type="gramEnd"/>
      <w:r w:rsidRPr="00E54D55">
        <w:rPr>
          <w:rFonts w:ascii="Times New Roman" w:hAnsi="Times New Roman" w:cs="Times New Roman"/>
          <w:sz w:val="20"/>
          <w:szCs w:val="20"/>
        </w:rPr>
        <w:t xml:space="preserve"> Одлуке мења се и гласи: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sz w:val="20"/>
          <w:szCs w:val="20"/>
        </w:rPr>
        <w:tab/>
        <w:t>Средства буџета у износу од 749.050.000 динара и средства из осталих извора корисника буџета у износу од 7.650.000 динара, утврђени су и распоређени по програмској класификацији, и то:</w:t>
      </w: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89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СТАНОВАЊЕ, УРБАНИЗАМ  И ПРОСТОРНО 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површине покривен плановима детаљне регулације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20.000.000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Стављање у функцију грађевинског земљишта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локација комунално опремљеног земљишта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11.000.000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КОМУНАЛНЕ ДЕЛАТНОСТИ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170/740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172/740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176/740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180/740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67.600.000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67.600.000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домаћинстава обухваћен услугом у односу на број домаћинстрава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Укупан број замена светиљки након пуцања лампи ( на годишњој бази)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30.200.000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насења и територије услугама уређења и одржавања зеленила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Проценат  јавних зелених површина на којима се уређује и одржава зеленило у односу на укупну  површину јавног зеленила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2.700.000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Максимална могућа покривеност насеља и територије услугама одржавања чистоће јавних површина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Зоохигијена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од заразних болести које преносе животиње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ухваћених и збринутих паса и мачака луталица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од заразних болести које преносе инсекти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Јавне површине на којима је рађена дезинсекција (у км2)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интервенција у односу на укупан број поднетих иницијатива грађана за чишћење и одржавање гробаља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1102-0008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651/164.35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483/164.35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420/164.35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374/164.35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25.500.000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домаћинстава обухваћен услугом  у односу на укупан број домаћинстава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2543/2421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2553/2375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2563/2329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2575/2283`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85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4"/>
      </w:tblGrid>
      <w:tr w:rsidR="00B751CD" w:rsidRPr="00E54D55" w:rsidTr="00975DB5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запослености на територији 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евидентираних незапослених лица на евиденцији НСЗ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1480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15.500.000</w:t>
            </w:r>
          </w:p>
        </w:tc>
        <w:tc>
          <w:tcPr>
            <w:tcW w:w="1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боја запослених кроз мере активне политике запошљавања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новозапослених кроз активну политику запошљавања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15.500.000</w:t>
            </w:r>
          </w:p>
        </w:tc>
        <w:tc>
          <w:tcPr>
            <w:tcW w:w="1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РАЗВОЈ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смешајних капацитета туристичке понуде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пораста регистрованих пружалаца услуга ноћења у општини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12.050.000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12.050.000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Мирослав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уређених и на адекватан начин обележених туристичких локалитета у општини у односу на укупан број локалитета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Адекватна промоција туристичке понуде општине на циљаним тржиштима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догађаја који промовишу туристичку понуду општине у земљи или иностранству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11.650.000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11.650.000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директор Мирослав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дистрибуираног пропагандног материјала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 директор Мирослав Марковић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Проценат  регистрованих пољопривредних газдинстава у укупном броју пољопривредних газдинстава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28.600.000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28.600.000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Подршка за спровођење пољопривредне политике у локалној заједници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регистров. пољопривредних газдинстава који су корисници директног плаћања у односу на укупан број пољопривредних газдинстава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14.5%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23.600.000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Уређење земљишта - комасација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0101-П1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Просечна величина парцела у комасираном подручју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ЗАШТИТА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Унапређење управљања комуналним и осталим отпадом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становништва покривеног  услугом прикупљања комуналног отпада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81.02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78.66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77.10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68.34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13.400.000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13.400.000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Набавка контејнера и канти за прикупљање смећа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Бој набављених контејнера и канти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Праћење у складу са прописаним законским обавезама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урађених мониторинга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0401-0004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услугама прикупљања и одвођења отпадних вода (мерено кроз број становника  у односу на укупан број становника)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74.24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70.70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68.65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67.29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12.200.000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5"/>
        <w:gridCol w:w="1050"/>
        <w:gridCol w:w="1950"/>
        <w:gridCol w:w="1965"/>
        <w:gridCol w:w="1170"/>
        <w:gridCol w:w="1245"/>
        <w:gridCol w:w="1200"/>
        <w:gridCol w:w="1080"/>
        <w:gridCol w:w="1020"/>
        <w:gridCol w:w="900"/>
        <w:gridCol w:w="1125"/>
        <w:gridCol w:w="1799"/>
      </w:tblGrid>
      <w:tr w:rsidR="00B751CD" w:rsidRPr="00E54D55" w:rsidTr="00975DB5"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4"/>
                <w:szCs w:val="14"/>
              </w:rPr>
              <w:t>ОРГАНИЗАЦИЈА САОБРАЋАЈА И САОБРАЋАЈНА ИНФРАСТРУКТУРА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0701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Дужина изграђених саобраћајница које су у наджлежности општине (у км)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168.500.000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168.500.000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Управљање и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одржавање саобраћајне инфраструктуре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0701-0002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Одржавање квалитета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путне мреже кроз реконструкцију и редовно одржавање асфалтног покривача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Проценат санираних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путева од укупне дужине путне мреже која захтева санацију/реконструкцију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164.000.000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Општинска управа/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начелник Дејана Митић</w:t>
            </w:r>
          </w:p>
        </w:tc>
      </w:tr>
      <w:tr w:rsidR="00B751CD" w:rsidRPr="00E54D55" w:rsidTr="00975DB5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Јавни градски и приградски превоз путника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0701-0004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покривености територије услугом јавног превоза (мерено кроз број насеља где постоји организовани јавни превоз у односу на укупан број насеља)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4.500.000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4.500.000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ПРЕДШКОЛСКО ВАСПИТАЊЕ 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 ОБРАЗОВАЊЕ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обухвата деце предшколским васпитањем и образовањем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73.35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4.300.000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62.300.000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број деце по васпитачу/васпитачици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13.13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62.300.000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П.У.”Полетарац” /директор Дејан Милетић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22.500.000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22.500.000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22.500.000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Унапређен квалитет основног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О.Ш. “Добрила Стамболић”/директор Саша Голубовић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2"/>
        <w:gridCol w:w="1018"/>
        <w:gridCol w:w="1995"/>
        <w:gridCol w:w="1965"/>
        <w:gridCol w:w="1170"/>
        <w:gridCol w:w="1245"/>
        <w:gridCol w:w="1200"/>
        <w:gridCol w:w="1095"/>
        <w:gridCol w:w="1005"/>
        <w:gridCol w:w="900"/>
        <w:gridCol w:w="1020"/>
        <w:gridCol w:w="1906"/>
      </w:tblGrid>
      <w:tr w:rsidR="00B751CD" w:rsidRPr="00E54D55" w:rsidTr="00975DB5"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2003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обухвата средњосколског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деце која су обухваћена средњим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  <w:tr w:rsidR="00B751CD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2003-0001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број учника по одељењу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5.000.000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  <w:tr w:rsidR="00B751CD" w:rsidRPr="00E54D55" w:rsidTr="00975DB5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квалитета образовања у средњим школама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72/222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С.С.Ш. “Душан Т. Драгош”/директор Бојан Петровић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СОЦИЈАЛНА 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 ДЕЧИЈА ЗАШТИТА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корисника мера и услуга социјалне заштите и дечије заштите који се финансирају из буџета општине у односу на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68.300.000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68.300.000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5.700.000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грађана – корисника других мера материјалне помоћи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3.600.000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Обезбеђење услуге смештаја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услуга смештаја прихватилишта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Саветодавно – терапијске и социјално -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едукативне услуге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0901-0004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Социјално деловање -олакшавање људске патње пружањем неопходне 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помоћи лицима у невољи, развијањем солидарности међу људима, организовањем различитих облика помоћи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Број корисника услуга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дистрибуираних пакета за социјално угрожено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2.800.000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Секретар Црвеног крста /Јовица Божиновић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народне кухиње или број оброка подељених у народној кухињи дневно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Секретар Црвеног крста /Јовица Божиновић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мера материјалне подршке намењен мерама локалне популационе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24.300.000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ЦСР/директор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Јелена Ђорђевић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0901-0007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Просечан износ давaња за мере подршке рађању по рођеном детету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14.833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0901-0008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Обезбеђивање услуга социјалне заштите за особе са инвалидитетом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подржаних програма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5"/>
        <w:gridCol w:w="97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870"/>
      </w:tblGrid>
      <w:tr w:rsidR="00B751CD" w:rsidRPr="00E54D55" w:rsidTr="00975DB5"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ЗДРАВСТВЕНА ЗАШТИТА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Покривеност становништва примарном здравственом заштитом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8.100.000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8.100.000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  <w:tr w:rsidR="00B751CD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становника обухваћених промотивно превентивним  активностима у односу на укупан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11.586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9.500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11.756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11.800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7.500.000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  <w:tr w:rsidR="00B751CD" w:rsidRPr="00E54D55" w:rsidTr="00975DB5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Мртвозорство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260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600.000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Директор Дома здравља Љутомир Давидовић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0"/>
        <w:gridCol w:w="1005"/>
        <w:gridCol w:w="1950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3"/>
      </w:tblGrid>
      <w:tr w:rsidR="00B751CD" w:rsidRPr="00E54D55" w:rsidTr="00975DB5"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29.700.000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запослених у установама културре у односу на укупан број запослених у ЈЛС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16.070.000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16.370.000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Мирослав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презентације културног наслеђа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Број реализованих програма који промовишу локално културно наслеђе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1.300.000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програмских садржаја подржаних по конкурсима јавног информисања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8.600.000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Сусрети села сврљишке општине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Очување народних обичаја традиције и неговање народног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 на манифестацији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390.000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Ликовна колонија “Арс Тимакум”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уметничког стваралаштва кроз ликовну уметност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405.000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Дани Гордане Тодоровић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Промоција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пријављених учесника на конкурсу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Божићни фестивал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и јачање омладинског активизма и унапређење квалитета живота младих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посетилаца манифестације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275.000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Издавачка делатност – часопис Бдење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1201-П5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аутора часописа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95"/>
      </w:tblGrid>
      <w:tr w:rsidR="00B751CD" w:rsidRPr="00E54D55" w:rsidTr="00975DB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Планско подстицање и креирање услова за бављење спортом свих грађана и  грађанки  града/општине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26.900.000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3.050.000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29.950.000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Мирослав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годишњих програма спортских организација финансираних од стране општине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10.000.000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Унапређење  спортске инфраструктуре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изграђених спортских објеката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7.300.000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младих корисника услуга мера омладинске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Спортске манифестације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интересовања младих за бављење спортом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50.000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2.350.000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  <w:tr w:rsidR="00B751CD" w:rsidRPr="00E54D55" w:rsidTr="00975DB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рекреативним базеном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1301-П2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броја посетилаца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посетиоца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15.000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22000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28000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6.800.000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3.000.000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9.800.000</w:t>
            </w: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ЦТКС/директор Мироскав Марковић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05"/>
        <w:gridCol w:w="1095"/>
        <w:gridCol w:w="900"/>
        <w:gridCol w:w="1125"/>
        <w:gridCol w:w="1793"/>
      </w:tblGrid>
      <w:tr w:rsidR="00B751CD" w:rsidRPr="00E54D55" w:rsidTr="00975DB5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Одрживо упарвно и финансијско функционисање општине у складуса надлежностима и  пословима 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Проценат  броја запослених у општини у односу на број  законом утврђеног максималног броја запослених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92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160.650.000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160.650.000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упарве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решених предмета по запосленом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103.880.000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103.880.000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Санација оштећених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шума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0602-П1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Засађене нове  саднице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Површина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4.200.000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4.200.000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 xml:space="preserve">Општинска управа/ </w:t>
            </w:r>
            <w:r w:rsidRPr="00E54D55">
              <w:rPr>
                <w:rFonts w:cs="Times New Roman"/>
                <w:sz w:val="16"/>
                <w:szCs w:val="16"/>
              </w:rPr>
              <w:lastRenderedPageBreak/>
              <w:t>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Техничко опремање  јединица саобраћајне полиције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Повећање безбедности свих учесника у саобраћају на територији општине Сврљиг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Проценат смањења саобраћајних несрећа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1.200.000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Техничко опремање ватрогасне јединице и ДВД друштва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Моделирање алтернативног алата и услова за запошљавање према потребама генерација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Пружање техничке подршке у циљу запошљавања младих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корисника услуга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420.000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Спровођење избора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иницијатива /предлога месних заједница према општини у вези са питањима од интереса за локално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36.500.000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Изградња бране у Плужини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0602-П6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Заштита имовинских права и интереса општине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Укупан број решених  предмета на годишњем нивоу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2.150.000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2.150.000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Општински правобраниоц/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Данијела Будимовић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0602-0009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8.000.000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Председник Јелена Трифуновић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0602-0010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2.000.000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Председник Јелена Трифуновић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Управљање у вандредним ситуацијама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0602-0014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елементар. и других непогода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идентификованих објекта критичне инфраструктуре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1.500.000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Општинска управа/ начелник Дејана Митић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tbl>
      <w:tblPr>
        <w:tblW w:w="0" w:type="auto"/>
        <w:tblInd w:w="-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868"/>
      </w:tblGrid>
      <w:tr w:rsidR="00B751CD" w:rsidRPr="00E54D55" w:rsidTr="00975DB5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Програмска активнист/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 Програма/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Прог.активности/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Вредност у базној години (2019)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2020.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Средства 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Укупна средства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Надлежни орган/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Одговорно лице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lastRenderedPageBreak/>
              <w:t>ПОЛИТИЧКИ СИСТЕМ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4D55">
              <w:rPr>
                <w:rFonts w:ascii="Times New Roman" w:hAnsi="Times New Roman" w:cs="Times New Roman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465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29.550.000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b/>
                <w:bCs/>
                <w:sz w:val="16"/>
                <w:szCs w:val="16"/>
              </w:rPr>
              <w:t>29.550.000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Скупштина општине/председник Татјана Лазаревић</w:t>
            </w:r>
          </w:p>
          <w:p w:rsidR="00B751CD" w:rsidRPr="00E54D55" w:rsidRDefault="00B751CD" w:rsidP="00975DB5">
            <w:pPr>
              <w:pStyle w:val="TableContents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Председник општине/  Јелена Трифуновић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локалне скупштине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315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14.270.000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14.270.000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Скупштина општине/председник Татјана Лазаревић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Спровођење избора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2.730.000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2.730.000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Скупштина општине/председник Татјана Лазаревић</w:t>
            </w:r>
          </w:p>
        </w:tc>
      </w:tr>
      <w:tr w:rsidR="00B751CD" w:rsidRPr="00E54D55" w:rsidTr="00975DB5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2101-0002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 xml:space="preserve">150  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12.550.000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B751CD" w:rsidRPr="00E54D55" w:rsidRDefault="00B751CD" w:rsidP="00975DB5">
            <w:pPr>
              <w:pStyle w:val="TableContents"/>
              <w:jc w:val="right"/>
              <w:rPr>
                <w:rFonts w:cs="Times New Roman"/>
                <w:sz w:val="16"/>
                <w:szCs w:val="16"/>
              </w:rPr>
            </w:pPr>
            <w:r w:rsidRPr="00E54D55">
              <w:rPr>
                <w:rFonts w:cs="Times New Roman"/>
                <w:sz w:val="16"/>
                <w:szCs w:val="16"/>
              </w:rPr>
              <w:t>12.550.000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1CD" w:rsidRPr="00E54D55" w:rsidRDefault="00B751CD" w:rsidP="00975DB5">
            <w:pPr>
              <w:pStyle w:val="TableContents"/>
              <w:snapToGrid w:val="0"/>
              <w:rPr>
                <w:rFonts w:cs="Times New Roman"/>
              </w:rPr>
            </w:pPr>
            <w:r w:rsidRPr="00E54D55">
              <w:rPr>
                <w:rFonts w:cs="Times New Roman"/>
                <w:sz w:val="16"/>
                <w:szCs w:val="16"/>
              </w:rPr>
              <w:t>Општинско веће, Председник општине/ председник Јелена Трифуновић</w:t>
            </w:r>
          </w:p>
        </w:tc>
      </w:tr>
    </w:tbl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</w:pPr>
    </w:p>
    <w:p w:rsidR="00B751CD" w:rsidRPr="00E54D55" w:rsidRDefault="00B751CD" w:rsidP="00B751CD">
      <w:pPr>
        <w:rPr>
          <w:rFonts w:ascii="Times New Roman" w:hAnsi="Times New Roman" w:cs="Times New Roman"/>
        </w:rPr>
        <w:sectPr w:rsidR="00B751CD" w:rsidRPr="00E54D55"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lastRenderedPageBreak/>
        <w:t>Члан 9.</w:t>
      </w:r>
      <w:proofErr w:type="gramEnd"/>
    </w:p>
    <w:p w:rsidR="00B751CD" w:rsidRPr="00E54D55" w:rsidRDefault="00B751CD" w:rsidP="00B751CD">
      <w:pPr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proofErr w:type="gramStart"/>
      <w:r w:rsidRPr="00E54D55">
        <w:rPr>
          <w:rFonts w:ascii="Times New Roman" w:hAnsi="Times New Roman" w:cs="Times New Roman"/>
        </w:rPr>
        <w:t>Остале одредбе Одлуке остају непромењене.</w:t>
      </w:r>
      <w:proofErr w:type="gramEnd"/>
    </w:p>
    <w:p w:rsidR="00B751CD" w:rsidRPr="00E54D55" w:rsidRDefault="00B751CD" w:rsidP="00B751CD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E54D55">
        <w:rPr>
          <w:rFonts w:ascii="Times New Roman" w:hAnsi="Times New Roman" w:cs="Times New Roman"/>
        </w:rPr>
        <w:t>Члан 10.</w:t>
      </w:r>
      <w:proofErr w:type="gramEnd"/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color w:val="000000"/>
        </w:rPr>
        <w:t>Ова одлука ступа на снагу осмог дана од дана објављивања, а примењиваће се од 01.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color w:val="000000"/>
        </w:rPr>
        <w:t>јануара</w:t>
      </w:r>
      <w:proofErr w:type="gramEnd"/>
      <w:r w:rsidRPr="00E54D55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E54D55">
        <w:rPr>
          <w:rFonts w:ascii="Times New Roman" w:hAnsi="Times New Roman" w:cs="Times New Roman"/>
          <w:color w:val="000000"/>
        </w:rPr>
        <w:t>године</w:t>
      </w:r>
      <w:proofErr w:type="gramEnd"/>
      <w:r w:rsidRPr="00E54D55">
        <w:rPr>
          <w:rFonts w:ascii="Times New Roman" w:hAnsi="Times New Roman" w:cs="Times New Roman"/>
          <w:color w:val="000000"/>
        </w:rPr>
        <w:t>.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ab/>
        <w:t>Број: 400-47/2020</w:t>
      </w: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 w:rsidRPr="00E54D55">
        <w:rPr>
          <w:rFonts w:ascii="Times New Roman" w:hAnsi="Times New Roman" w:cs="Times New Roman"/>
          <w:b/>
          <w:bCs/>
          <w:color w:val="000000"/>
        </w:rPr>
        <w:t>У Сврљигу, 18.02.2020.</w:t>
      </w:r>
      <w:proofErr w:type="gramEnd"/>
      <w:r w:rsidRPr="00E54D5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E54D55">
        <w:rPr>
          <w:rFonts w:ascii="Times New Roman" w:hAnsi="Times New Roman" w:cs="Times New Roman"/>
          <w:b/>
          <w:bCs/>
          <w:color w:val="000000"/>
        </w:rPr>
        <w:t>год</w:t>
      </w:r>
      <w:proofErr w:type="gramEnd"/>
      <w:r w:rsidRPr="00E54D55">
        <w:rPr>
          <w:rFonts w:ascii="Times New Roman" w:hAnsi="Times New Roman" w:cs="Times New Roman"/>
          <w:b/>
          <w:bCs/>
          <w:color w:val="000000"/>
        </w:rPr>
        <w:t>.</w:t>
      </w: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51CD" w:rsidRPr="00E54D55" w:rsidRDefault="00B751CD" w:rsidP="00B751C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СКУПШТИНА ОПШТИНЕ СВРЉИГ</w:t>
      </w:r>
    </w:p>
    <w:p w:rsidR="00B751CD" w:rsidRPr="00E54D55" w:rsidRDefault="00B751CD" w:rsidP="00B751CD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751CD" w:rsidRPr="00E54D55" w:rsidRDefault="00B751CD" w:rsidP="00B751CD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ПРЕДСЕДНИК</w:t>
      </w:r>
    </w:p>
    <w:p w:rsidR="00B751CD" w:rsidRPr="00E54D55" w:rsidRDefault="00B751CD" w:rsidP="00B751CD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54D55">
        <w:rPr>
          <w:rFonts w:ascii="Times New Roman" w:hAnsi="Times New Roman" w:cs="Times New Roman"/>
          <w:b/>
          <w:bCs/>
          <w:color w:val="000000"/>
        </w:rPr>
        <w:t>Татјана Лазаревић</w:t>
      </w:r>
    </w:p>
    <w:p w:rsidR="00B751CD" w:rsidRPr="00E54D55" w:rsidRDefault="00B751CD" w:rsidP="00B751CD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751CD" w:rsidRPr="00E54D55" w:rsidRDefault="00B751CD" w:rsidP="00B751CD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751CD" w:rsidRPr="00E54D55" w:rsidRDefault="00B751CD" w:rsidP="00B751C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51CD" w:rsidRDefault="00B751CD" w:rsidP="00B751CD">
      <w:pPr>
        <w:jc w:val="both"/>
        <w:rPr>
          <w:rFonts w:ascii="Times New Roman" w:hAnsi="Times New Roman" w:cs="Times New Roman"/>
        </w:rPr>
      </w:pPr>
    </w:p>
    <w:p w:rsidR="001E363E" w:rsidRDefault="001E363E" w:rsidP="00B751CD">
      <w:pPr>
        <w:jc w:val="both"/>
        <w:rPr>
          <w:rFonts w:ascii="Times New Roman" w:hAnsi="Times New Roman" w:cs="Times New Roman"/>
        </w:rPr>
      </w:pPr>
    </w:p>
    <w:p w:rsidR="001E363E" w:rsidRDefault="001E363E" w:rsidP="00B751CD">
      <w:pPr>
        <w:jc w:val="both"/>
        <w:rPr>
          <w:rFonts w:ascii="Times New Roman" w:hAnsi="Times New Roman" w:cs="Times New Roman"/>
        </w:rPr>
      </w:pPr>
    </w:p>
    <w:p w:rsidR="001E363E" w:rsidRPr="001E363E" w:rsidRDefault="001E363E" w:rsidP="00B751CD">
      <w:pPr>
        <w:jc w:val="both"/>
        <w:rPr>
          <w:rFonts w:ascii="Times New Roman" w:hAnsi="Times New Roman" w:cs="Times New Roman"/>
        </w:rPr>
      </w:pPr>
    </w:p>
    <w:p w:rsidR="008124CD" w:rsidRPr="00E54D55" w:rsidRDefault="00F435A2" w:rsidP="00961A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54D55">
        <w:rPr>
          <w:rFonts w:ascii="Times New Roman" w:hAnsi="Times New Roman" w:cs="Times New Roman"/>
          <w:b/>
          <w:bCs/>
        </w:rPr>
        <w:tab/>
      </w:r>
    </w:p>
    <w:p w:rsidR="000975CC" w:rsidRPr="00E54D55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lastRenderedPageBreak/>
        <w:t>X</w:t>
      </w:r>
      <w:r w:rsidRPr="00E54D55">
        <w:rPr>
          <w:rFonts w:ascii="Times New Roman" w:hAnsi="Times New Roman" w:cs="Times New Roman"/>
          <w:b/>
        </w:rPr>
        <w:t>I</w:t>
      </w:r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V ПЛАН ЈАВНИХ НАБАВКИ за 20</w:t>
      </w:r>
      <w:r w:rsidR="00EA52CA"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20</w:t>
      </w:r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.</w:t>
      </w:r>
      <w:proofErr w:type="gramEnd"/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proofErr w:type="gramStart"/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годину</w:t>
      </w:r>
      <w:proofErr w:type="gramEnd"/>
    </w:p>
    <w:p w:rsidR="006A15C5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усвојен</w:t>
      </w:r>
      <w:proofErr w:type="gramEnd"/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r w:rsidR="008519B5" w:rsidRPr="008519B5">
        <w:rPr>
          <w:rFonts w:ascii="Times New Roman" w:eastAsia="Lucida Sans Unicode" w:hAnsi="Times New Roman" w:cs="Times New Roman"/>
          <w:b/>
          <w:kern w:val="1"/>
          <w:lang w:eastAsia="ar-SA"/>
        </w:rPr>
        <w:t>25.12.2019</w:t>
      </w:r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.године</w:t>
      </w:r>
    </w:p>
    <w:p w:rsidR="001E363E" w:rsidRPr="001E363E" w:rsidRDefault="001E363E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Pr="00E54D55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E54D55">
        <w:rPr>
          <w:rFonts w:ascii="Times New Roman" w:eastAsia="Lucida Sans Unicode" w:hAnsi="Times New Roman" w:cs="Times New Roman"/>
          <w:b/>
          <w:kern w:val="1"/>
          <w:lang w:eastAsia="ar-SA"/>
        </w:rPr>
        <w:t>Општинска управа општине Сврљиг</w:t>
      </w:r>
    </w:p>
    <w:p w:rsidR="007D2973" w:rsidRPr="00E54D55" w:rsidRDefault="007D297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tbl>
      <w:tblPr>
        <w:tblW w:w="890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7"/>
        <w:gridCol w:w="5101"/>
        <w:gridCol w:w="2012"/>
        <w:gridCol w:w="1029"/>
      </w:tblGrid>
      <w:tr w:rsidR="00822623" w:rsidRPr="00E54D55" w:rsidTr="001E363E">
        <w:trPr>
          <w:trHeight w:val="3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E54D55" w:rsidRDefault="00822623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Бр.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E54D55" w:rsidRDefault="00822623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набавке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E54D55" w:rsidRDefault="00822623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sz w:val="18"/>
                <w:szCs w:val="18"/>
              </w:rPr>
              <w:t>Врстапоступка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E54D55" w:rsidRDefault="00822623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 покретања</w:t>
            </w:r>
          </w:p>
        </w:tc>
      </w:tr>
      <w:tr w:rsidR="00E20821" w:rsidRPr="00E54D55" w:rsidTr="001E363E">
        <w:trPr>
          <w:trHeight w:val="3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40F">
              <w:rPr>
                <w:rFonts w:ascii="Times New Roman" w:eastAsia="Times New Roman" w:hAnsi="Times New Roman" w:cs="Times New Roman"/>
                <w:sz w:val="18"/>
                <w:szCs w:val="18"/>
              </w:rPr>
              <w:t>134.214.770</w:t>
            </w:r>
          </w:p>
        </w:tc>
      </w:tr>
      <w:tr w:rsidR="00822623" w:rsidRPr="00E54D55" w:rsidTr="001E363E">
        <w:trPr>
          <w:trHeight w:val="3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E54D55" w:rsidRDefault="00822623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24.333.333</w:t>
            </w:r>
          </w:p>
        </w:tc>
      </w:tr>
      <w:tr w:rsidR="00E20821" w:rsidRPr="00E54D55" w:rsidTr="001E363E">
        <w:trPr>
          <w:trHeight w:val="3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5156" w:type="dxa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821" w:rsidRPr="00E54D55" w:rsidRDefault="0022640F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Нафтни деривати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519B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1/20</w:t>
            </w:r>
            <w:r w:rsidR="00851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20821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5156" w:type="dxa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821" w:rsidRPr="00E54D55" w:rsidRDefault="0022640F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Набавка електричне енергије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отворени поступак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22640F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1/20</w:t>
            </w:r>
            <w:r w:rsidR="002264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20821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5156" w:type="dxa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821" w:rsidRPr="0022640F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Набавке </w:t>
            </w:r>
            <w:r w:rsidR="0022640F">
              <w:rPr>
                <w:rFonts w:ascii="Times New Roman" w:hAnsi="Times New Roman" w:cs="Times New Roman"/>
              </w:rPr>
              <w:t>садница за пошумљавање у Давидовцу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8/2020</w:t>
            </w:r>
          </w:p>
        </w:tc>
      </w:tr>
      <w:tr w:rsidR="00E20821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5156" w:type="dxa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821" w:rsidRPr="0022640F" w:rsidRDefault="00E20821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Набавка </w:t>
            </w:r>
            <w:r w:rsidR="0022640F">
              <w:rPr>
                <w:rFonts w:ascii="Times New Roman" w:hAnsi="Times New Roman" w:cs="Times New Roman"/>
              </w:rPr>
              <w:t>намирница за ђачку кухињу основне школе „Добрила Стамболић“ у Сврљигу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E54D55" w:rsidRDefault="00E20821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</w:p>
        </w:tc>
      </w:tr>
      <w:tr w:rsidR="0022640F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P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5156" w:type="dxa"/>
          </w:tcPr>
          <w:p w:rsidR="0022640F" w:rsidRDefault="0022640F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40F" w:rsidRPr="0022640F" w:rsidRDefault="0022640F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Набавка контејнера и канти за смеће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Pr="00E54D55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</w:p>
        </w:tc>
      </w:tr>
      <w:tr w:rsidR="0022640F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5156" w:type="dxa"/>
          </w:tcPr>
          <w:p w:rsidR="0022640F" w:rsidRDefault="0022640F" w:rsidP="001E3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Набавка намирница за припремање хране за социјално угрожено становништво на територији општине Сврљиг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Pr="00E54D55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F" w:rsidRDefault="0022640F" w:rsidP="001E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4/2020</w:t>
            </w:r>
          </w:p>
        </w:tc>
      </w:tr>
      <w:tr w:rsidR="00822623" w:rsidRPr="00E54D55" w:rsidTr="001E363E">
        <w:trPr>
          <w:trHeight w:val="1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3" w:rsidRPr="00E54D55" w:rsidRDefault="00822623" w:rsidP="008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услуге 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2623" w:rsidRPr="0022640F" w:rsidRDefault="0022640F" w:rsidP="0082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40F">
              <w:rPr>
                <w:rFonts w:ascii="Times New Roman" w:eastAsia="Times New Roman" w:hAnsi="Times New Roman" w:cs="Times New Roman"/>
                <w:sz w:val="16"/>
                <w:szCs w:val="16"/>
              </w:rPr>
              <w:t>15.180.0000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1.2.1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Услуге хватања, превоза и збрињавања паса луталица на територији општине Сврљиг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Pr="00E54D55" w:rsidRDefault="0022640F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1.2.2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8C71CA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Услуге осигурања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5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1.2.3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8C71CA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Геодетске услуге</w:t>
            </w:r>
            <w:r w:rsidR="00681CF4" w:rsidRPr="00E54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Pr="008C71CA" w:rsidRDefault="00681CF4" w:rsidP="008C71CA">
            <w:pPr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</w:t>
            </w:r>
            <w:r w:rsidR="008C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81CF4" w:rsidRPr="00E54D55" w:rsidTr="001E363E">
        <w:trPr>
          <w:trHeight w:val="5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1.2.4 </w:t>
            </w:r>
          </w:p>
        </w:tc>
        <w:tc>
          <w:tcPr>
            <w:tcW w:w="5156" w:type="dxa"/>
          </w:tcPr>
          <w:p w:rsidR="008C71CA" w:rsidRDefault="008C71CA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8C71CA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Услуге одржавања сеоских гробаља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8C71CA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3/2020</w:t>
            </w:r>
          </w:p>
        </w:tc>
      </w:tr>
      <w:tr w:rsidR="00681CF4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1.2.5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8C71CA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надзора над радовима у општини Сврљиг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Pr="008C71CA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</w:p>
        </w:tc>
      </w:tr>
      <w:tr w:rsidR="00681CF4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1.2.6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Услуге </w:t>
            </w:r>
            <w:r w:rsidR="008C71CA">
              <w:rPr>
                <w:rFonts w:ascii="Times New Roman" w:hAnsi="Times New Roman" w:cs="Times New Roman"/>
              </w:rPr>
              <w:t>телефоније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Услуге </w:t>
            </w:r>
            <w:r w:rsidR="008C71CA">
              <w:rPr>
                <w:rFonts w:ascii="Times New Roman" w:hAnsi="Times New Roman" w:cs="Times New Roman"/>
              </w:rPr>
              <w:t>социјалне заштите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12/2019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2623" w:rsidRPr="00E54D55" w:rsidTr="001E363E">
        <w:trPr>
          <w:trHeight w:val="1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3" w:rsidRPr="00E54D55" w:rsidRDefault="00822623" w:rsidP="008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радови 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2623" w:rsidRPr="008C71CA" w:rsidRDefault="008C71CA" w:rsidP="0082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CA">
              <w:rPr>
                <w:rFonts w:ascii="Times New Roman" w:eastAsia="Times New Roman" w:hAnsi="Times New Roman" w:cs="Times New Roman"/>
                <w:sz w:val="16"/>
                <w:szCs w:val="16"/>
              </w:rPr>
              <w:t>94.701.437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1.3.1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8C71CA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>Радови у месним заједницама на територији општине Сврљиг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8C71CA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отворени поступак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8C71CA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1.3.2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8C71CA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изградњи кошаркашког игралишта у </w:t>
            </w:r>
            <w:r>
              <w:rPr>
                <w:rFonts w:ascii="Times New Roman" w:hAnsi="Times New Roman" w:cs="Times New Roman"/>
              </w:rPr>
              <w:t>Лукавици и реконструкцији кошаркашког игралишта на СЦ Пастириште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1.3.3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8C71CA">
              <w:rPr>
                <w:rFonts w:ascii="Times New Roman" w:hAnsi="Times New Roman" w:cs="Times New Roman"/>
              </w:rPr>
              <w:t>реконструкцији водовода у Сврљигу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8C71CA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отворени поступак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1.3.4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8C71CA">
              <w:rPr>
                <w:rFonts w:ascii="Times New Roman" w:hAnsi="Times New Roman" w:cs="Times New Roman"/>
              </w:rPr>
              <w:t>асфалтирању и пресвлачењу градских улица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8C71CA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отворени поступак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10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1.3.5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изградњи </w:t>
            </w:r>
            <w:r w:rsidR="008C71CA">
              <w:rPr>
                <w:rFonts w:ascii="Times New Roman" w:hAnsi="Times New Roman" w:cs="Times New Roman"/>
              </w:rPr>
              <w:t>канализационе мреже у градском насељу Сврљиг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8C71CA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отворени поступак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9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1.3.6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8C71CA" w:rsidRDefault="00681CF4" w:rsidP="008C7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8C71CA">
              <w:rPr>
                <w:rFonts w:ascii="Times New Roman" w:hAnsi="Times New Roman" w:cs="Times New Roman"/>
              </w:rPr>
              <w:t>уређењу обале и изградњи кегли на мосту на реци Сврљишки Тимок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CA" w:rsidRDefault="008C71CA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8C71CA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1.3.7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C87217" w:rsidRDefault="00681CF4" w:rsidP="00C87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C87217">
              <w:rPr>
                <w:rFonts w:ascii="Times New Roman" w:hAnsi="Times New Roman" w:cs="Times New Roman"/>
              </w:rPr>
              <w:t>изградњи прилазног пута за мост на Правачкој реци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7" w:rsidRDefault="00C87217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C87217" w:rsidRDefault="00C87217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2/2020</w:t>
            </w:r>
          </w:p>
        </w:tc>
      </w:tr>
      <w:tr w:rsidR="00681CF4" w:rsidRPr="00E54D55" w:rsidTr="001E363E">
        <w:trPr>
          <w:trHeight w:val="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1.3.8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C87217" w:rsidRDefault="00681CF4" w:rsidP="00C87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изградњи </w:t>
            </w:r>
            <w:r w:rsidR="00C87217">
              <w:rPr>
                <w:rFonts w:ascii="Times New Roman" w:hAnsi="Times New Roman" w:cs="Times New Roman"/>
              </w:rPr>
              <w:t>бунара у Драјинцу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7" w:rsidRDefault="00C87217" w:rsidP="00C872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C87217" w:rsidP="00C8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1.3.9 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C87217" w:rsidRDefault="00681CF4" w:rsidP="00C87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изградњи </w:t>
            </w:r>
            <w:r w:rsidR="00C87217">
              <w:rPr>
                <w:rFonts w:ascii="Times New Roman" w:hAnsi="Times New Roman" w:cs="Times New Roman"/>
              </w:rPr>
              <w:t>пута до Преконошке пећине - БРИСАН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C87217" w:rsidP="00C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отворени 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7" w:rsidRDefault="00C87217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C87217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1.3.10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C87217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изградњи </w:t>
            </w:r>
            <w:r>
              <w:rPr>
                <w:rFonts w:ascii="Times New Roman" w:hAnsi="Times New Roman" w:cs="Times New Roman"/>
              </w:rPr>
              <w:t>моста код зелене пијаце у Сврљигу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C87217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отворени </w:t>
            </w: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1E36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C87217" w:rsidP="001E3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/20</w:t>
            </w:r>
            <w:r w:rsidR="001E3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1.3.11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1E363E" w:rsidRDefault="00681CF4" w:rsidP="001E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реконструкцији </w:t>
            </w:r>
            <w:r w:rsidR="001E363E">
              <w:rPr>
                <w:rFonts w:ascii="Times New Roman" w:hAnsi="Times New Roman" w:cs="Times New Roman"/>
              </w:rPr>
              <w:t>фасада у Сврљигу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1E363E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отворени </w:t>
            </w: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1E363E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1.3.12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54D55" w:rsidRDefault="00681CF4" w:rsidP="001E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1E363E">
              <w:rPr>
                <w:rFonts w:ascii="Times New Roman" w:hAnsi="Times New Roman" w:cs="Times New Roman"/>
              </w:rPr>
              <w:t xml:space="preserve">изградњи бране у Плужини – БРИСАН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1E363E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отворени </w:t>
            </w: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1E363E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CF4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E54D55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1.3.13</w:t>
            </w:r>
          </w:p>
        </w:tc>
        <w:tc>
          <w:tcPr>
            <w:tcW w:w="5156" w:type="dxa"/>
          </w:tcPr>
          <w:p w:rsidR="00681CF4" w:rsidRPr="00E54D55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1E363E" w:rsidRDefault="00681CF4" w:rsidP="001E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hAnsi="Times New Roman" w:cs="Times New Roman"/>
              </w:rPr>
              <w:t xml:space="preserve">Радови на </w:t>
            </w:r>
            <w:r w:rsidR="001E363E">
              <w:rPr>
                <w:rFonts w:ascii="Times New Roman" w:hAnsi="Times New Roman" w:cs="Times New Roman"/>
              </w:rPr>
              <w:t>реконструкцији објеката у Драјинцу и Нишевцу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681CF4" w:rsidP="00681CF4">
            <w:pPr>
              <w:rPr>
                <w:rFonts w:ascii="Times New Roman" w:hAnsi="Times New Roman" w:cs="Times New Roman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81CF4" w:rsidRPr="00E54D55" w:rsidRDefault="001E363E" w:rsidP="0068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4/2020</w:t>
            </w:r>
            <w:r w:rsidR="00681CF4"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363E" w:rsidRPr="00E54D55" w:rsidTr="001E363E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E" w:rsidRPr="001E363E" w:rsidRDefault="001E363E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1.3.14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1E363E" w:rsidRDefault="001E363E" w:rsidP="001E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363E" w:rsidRPr="001E363E" w:rsidRDefault="001E363E" w:rsidP="001E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Радови на изградњи бунара у Сврљигу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363E" w:rsidRPr="00E54D55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363E" w:rsidRDefault="001E363E" w:rsidP="00681C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5/2020</w:t>
            </w:r>
          </w:p>
        </w:tc>
      </w:tr>
    </w:tbl>
    <w:p w:rsidR="00B30933" w:rsidRPr="00E54D55" w:rsidRDefault="00B3093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822623" w:rsidRPr="00E54D55" w:rsidRDefault="0082262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E363E" w:rsidRDefault="001E363E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D6434" w:rsidRPr="001E363E" w:rsidRDefault="001D6434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1E363E">
        <w:rPr>
          <w:rFonts w:ascii="Times New Roman" w:eastAsia="Lucida Sans Unicode" w:hAnsi="Times New Roman" w:cs="Times New Roman"/>
          <w:b/>
          <w:kern w:val="1"/>
          <w:lang w:eastAsia="ar-SA"/>
        </w:rPr>
        <w:t>XV ПОДАЦИ О ДРЖАВНОЈ ПОМОЋИ</w:t>
      </w:r>
    </w:p>
    <w:p w:rsidR="001D6434" w:rsidRPr="00E54D55" w:rsidRDefault="001D6434" w:rsidP="001D64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FF0000"/>
          <w:kern w:val="1"/>
          <w:lang w:eastAsia="ar-SA"/>
        </w:rPr>
      </w:pPr>
    </w:p>
    <w:p w:rsidR="001D6434" w:rsidRPr="00E54D55" w:rsidRDefault="001D6434" w:rsidP="001D643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proofErr w:type="gramStart"/>
      <w:r w:rsidRPr="00E54D55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У наредној табели приказани су подаци о средствима која су додељена другим лицима до </w:t>
      </w:r>
      <w:r w:rsidRPr="001E363E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31.01.2019.</w:t>
      </w:r>
      <w:proofErr w:type="gramEnd"/>
      <w:r w:rsidRPr="001E363E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proofErr w:type="gramStart"/>
      <w:r w:rsidRPr="001E363E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године</w:t>
      </w:r>
      <w:proofErr w:type="gramEnd"/>
      <w:r w:rsidRPr="00E54D55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r w:rsidRPr="00E54D55">
        <w:rPr>
          <w:rFonts w:ascii="Times New Roman" w:eastAsia="Lucida Sans Unicode" w:hAnsi="Times New Roman" w:cs="Times New Roman"/>
          <w:bCs/>
          <w:kern w:val="1"/>
          <w:lang w:eastAsia="ar-SA"/>
        </w:rPr>
        <w:t>(дотације, субвенције).</w:t>
      </w:r>
    </w:p>
    <w:p w:rsidR="000975CC" w:rsidRDefault="000975CC" w:rsidP="001E363E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710"/>
        <w:gridCol w:w="1134"/>
        <w:gridCol w:w="78"/>
        <w:gridCol w:w="1198"/>
        <w:gridCol w:w="178"/>
        <w:gridCol w:w="1664"/>
        <w:gridCol w:w="1560"/>
        <w:gridCol w:w="1275"/>
        <w:gridCol w:w="1560"/>
        <w:gridCol w:w="1417"/>
        <w:gridCol w:w="1559"/>
        <w:gridCol w:w="1276"/>
        <w:gridCol w:w="1418"/>
      </w:tblGrid>
      <w:tr w:rsidR="001D6434" w:rsidRPr="001D6434" w:rsidTr="00E302CC">
        <w:trPr>
          <w:gridAfter w:val="8"/>
          <w:wAfter w:w="11729" w:type="dxa"/>
          <w:trHeight w:val="345"/>
        </w:trPr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6434" w:rsidRPr="001D6434" w:rsidTr="00E302CC">
        <w:trPr>
          <w:gridAfter w:val="8"/>
          <w:wAfter w:w="11729" w:type="dxa"/>
          <w:trHeight w:val="225"/>
        </w:trPr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6434" w:rsidRPr="001D6434" w:rsidTr="001E363E">
        <w:trPr>
          <w:gridAfter w:val="8"/>
          <w:wAfter w:w="11729" w:type="dxa"/>
          <w:trHeight w:val="326"/>
        </w:trPr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B5" w:rsidRPr="001D6434" w:rsidTr="00C34A67">
        <w:trPr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1E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ТАБЕЛА  УКУПНО ДОДЕЉЕНЕ 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ДРЖАВНЕ ПОМОЋИ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B5" w:rsidRPr="001D6434" w:rsidTr="00E2057F">
        <w:trPr>
          <w:trHeight w:val="105"/>
        </w:trPr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B5" w:rsidRPr="001D6434" w:rsidTr="00E2057F">
        <w:trPr>
          <w:trHeight w:val="3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75DB5" w:rsidRPr="001D6434" w:rsidTr="001E363E">
        <w:trPr>
          <w:trHeight w:val="15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Редни број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Давалац 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de minimis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државне помоћи/матични број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Правни основ за доношење мере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државне помоћи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Назив шеме или индивидуалне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државне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Циљ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de minimis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државне помоћи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Инструмент доделе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државне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Извор финансирања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de minimis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државне помоћи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Трајање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de minimis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државне помоћи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Сектор (делатност) корисника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државне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Укупан број корисника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државне помоћи (уколико се ради о шеми помоћи)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Укупан износ додељене 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1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државне помоћи</w:t>
            </w:r>
          </w:p>
        </w:tc>
      </w:tr>
      <w:tr w:rsidR="00975DB5" w:rsidRPr="001D6434" w:rsidTr="00C34A67">
        <w:trPr>
          <w:trHeight w:val="233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643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Општинска управа Сврљиг матични број: 07327340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јавном информисању и медијима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јавном информисању и медијима, Правилник о суфинансирању  пројеката за остваривање јавног интереса  у обвласти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 јавног интереса у области јавног информисања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Услуге информисања јавности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01-Буџет општине Сврљиг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година/једна календарска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 и комуникације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8170000</w:t>
            </w:r>
          </w:p>
        </w:tc>
      </w:tr>
      <w:tr w:rsidR="00975DB5" w:rsidRPr="001D6434" w:rsidTr="00C34A67">
        <w:trPr>
          <w:trHeight w:val="18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643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Општинска управа Сврљиг матични број: 07327340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подстицајима у пољопривреди и руралном развоју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1E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подстицајима у пољопривреди и руралном развоју, програм подршке пољ</w:t>
            </w:r>
            <w:r w:rsidR="001E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политици</w:t>
            </w:r>
            <w:proofErr w:type="gramEnd"/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политици руралног развоја на подручју општине Сврљиг за 2019. годину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пољопривреде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01-Буџет општине Сврљиг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година/једна календарска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19266415,04</w:t>
            </w:r>
          </w:p>
        </w:tc>
      </w:tr>
      <w:tr w:rsidR="00975DB5" w:rsidRPr="001D6434" w:rsidTr="00C34A67">
        <w:trPr>
          <w:trHeight w:val="2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6434">
              <w:rPr>
                <w:rFonts w:eastAsia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Општинска управа Сврљиг матични број: 07327340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комуналним делатностима, Закон о превозу у друмском саобраћају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комуналним делатностима, Закон о превозу у друмском саобраћају, Одлука о субвенционисању јавног превоза путника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Превоз ученика, студената завршних година студија, трудница, лица са посебним потребама и лица преко 67 година старости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01-Буџет општине Сврљиг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година/једна календарска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3974158</w:t>
            </w:r>
          </w:p>
        </w:tc>
      </w:tr>
      <w:tr w:rsidR="00975DB5" w:rsidRPr="001D6434" w:rsidTr="00C34A67">
        <w:trPr>
          <w:trHeight w:val="19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643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Општинска управа Сврљиг матични број: 07327340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комуналним делатностима, Закон о превозу у друмском саобраћају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 комуналним делатностима, Одлука о буџету општине Сврљиг за 2019. годину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Помоћ  функционисанњу Јавно стамбено комуналног предузећа Сврљиг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01-Буџет општине Сврљиг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година/једна календарска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Снабдевање водом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1D6434" w:rsidRPr="001D6434" w:rsidRDefault="001D6434" w:rsidP="00E3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4200000</w:t>
            </w:r>
          </w:p>
        </w:tc>
      </w:tr>
    </w:tbl>
    <w:p w:rsidR="001D6434" w:rsidRPr="00E54D55" w:rsidRDefault="001D6434" w:rsidP="001D64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Pr="00E54D55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Pr="00E54D55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Pr="00E54D55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Pr="00E54D55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Pr="00E54D55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</w:p>
    <w:p w:rsidR="001D6434" w:rsidRDefault="001D6434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  <w:sectPr w:rsidR="001D6434" w:rsidSect="001D6434">
          <w:pgSz w:w="16838" w:h="11906" w:orient="landscape"/>
          <w:pgMar w:top="1077" w:right="1440" w:bottom="1077" w:left="1440" w:header="709" w:footer="709" w:gutter="0"/>
          <w:pgNumType w:start="0"/>
          <w:cols w:space="720"/>
          <w:titlePg/>
          <w:docGrid w:linePitch="360"/>
        </w:sectPr>
      </w:pPr>
    </w:p>
    <w:p w:rsidR="000975CC" w:rsidRPr="00321281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321281">
        <w:rPr>
          <w:rFonts w:ascii="Times New Roman" w:eastAsia="Lucida Sans Unicode" w:hAnsi="Times New Roman" w:cs="Times New Roman"/>
          <w:b/>
          <w:kern w:val="1"/>
          <w:lang w:eastAsia="ar-SA"/>
        </w:rPr>
        <w:lastRenderedPageBreak/>
        <w:t>XVI ПОДАЦИ О ИСПЛАЋЕНИМ ПЛАТАМА, ЗАРАДАМА И ДРУГИМ ПРИМАЊИМА</w:t>
      </w:r>
    </w:p>
    <w:p w:rsidR="000975CC" w:rsidRPr="00321281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8"/>
        <w:gridCol w:w="1163"/>
        <w:gridCol w:w="2519"/>
        <w:gridCol w:w="2512"/>
        <w:gridCol w:w="2499"/>
      </w:tblGrid>
      <w:tr w:rsidR="000975CC" w:rsidRPr="00321281" w:rsidTr="00364F97">
        <w:tc>
          <w:tcPr>
            <w:tcW w:w="9921" w:type="dxa"/>
            <w:gridSpan w:val="5"/>
            <w:shd w:val="clear" w:color="auto" w:fill="E0E0E0"/>
          </w:tcPr>
          <w:p w:rsidR="000975CC" w:rsidRPr="00321281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 xml:space="preserve">Просек нето плате у </w:t>
            </w:r>
            <w:r w:rsidR="00321281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2020</w:t>
            </w:r>
            <w:r w:rsidR="003C619B" w:rsidRPr="00321281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.</w:t>
            </w:r>
            <w:r w:rsidRPr="00321281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 xml:space="preserve"> години</w:t>
            </w:r>
          </w:p>
          <w:p w:rsidR="000975CC" w:rsidRPr="00321281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</w:tr>
      <w:tr w:rsidR="00E01227" w:rsidRPr="00321281" w:rsidTr="00364F97"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Изабрана лица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Број лица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E01227" w:rsidRPr="00321281" w:rsidRDefault="00321281" w:rsidP="003C61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Фебруар 2020</w:t>
            </w:r>
            <w:r w:rsidR="003C619B"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Март 2020</w:t>
            </w:r>
            <w:r w:rsidR="003C619B"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Април 2020</w:t>
            </w:r>
            <w:r w:rsidR="003C619B"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</w:tr>
      <w:tr w:rsidR="000975CC" w:rsidRPr="00321281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0975CC" w:rsidRPr="00321281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CC" w:rsidRPr="00321281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0975CC" w:rsidRPr="00321281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Нето износ</w:t>
            </w:r>
          </w:p>
        </w:tc>
      </w:tr>
      <w:tr w:rsidR="00E01227" w:rsidRPr="00321281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3C61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87.996,52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88.567,92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88.567,92</w:t>
            </w:r>
          </w:p>
        </w:tc>
      </w:tr>
      <w:tr w:rsidR="00E01227" w:rsidRPr="00321281" w:rsidTr="00364F97">
        <w:trPr>
          <w:trHeight w:val="637"/>
        </w:trPr>
        <w:tc>
          <w:tcPr>
            <w:tcW w:w="1228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Постављена лица</w:t>
            </w:r>
          </w:p>
        </w:tc>
        <w:tc>
          <w:tcPr>
            <w:tcW w:w="1163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2519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69.076,80</w:t>
            </w:r>
          </w:p>
        </w:tc>
        <w:tc>
          <w:tcPr>
            <w:tcW w:w="2512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69.642,08</w:t>
            </w:r>
          </w:p>
        </w:tc>
        <w:tc>
          <w:tcPr>
            <w:tcW w:w="2499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69.681,19</w:t>
            </w:r>
          </w:p>
        </w:tc>
      </w:tr>
      <w:tr w:rsidR="00E01227" w:rsidRPr="00321281" w:rsidTr="008418AA">
        <w:trPr>
          <w:trHeight w:val="545"/>
        </w:trPr>
        <w:tc>
          <w:tcPr>
            <w:tcW w:w="1228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Запослени</w:t>
            </w:r>
          </w:p>
        </w:tc>
        <w:tc>
          <w:tcPr>
            <w:tcW w:w="1163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C619B" w:rsidP="003212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="0032128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19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45.157,50</w:t>
            </w:r>
          </w:p>
        </w:tc>
        <w:tc>
          <w:tcPr>
            <w:tcW w:w="2512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45.584,99</w:t>
            </w:r>
          </w:p>
        </w:tc>
        <w:tc>
          <w:tcPr>
            <w:tcW w:w="2499" w:type="dxa"/>
          </w:tcPr>
          <w:p w:rsidR="00E01227" w:rsidRPr="00321281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321281" w:rsidRDefault="00321281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45.221,36</w:t>
            </w:r>
          </w:p>
        </w:tc>
      </w:tr>
    </w:tbl>
    <w:p w:rsidR="001134CE" w:rsidRPr="00E54D55" w:rsidRDefault="001134CE" w:rsidP="00765E39">
      <w:pPr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XVII  ЧУВАЊЕ</w:t>
      </w:r>
      <w:proofErr w:type="gramEnd"/>
      <w:r w:rsidRPr="00E54D55">
        <w:rPr>
          <w:rFonts w:ascii="Times New Roman" w:hAnsi="Times New Roman" w:cs="Times New Roman"/>
          <w:b/>
        </w:rPr>
        <w:t xml:space="preserve"> НОСАЧА ИНФОРМАЦИЈА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Информације које су примљене у формалном (писаном облику или у облику фотографија, на CD-у и сл.) облику или су настале у раду Општинске управе општине Сврљиг, подлежу аутоматској обради података у складу са Упутством о канцеларијском пословању.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Уредбом о канцеларијском пословању органа државне управе предвиђено је да 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архивских предмета, излучивање безвредног регистратурског материјала и предају архивске грађе надлежном архиву, праћење ефикасности и ажурности рада органа државне управе.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Информације (формалне), по правилу се чувају у изворном облику у Писарници.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 архиви се чувају завршени (архивирани) предмети, евиденције о предметима, као и остали регистратурски материјал до предаје надлежном архиву или до његовог излучивања на основу писане сагласности Историјског архива Ниш.</w:t>
      </w:r>
      <w:proofErr w:type="gramEnd"/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Све форме информација које су настале у раду општине, доступне су грађанима и правним лицима у складу са Законом о општем управном поступку када су у питању управни предмети.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Такође, када су у питању информације, странке се увек могу позвати на Закон о слободном приступу информацијама од јавног значаја.</w:t>
      </w:r>
      <w:proofErr w:type="gramEnd"/>
    </w:p>
    <w:p w:rsidR="000975CC" w:rsidRPr="00E54D55" w:rsidRDefault="000975CC" w:rsidP="004120F8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 xml:space="preserve">За акта која су прописом одређена као државна, војна или службена тајна, води се посебна евиденција </w:t>
      </w:r>
      <w:r w:rsidR="004120F8" w:rsidRPr="00E54D55">
        <w:rPr>
          <w:rFonts w:ascii="Times New Roman" w:hAnsi="Times New Roman" w:cs="Times New Roman"/>
        </w:rPr>
        <w:t>и на посебан начин су доступна.</w:t>
      </w:r>
      <w:proofErr w:type="gramEnd"/>
    </w:p>
    <w:p w:rsidR="004120F8" w:rsidRPr="00E54D55" w:rsidRDefault="004120F8" w:rsidP="004120F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XVIII  ВРСТЕ</w:t>
      </w:r>
      <w:proofErr w:type="gramEnd"/>
      <w:r w:rsidRPr="00E54D55">
        <w:rPr>
          <w:rFonts w:ascii="Times New Roman" w:hAnsi="Times New Roman" w:cs="Times New Roman"/>
          <w:b/>
        </w:rPr>
        <w:t xml:space="preserve"> ИНФОРМАЦИЈА У ПОСЕДУ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ab/>
      </w:r>
      <w:r w:rsidRPr="00E54D55">
        <w:rPr>
          <w:rFonts w:ascii="Times New Roman" w:hAnsi="Times New Roman" w:cs="Times New Roman"/>
        </w:rPr>
        <w:t>Врсте информација које се налазе у поседу органа општине Сврљиг су све информације које су настале у раду или у вези са радом органа општине Сврљиг и то: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-општи и појединачни акти Скупштине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-општи и појединачни акти председника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-општи и појединачни акти Општинског већа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-општи и појединачни акти начелника Општинске управе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-појединачни акти начелника Одељења и шефа Одсека Општинске управе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-тонски снимци седница Скупштине општине и Општинског већа општине Сврљиг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-записници са седница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-закључени уговори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-јавни позиви и понуде у јавним набавкама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-документација о извршеним плаћањима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-документација о спроведеним конкурсима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>-персонална документа запослених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-службене белешке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-дописи грађана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-жалбе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-представке странака у поступку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-изборни документи.</w:t>
      </w:r>
      <w:proofErr w:type="gramEnd"/>
    </w:p>
    <w:p w:rsidR="000975CC" w:rsidRPr="00E54D55" w:rsidRDefault="000975CC" w:rsidP="0045559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Сви наведени акти чувају се у роковима прописаним Листом категорија регистратурског материјала и архивске грађе.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Након истека прописаних рокова предмети се прослеђују Историјском архиву у Нишу.</w:t>
      </w:r>
      <w:proofErr w:type="gramEnd"/>
    </w:p>
    <w:p w:rsidR="00455599" w:rsidRPr="00E54D55" w:rsidRDefault="00455599" w:rsidP="00455599">
      <w:pPr>
        <w:spacing w:after="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XIX  ВРСТЕ</w:t>
      </w:r>
      <w:proofErr w:type="gramEnd"/>
      <w:r w:rsidRPr="00E54D55">
        <w:rPr>
          <w:rFonts w:ascii="Times New Roman" w:hAnsi="Times New Roman" w:cs="Times New Roman"/>
          <w:b/>
        </w:rPr>
        <w:t xml:space="preserve"> ИНФОРМАЦИЈА КОЈИМА ДРЖАВНИ ОРГАН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 xml:space="preserve"> ОМОГУЋАВА ПРИСТУП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</w:rPr>
        <w:t>Приступ информацијама од јавног значаја се у начелу омогућава без ограничења, осим у случају ако је седница Скупштине општине или седница Општинског већа била затворена за јавност у складу са Статутом, или уколико је законом прописан начин поступања са одређеним документима.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0F8" w:rsidRPr="00E54D55" w:rsidRDefault="004120F8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0F8" w:rsidRPr="00E54D55" w:rsidRDefault="004120F8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XX  ИНФОРМАЦИЈА</w:t>
      </w:r>
      <w:proofErr w:type="gramEnd"/>
      <w:r w:rsidRPr="00E54D55">
        <w:rPr>
          <w:rFonts w:ascii="Times New Roman" w:hAnsi="Times New Roman" w:cs="Times New Roman"/>
          <w:b/>
        </w:rPr>
        <w:t xml:space="preserve"> О ПОДНОШЕЊУ ЗАХТЕВА ЗА ПРИСТУП ИНФОРМАЦИЈАМА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Свако може поднети захтев за приступ иформацијама од јавног значаја.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Захтев за слободан приступ информацијама од јавног значаја подноси се: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1. </w:t>
      </w:r>
      <w:proofErr w:type="gramStart"/>
      <w:r w:rsidRPr="00E54D55">
        <w:rPr>
          <w:rFonts w:ascii="Times New Roman" w:hAnsi="Times New Roman" w:cs="Times New Roman"/>
          <w:u w:val="single"/>
        </w:rPr>
        <w:t>лично</w:t>
      </w:r>
      <w:proofErr w:type="gramEnd"/>
      <w:r w:rsidRPr="00E54D55">
        <w:rPr>
          <w:rFonts w:ascii="Times New Roman" w:hAnsi="Times New Roman" w:cs="Times New Roman"/>
        </w:rPr>
        <w:t xml:space="preserve"> у просторијама Општинске управе општине Сврљиг, на шалтеру писарнице.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2. </w:t>
      </w:r>
      <w:proofErr w:type="gramStart"/>
      <w:r w:rsidRPr="00E54D55">
        <w:rPr>
          <w:rFonts w:ascii="Times New Roman" w:hAnsi="Times New Roman" w:cs="Times New Roman"/>
          <w:u w:val="single"/>
        </w:rPr>
        <w:t>поштом</w:t>
      </w:r>
      <w:proofErr w:type="gramEnd"/>
      <w:r w:rsidRPr="00E54D55">
        <w:rPr>
          <w:rFonts w:ascii="Times New Roman" w:hAnsi="Times New Roman" w:cs="Times New Roman"/>
        </w:rPr>
        <w:t xml:space="preserve"> на адресу: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Општина Сврљиг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Општинска управа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Лицу овлашћеном за поступање по захтевима за слободан приступ информацијама од јавног значаја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Радетова бр.</w:t>
      </w:r>
      <w:proofErr w:type="gramEnd"/>
      <w:r w:rsidRPr="00E54D55">
        <w:rPr>
          <w:rFonts w:ascii="Times New Roman" w:hAnsi="Times New Roman" w:cs="Times New Roman"/>
        </w:rPr>
        <w:t xml:space="preserve"> 31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18360 Сврљиг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E54D55">
        <w:rPr>
          <w:rFonts w:ascii="Times New Roman" w:hAnsi="Times New Roman" w:cs="Times New Roman"/>
        </w:rPr>
        <w:t xml:space="preserve">      3. </w:t>
      </w:r>
      <w:r w:rsidRPr="00E54D55">
        <w:rPr>
          <w:rFonts w:ascii="Times New Roman" w:hAnsi="Times New Roman" w:cs="Times New Roman"/>
          <w:u w:val="single"/>
        </w:rPr>
        <w:t>E-mailom: ousvrljig@gmail.com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  <w:t>Које информације захтев мора да садржи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 захтеву се наводи: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Назив органа коме је захтев упућен (Председник општине, Скупштина општине, Општинско веће, Општинска управа)</w:t>
      </w:r>
    </w:p>
    <w:p w:rsidR="000975CC" w:rsidRPr="00E54D55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Детаљан опис информације која се тражи</w:t>
      </w:r>
    </w:p>
    <w:p w:rsidR="000975CC" w:rsidRPr="00E54D55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Потпис подносиоца захтева</w:t>
      </w:r>
    </w:p>
    <w:p w:rsidR="000975CC" w:rsidRPr="00E54D55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Адреса на коју ће му се доставити одговор</w:t>
      </w:r>
    </w:p>
    <w:p w:rsidR="000975CC" w:rsidRPr="00E54D55" w:rsidRDefault="000975CC" w:rsidP="000975C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Тражилац не мора навести разлоге за захтев.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Ако захтев није уредан, овлашћено лице органа власти дужно је да, без надокнаде, поучи тражиоца како да те недостатке отклони, односно да достави тражиоцу упутство о допуни.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поступати, орган власти донеће закључак о одбацивању захтева као неуредног.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lastRenderedPageBreak/>
        <w:t>Приступ информацијама орган власти дужан је да омогући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Орган власти може прописати образац за подношење захтева, али мора размотрити и захтев који није сачињен на том обрасцу.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Орган власти дужан је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</w:t>
      </w:r>
      <w:proofErr w:type="gramStart"/>
      <w:r w:rsidRPr="00E54D55">
        <w:rPr>
          <w:rFonts w:ascii="Times New Roman" w:hAnsi="Times New Roman" w:cs="Times New Roman"/>
        </w:rPr>
        <w:t>Копија документа је упућена тражиоцу даном напуштања писарнице органа власти од кога је информација тражена.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Ако орган власти на захтев не одговори у року, тражилац може уложити жалбу Поверенику, осим у случајевима утврђеним законом.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Орган власти ће заједно са обавештењем о томе да ће тражиоцу ставити на увид документ који садржи тражену информацију, односно изда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Увид у документ који садржи тражену информацију врши се у службеним просторијама органа власти.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Ако удовољи захтеву, орган власти неће издати посебно решење, него ће о томе сачинити службену белешку.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Ако орган власти одбије да у целини или делимично обавести тражиоца о поседовању информације, да му стави на увид документт који садржи тражену информацију, да му изда, односно упути копију тог документа, дужан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Увид у документ који садржи тражену информацију је бесплатан.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Увид у документ који садржи тражену информацију врши се употребом опреме којом располаже орган власти, осим када тражилац захтева да увид изврши употребом сопствене опреме.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Орган власти издаје копију документа (фотокопију, аудио копију, видео копију, дигиталну копију и сл.) који садржи тражену информацију у облику у којем се информација налази, а када је то могуће, у облику у коме је тражена.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Ако орган власти не располаже техничким могућностима за израду копије документа, израдиће копију документа у другом облику.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Када орган власти не поседује документ који садржи тражену информацију, проследиће захтев Поверенку и обавестиће Повереника и тражиоца о томе у чијем се поседу, по његовом знању, документ налази.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Ако утврди да се документ не налази у поседу органа власти који му је проследио захтев тражиоца, Повереник ће доставити захтев органу власти који тај документ поседује, осим ако је тражилац одредио другачије, и о томе ће обавестити тражиода или ће тражиоца упутити на орган власти у чијем поседу се налази тражена информација.</w:t>
      </w: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Начин поступања одредиће Повереник у зависности од тога на који ће се начин ефикасније остварити права на приступ информацијама од јавног значаја.</w:t>
      </w:r>
      <w:proofErr w:type="gramEnd"/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Ако Повереник достави захтев органу власти, рок почиње да тече од дана достављања.</w:t>
      </w:r>
      <w:proofErr w:type="gramEnd"/>
    </w:p>
    <w:p w:rsidR="000975CC" w:rsidRPr="00E54D55" w:rsidRDefault="000975CC" w:rsidP="000975CC">
      <w:pPr>
        <w:ind w:firstLine="720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 поступак пред органом влсти примењују се одредбе закона којим се уређује општи управни поступак, а које се односе на решавање првостепеног органа.</w:t>
      </w:r>
      <w:proofErr w:type="gramEnd"/>
    </w:p>
    <w:p w:rsidR="00D23FFA" w:rsidRPr="00E54D55" w:rsidRDefault="00D23FFA" w:rsidP="000975CC">
      <w:pPr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spacing w:after="0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Образац захтева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               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</w:t>
      </w:r>
      <w:proofErr w:type="gramStart"/>
      <w:r w:rsidRPr="00E54D55">
        <w:rPr>
          <w:rFonts w:ascii="Times New Roman" w:hAnsi="Times New Roman" w:cs="Times New Roman"/>
        </w:rPr>
        <w:t>назив</w:t>
      </w:r>
      <w:proofErr w:type="gramEnd"/>
      <w:r w:rsidRPr="00E54D55">
        <w:rPr>
          <w:rFonts w:ascii="Times New Roman" w:hAnsi="Times New Roman" w:cs="Times New Roman"/>
        </w:rPr>
        <w:t xml:space="preserve"> и седиште органа коме се захтев упућује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4D55">
        <w:rPr>
          <w:rFonts w:ascii="Times New Roman" w:hAnsi="Times New Roman" w:cs="Times New Roman"/>
          <w:b/>
          <w:bCs/>
        </w:rPr>
        <w:t>З А Х Т Е В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54D55">
        <w:rPr>
          <w:rFonts w:ascii="Times New Roman" w:hAnsi="Times New Roman" w:cs="Times New Roman"/>
          <w:b/>
          <w:bCs/>
        </w:rPr>
        <w:t>за</w:t>
      </w:r>
      <w:proofErr w:type="gramEnd"/>
      <w:r w:rsidRPr="00E54D55">
        <w:rPr>
          <w:rFonts w:ascii="Times New Roman" w:hAnsi="Times New Roman" w:cs="Times New Roman"/>
          <w:b/>
          <w:bCs/>
        </w:rPr>
        <w:t xml:space="preserve"> приступ информацији од јавног значаја</w:t>
      </w: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На основу члана 15.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ст</w:t>
      </w:r>
      <w:proofErr w:type="gramEnd"/>
      <w:r w:rsidRPr="00E54D55">
        <w:rPr>
          <w:rFonts w:ascii="Times New Roman" w:hAnsi="Times New Roman" w:cs="Times New Roman"/>
        </w:rPr>
        <w:t>. 1. Закона о слободном приступу информацијама од јавног значаја („Сл. гласник РС</w:t>
      </w:r>
      <w:proofErr w:type="gramStart"/>
      <w:r w:rsidRPr="00E54D55">
        <w:rPr>
          <w:rFonts w:ascii="Times New Roman" w:hAnsi="Times New Roman" w:cs="Times New Roman"/>
        </w:rPr>
        <w:t>“ бр</w:t>
      </w:r>
      <w:proofErr w:type="gramEnd"/>
      <w:r w:rsidRPr="00E54D55">
        <w:rPr>
          <w:rFonts w:ascii="Times New Roman" w:hAnsi="Times New Roman" w:cs="Times New Roman"/>
        </w:rPr>
        <w:t>. 120/04, 54/07, 104/09и 36/10), од горе наведеног органа захтевам*: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обавештење</w:t>
      </w:r>
      <w:proofErr w:type="gramEnd"/>
      <w:r w:rsidRPr="00E54D55">
        <w:rPr>
          <w:rFonts w:ascii="Times New Roman" w:hAnsi="Times New Roman" w:cs="Times New Roman"/>
        </w:rPr>
        <w:t xml:space="preserve"> да ли поседује тражену информацију;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увид</w:t>
      </w:r>
      <w:proofErr w:type="gramEnd"/>
      <w:r w:rsidRPr="00E54D55">
        <w:rPr>
          <w:rFonts w:ascii="Times New Roman" w:hAnsi="Times New Roman" w:cs="Times New Roman"/>
        </w:rPr>
        <w:t xml:space="preserve"> у документ који садржи тражену информацију;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копију</w:t>
      </w:r>
      <w:proofErr w:type="gramEnd"/>
      <w:r w:rsidRPr="00E54D55">
        <w:rPr>
          <w:rFonts w:ascii="Times New Roman" w:hAnsi="Times New Roman" w:cs="Times New Roman"/>
        </w:rPr>
        <w:t xml:space="preserve"> документа који садржи тражену информацију;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достављање</w:t>
      </w:r>
      <w:proofErr w:type="gramEnd"/>
      <w:r w:rsidRPr="00E54D55">
        <w:rPr>
          <w:rFonts w:ascii="Times New Roman" w:hAnsi="Times New Roman" w:cs="Times New Roman"/>
        </w:rPr>
        <w:t xml:space="preserve"> копије документа који садржи тражену информацију:**</w:t>
      </w: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поштом</w:t>
      </w:r>
      <w:proofErr w:type="gramEnd"/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електронском</w:t>
      </w:r>
      <w:proofErr w:type="gramEnd"/>
      <w:r w:rsidRPr="00E54D55">
        <w:rPr>
          <w:rFonts w:ascii="Times New Roman" w:hAnsi="Times New Roman" w:cs="Times New Roman"/>
        </w:rPr>
        <w:t xml:space="preserve"> поштом</w:t>
      </w: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факсом</w:t>
      </w:r>
      <w:proofErr w:type="gramEnd"/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􀀀 </w:t>
      </w:r>
      <w:proofErr w:type="gramStart"/>
      <w:r w:rsidRPr="00E54D55">
        <w:rPr>
          <w:rFonts w:ascii="Times New Roman" w:hAnsi="Times New Roman" w:cs="Times New Roman"/>
        </w:rPr>
        <w:t>на</w:t>
      </w:r>
      <w:proofErr w:type="gramEnd"/>
      <w:r w:rsidRPr="00E54D55">
        <w:rPr>
          <w:rFonts w:ascii="Times New Roman" w:hAnsi="Times New Roman" w:cs="Times New Roman"/>
        </w:rPr>
        <w:t xml:space="preserve"> други начин:***_____________________________</w:t>
      </w:r>
      <w:r w:rsidRPr="00E54D55">
        <w:rPr>
          <w:rFonts w:ascii="Times New Roman" w:hAnsi="Times New Roman" w:cs="Times New Roman"/>
          <w:b/>
        </w:rPr>
        <w:t>_</w:t>
      </w:r>
      <w:r w:rsidRPr="00E54D55">
        <w:rPr>
          <w:rFonts w:ascii="Times New Roman" w:hAnsi="Times New Roman" w:cs="Times New Roman"/>
        </w:rPr>
        <w:t>___________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Овај захтев се односи на следеће информације: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_______________________________________________________________________ .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(</w:t>
      </w:r>
      <w:proofErr w:type="gramStart"/>
      <w:r w:rsidRPr="00E54D55">
        <w:rPr>
          <w:rFonts w:ascii="Times New Roman" w:hAnsi="Times New Roman" w:cs="Times New Roman"/>
        </w:rPr>
        <w:t>навести</w:t>
      </w:r>
      <w:proofErr w:type="gramEnd"/>
      <w:r w:rsidRPr="00E54D55">
        <w:rPr>
          <w:rFonts w:ascii="Times New Roman" w:hAnsi="Times New Roman" w:cs="Times New Roman"/>
        </w:rPr>
        <w:t xml:space="preserve"> што прецизнији опис информације која се тражи као и друге податке који олакшавају проналажење тражене информације)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_____________________________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Тражилац информације / 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_____________________________________, 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Име и презиме                                          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______________________________</w:t>
      </w:r>
    </w:p>
    <w:p w:rsidR="000975CC" w:rsidRPr="00E54D55" w:rsidRDefault="000975CC" w:rsidP="000975CC">
      <w:pPr>
        <w:spacing w:after="0"/>
        <w:ind w:left="2880" w:firstLine="720"/>
        <w:jc w:val="right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адреса</w:t>
      </w:r>
      <w:proofErr w:type="gramEnd"/>
      <w:r w:rsidRPr="00E54D55">
        <w:rPr>
          <w:rFonts w:ascii="Times New Roman" w:hAnsi="Times New Roman" w:cs="Times New Roman"/>
        </w:rPr>
        <w:t xml:space="preserve">    </w:t>
      </w:r>
    </w:p>
    <w:p w:rsidR="000975CC" w:rsidRPr="00E54D55" w:rsidRDefault="000975CC" w:rsidP="000975CC">
      <w:pPr>
        <w:spacing w:after="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У ______________,  </w:t>
      </w:r>
    </w:p>
    <w:p w:rsidR="000975CC" w:rsidRPr="00E54D55" w:rsidRDefault="000975CC" w:rsidP="000975CC">
      <w:pPr>
        <w:spacing w:after="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Дана ___________20_____ године 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__________________________</w:t>
      </w: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Потпис</w:t>
      </w: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Cambria Math" w:hAnsi="Cambria Math" w:cs="Cambria Math"/>
        </w:rPr>
        <w:t>∗</w:t>
      </w:r>
      <w:r w:rsidRPr="00E54D55">
        <w:rPr>
          <w:rFonts w:ascii="Times New Roman" w:hAnsi="Times New Roman" w:cs="Times New Roman"/>
        </w:rPr>
        <w:t xml:space="preserve"> У кућици означити која законска права на приступ информацијама желите да остварите.</w:t>
      </w:r>
      <w:proofErr w:type="gramEnd"/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Cambria Math" w:hAnsi="Cambria Math" w:cs="Cambria Math"/>
        </w:rPr>
        <w:t>∗∗</w:t>
      </w:r>
      <w:r w:rsidRPr="00E54D55">
        <w:rPr>
          <w:rFonts w:ascii="Times New Roman" w:hAnsi="Times New Roman" w:cs="Times New Roman"/>
        </w:rPr>
        <w:t xml:space="preserve"> У кућици означити начин достављања копије докумената.</w:t>
      </w:r>
      <w:proofErr w:type="gramEnd"/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Cambria Math" w:hAnsi="Cambria Math" w:cs="Cambria Math"/>
        </w:rPr>
        <w:t>∗∗∗</w:t>
      </w:r>
      <w:r w:rsidRPr="00E54D55">
        <w:rPr>
          <w:rFonts w:ascii="Times New Roman" w:hAnsi="Times New Roman" w:cs="Times New Roman"/>
        </w:rPr>
        <w:t xml:space="preserve"> Када захтевате други начин достављања обавезно уписати који начин достављања захтевате.</w:t>
      </w:r>
      <w:proofErr w:type="gramEnd"/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Одлучивање по захтеву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Овлашћено лице је дужно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Ако се захтев односи на информацију за коју се може претпоставити да је од значаја за заштиту живота или слободе неког лица, односно за угрожавање или заштиту здравља становништва и животне средине, орган власти мора да обавести тражиоца о поседовању те информације, да му стави на увид документ који садржи тражену информацију, односно да му изда копију тог документа најкасније у року од 48 сати од пријема захтева. 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Ако орган власти није у могућности, из оправданих разлога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дужан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Висина накнаде нужних трошкова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Увид у докуменат који садржи тражену информацију је бесплатан.</w:t>
      </w:r>
      <w:proofErr w:type="gramEnd"/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(„Сл. гласник РС</w:t>
      </w:r>
      <w:proofErr w:type="gramStart"/>
      <w:r w:rsidRPr="00E54D55">
        <w:rPr>
          <w:rFonts w:ascii="Times New Roman" w:hAnsi="Times New Roman" w:cs="Times New Roman"/>
        </w:rPr>
        <w:t>“ бр</w:t>
      </w:r>
      <w:proofErr w:type="gramEnd"/>
      <w:r w:rsidRPr="00E54D55">
        <w:rPr>
          <w:rFonts w:ascii="Times New Roman" w:hAnsi="Times New Roman" w:cs="Times New Roman"/>
        </w:rPr>
        <w:t>. 8/06). Правилником о условима и начину вођења рачуна за уплату јавних прихода и распоред средстава са тих рачуна („Сл. гласник РС</w:t>
      </w:r>
      <w:proofErr w:type="gramStart"/>
      <w:r w:rsidRPr="00E54D55">
        <w:rPr>
          <w:rFonts w:ascii="Times New Roman" w:hAnsi="Times New Roman" w:cs="Times New Roman"/>
        </w:rPr>
        <w:t>“ бр</w:t>
      </w:r>
      <w:proofErr w:type="gramEnd"/>
      <w:r w:rsidRPr="00E54D55">
        <w:rPr>
          <w:rFonts w:ascii="Times New Roman" w:hAnsi="Times New Roman" w:cs="Times New Roman"/>
        </w:rPr>
        <w:t>. 20/07).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t>Ж а л б а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Изјављивање жалбе</w:t>
      </w:r>
      <w:proofErr w:type="gramStart"/>
      <w:r w:rsidRPr="00E54D55">
        <w:rPr>
          <w:rFonts w:ascii="Times New Roman" w:hAnsi="Times New Roman" w:cs="Times New Roman"/>
        </w:rPr>
        <w:t>:Поверенику</w:t>
      </w:r>
      <w:proofErr w:type="gramEnd"/>
      <w:r w:rsidRPr="00E54D55">
        <w:rPr>
          <w:rFonts w:ascii="Times New Roman" w:hAnsi="Times New Roman" w:cs="Times New Roman"/>
        </w:rPr>
        <w:t xml:space="preserve"> за информације од јавног значаја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Р о </w:t>
      </w:r>
      <w:proofErr w:type="gramStart"/>
      <w:r w:rsidRPr="00E54D55">
        <w:rPr>
          <w:rFonts w:ascii="Times New Roman" w:hAnsi="Times New Roman" w:cs="Times New Roman"/>
        </w:rPr>
        <w:t>к :</w:t>
      </w:r>
      <w:proofErr w:type="gramEnd"/>
      <w:r w:rsidRPr="00E54D55">
        <w:rPr>
          <w:rFonts w:ascii="Times New Roman" w:hAnsi="Times New Roman" w:cs="Times New Roman"/>
        </w:rPr>
        <w:t xml:space="preserve"> 15 дана од дана достављања решења 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  <w:u w:val="single"/>
        </w:rPr>
      </w:pPr>
      <w:r w:rsidRPr="00E54D55">
        <w:rPr>
          <w:rFonts w:ascii="Times New Roman" w:hAnsi="Times New Roman" w:cs="Times New Roman"/>
          <w:b/>
          <w:u w:val="single"/>
        </w:rPr>
        <w:t xml:space="preserve">Адреса повереника: 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Повереник за информације од јавног значаја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Адреса:  Немањина бр. 22-26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11000 Б Е О Г Р А Д 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C110B2" w:rsidP="000975CC">
      <w:pPr>
        <w:pStyle w:val="Heading4"/>
        <w:rPr>
          <w:rFonts w:ascii="Times New Roman" w:hAnsi="Times New Roman" w:cs="Times New Roman"/>
          <w:i/>
          <w:sz w:val="22"/>
          <w:szCs w:val="22"/>
        </w:rPr>
      </w:pP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7" o:spid="_x0000_s1094" style="position:absolute;z-index:251778048;visibility:visible" from="408pt,463.85pt" to="408.05pt,4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8" o:spid="_x0000_s1093" style="position:absolute;flip:x;z-index:251777024;visibility:visible" from="402.75pt,355.85pt" to="402.8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9" o:spid="_x0000_s1092" style="position:absolute;flip:x;z-index:251776000;visibility:visible" from="4in,355.85pt" to="355.5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pKOAIAAFw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0" o:spid="_x0000_s1091" style="position:absolute;flip:x;z-index:251774976;visibility:visible" from="108.75pt,355.85pt" to="319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1" o:spid="_x0000_s1090" style="position:absolute;flip:x;z-index:251773952;visibility:visible" from="374pt,292.85pt" to="374.05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2" o:spid="_x0000_s1089" style="position:absolute;z-index:251772928;visibility:visible" from="374pt,229.85pt" to="374.0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ueLgIAAE8EAAAOAAAAZHJzL2Uyb0RvYy54bWysVNuO2jAQfa/Uf7D8DrmQpR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3" o:spid="_x0000_s1088" style="position:absolute;z-index:251771904;visibility:visible" from="308pt,148.85pt" to="374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4" o:spid="_x0000_s1087" style="position:absolute;flip:x;z-index:251770880;visibility:visible" from="137.5pt,148.85pt" to="203.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" strokeweight=".26mm">
            <v:stroke endarrow="block"/>
          </v:lin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5" o:spid="_x0000_s1077" type="#_x0000_t202" style="position:absolute;margin-left:148.5pt;margin-top:85.85pt;width:220pt;height:63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" fillcolor="#ff9">
            <v:stroke miterlimit="2"/>
            <v:textbox style="mso-next-textbox:#Text Box 1115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 А Х Т Е В</w:t>
                  </w: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писани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усмени</w:t>
                  </w:r>
                </w:p>
                <w:p w:rsidR="009665C5" w:rsidRDefault="009665C5" w:rsidP="000975CC"/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6" o:spid="_x0000_s1078" type="#_x0000_t202" style="position:absolute;margin-left:33pt;margin-top:-4.15pt;width:440pt;height:81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" fillcolor="yellow">
            <o:extrusion v:ext="view" backdepth="9600pt" color="yellow" on="t" viewpoint="0,34.72222mm" viewpointorigin="0,.5" skewangle="90" lightposition="-50000" lightposition2="50000" type="perspective"/>
            <v:textbox style="mso-next-textbox:#Text Box 1116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ШЕМАТСКИ ПРИКАЗ ПОСТУПКА ЗА ПРИСТУП ИНФОРМАЦИЈАМА</w:t>
                  </w:r>
                </w:p>
                <w:p w:rsidR="009665C5" w:rsidRDefault="009665C5" w:rsidP="000975CC"/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7" o:spid="_x0000_s1079" type="#_x0000_t202" style="position:absolute;margin-left:341pt;margin-top:481.85pt;width:143pt;height:16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" fillcolor="#ff9">
            <v:stroke miterlimit="2"/>
            <v:textbox style="mso-next-textbox:#Text Box 1117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ТУЖБА</w:t>
                  </w:r>
                </w:p>
                <w:p w:rsidR="009665C5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којом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 покреће управни спор пред надлежним судом против решења Повереника</w:t>
                  </w:r>
                </w:p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8" o:spid="_x0000_s1080" type="#_x0000_t202" style="position:absolute;margin-left:5.5pt;margin-top:373.85pt;width:143pt;height:90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" fillcolor="#ff9">
            <v:stroke miterlimit="2"/>
            <v:textbox style="mso-next-textbox:#Text Box 1118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ЗАКЉУЧАК</w:t>
                  </w:r>
                </w:p>
                <w:p w:rsidR="009665C5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одбацивању жалбе</w:t>
                  </w:r>
                </w:p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9" o:spid="_x0000_s1081" type="#_x0000_t202" style="position:absolute;margin-left:176pt;margin-top:373.85pt;width:143pt;height:90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" fillcolor="#ff9">
            <v:stroke miterlimit="2"/>
            <v:textbox style="mso-next-textbox:#Text Box 1119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9665C5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усвајању жалбе</w:t>
                  </w:r>
                </w:p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0" o:spid="_x0000_s1082" type="#_x0000_t202" style="position:absolute;margin-left:341pt;margin-top:373.85pt;width:143pt;height:90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" fillcolor="#ff9">
            <v:stroke miterlimit="2"/>
            <v:textbox style="mso-next-textbox:#Text Box 1120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9665C5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одбијању жалбе</w:t>
                  </w:r>
                </w:p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1" o:spid="_x0000_s1083" type="#_x0000_t202" style="position:absolute;margin-left:264pt;margin-top:310.85pt;width:220pt;height:4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" fillcolor="#ff9">
            <v:stroke miterlimit="2"/>
            <v:textbox style="mso-next-textbox:#Text Box 1121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 ПОВЕРЕНИКА</w:t>
                  </w:r>
                </w:p>
                <w:p w:rsidR="009665C5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жалби</w:t>
                  </w:r>
                </w:p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2" o:spid="_x0000_s1084" type="#_x0000_t202" style="position:absolute;margin-left:264pt;margin-top:247.85pt;width:220pt;height:4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" fillcolor="#ff9">
            <v:stroke miterlimit="2"/>
            <v:textbox style="mso-next-textbox:#Text Box 1122">
              <w:txbxContent>
                <w:p w:rsidR="009665C5" w:rsidRDefault="009665C5" w:rsidP="00B00A5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ЖАЛБА ПОВЕРЕНИКУ</w:t>
                  </w:r>
                </w:p>
                <w:p w:rsidR="009665C5" w:rsidRDefault="009665C5" w:rsidP="000975CC"/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3" o:spid="_x0000_s1085" type="#_x0000_t202" style="position:absolute;margin-left:-27.5pt;margin-top:166.85pt;width:220pt;height:171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" fillcolor="#ff9">
            <v:stroke miterlimit="2"/>
            <v:textbox style="mso-next-textbox:#Text Box 1123">
              <w:txbxContent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УДОВОЉАВАЊЕ ЗАХТЕВУ</w:t>
                  </w: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обавештење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поседовању информације;</w:t>
                  </w: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увид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у документ са траженом информацијом;</w:t>
                  </w: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издавање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са траженом информацијом;</w:t>
                  </w:r>
                </w:p>
                <w:p w:rsidR="009665C5" w:rsidRDefault="009665C5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достављање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поштом или на други начин</w:t>
                  </w:r>
                </w:p>
                <w:p w:rsidR="009665C5" w:rsidRDefault="009665C5" w:rsidP="000975CC"/>
              </w:txbxContent>
            </v:textbox>
          </v:shape>
        </w:pict>
      </w:r>
      <w:r w:rsidRPr="00C110B2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4" o:spid="_x0000_s1086" type="#_x0000_t202" style="position:absolute;margin-left:264pt;margin-top:166.85pt;width:220pt;height:63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" fillcolor="#ff9">
            <v:stroke miterlimit="2"/>
            <v:textbox style="mso-next-textbox:#Text Box 1124">
              <w:txbxContent>
                <w:p w:rsidR="009665C5" w:rsidRPr="00B00A5B" w:rsidRDefault="009665C5" w:rsidP="00B00A5B">
                  <w:pPr>
                    <w:pStyle w:val="Default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0A5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РЕШЕЊЕ</w:t>
                  </w:r>
                </w:p>
                <w:p w:rsidR="009665C5" w:rsidRPr="00B00A5B" w:rsidRDefault="009665C5" w:rsidP="000975C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0A5B">
                    <w:rPr>
                      <w:rFonts w:ascii="Times New Roman" w:hAnsi="Times New Roman"/>
                      <w:b/>
                    </w:rPr>
                    <w:t>О ОДБИЈАЊУ ЗАХТЕВА</w:t>
                  </w:r>
                </w:p>
              </w:txbxContent>
            </v:textbox>
          </v:shape>
        </w:pict>
      </w:r>
      <w:r w:rsidR="000975CC" w:rsidRPr="00E54D55">
        <w:rPr>
          <w:rFonts w:ascii="Times New Roman" w:hAnsi="Times New Roman" w:cs="Times New Roman"/>
          <w:b w:val="0"/>
          <w:sz w:val="22"/>
          <w:szCs w:val="22"/>
        </w:rPr>
        <w:br w:type="page"/>
      </w:r>
      <w:proofErr w:type="gramStart"/>
      <w:r w:rsidR="000975CC" w:rsidRPr="00E54D55">
        <w:rPr>
          <w:rFonts w:ascii="Times New Roman" w:hAnsi="Times New Roman" w:cs="Times New Roman"/>
          <w:i/>
          <w:sz w:val="22"/>
          <w:szCs w:val="22"/>
        </w:rPr>
        <w:lastRenderedPageBreak/>
        <w:t>ЖАЛБА  ПРОТИВ</w:t>
      </w:r>
      <w:proofErr w:type="gramEnd"/>
      <w:r w:rsidR="000975CC" w:rsidRPr="00E54D55">
        <w:rPr>
          <w:rFonts w:ascii="Times New Roman" w:hAnsi="Times New Roman" w:cs="Times New Roman"/>
          <w:i/>
          <w:sz w:val="22"/>
          <w:szCs w:val="22"/>
        </w:rPr>
        <w:t xml:space="preserve">  ОДЛУКЕ ОРГАНА  ВЛАСТИ КОЈОМ ЈЕ </w:t>
      </w:r>
      <w:r w:rsidR="000975CC" w:rsidRPr="00E54D55">
        <w:rPr>
          <w:rFonts w:ascii="Times New Roman" w:hAnsi="Times New Roman" w:cs="Times New Roman"/>
          <w:i/>
          <w:sz w:val="22"/>
          <w:szCs w:val="22"/>
          <w:u w:val="single"/>
        </w:rPr>
        <w:t>ОДБИЈЕН ИЛИ ОДБАЧЕН ЗАХТЕВ</w:t>
      </w:r>
      <w:r w:rsidR="000975CC" w:rsidRPr="00E54D55">
        <w:rPr>
          <w:rFonts w:ascii="Times New Roman" w:hAnsi="Times New Roman" w:cs="Times New Roman"/>
          <w:i/>
          <w:sz w:val="22"/>
          <w:szCs w:val="22"/>
        </w:rPr>
        <w:t xml:space="preserve"> ЗА ПРИСТУП ИНФОРМАЦИЈИ</w:t>
      </w:r>
    </w:p>
    <w:p w:rsidR="000975CC" w:rsidRPr="00E54D55" w:rsidRDefault="000975CC" w:rsidP="000975CC">
      <w:pPr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Поверенику за информације од јавног значаја и заштиту података о личности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Адреса за пошту: Београд, Немањина 22-26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Ж А Л Б А 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(............................................................................................................................</w:t>
      </w:r>
    </w:p>
    <w:p w:rsidR="000975CC" w:rsidRPr="00E54D55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Име, презиме, односно назив, адреса и седиште жалиоца)</w:t>
      </w:r>
    </w:p>
    <w:p w:rsidR="000975CC" w:rsidRPr="00E54D55" w:rsidRDefault="000975CC" w:rsidP="000975CC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против</w:t>
      </w:r>
      <w:proofErr w:type="gramEnd"/>
      <w:r w:rsidRPr="00E54D55">
        <w:rPr>
          <w:rFonts w:ascii="Times New Roman" w:hAnsi="Times New Roman" w:cs="Times New Roman"/>
        </w:rPr>
        <w:t xml:space="preserve"> решења-закључка (..............................................................................................................................................)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  <w:t xml:space="preserve">                      (</w:t>
      </w:r>
      <w:proofErr w:type="gramStart"/>
      <w:r w:rsidRPr="00E54D55">
        <w:rPr>
          <w:rFonts w:ascii="Times New Roman" w:hAnsi="Times New Roman" w:cs="Times New Roman"/>
        </w:rPr>
        <w:t>назив</w:t>
      </w:r>
      <w:proofErr w:type="gramEnd"/>
      <w:r w:rsidRPr="00E54D55">
        <w:rPr>
          <w:rFonts w:ascii="Times New Roman" w:hAnsi="Times New Roman" w:cs="Times New Roman"/>
        </w:rPr>
        <w:t xml:space="preserve"> органа који је донео одлуку)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Број.................................... </w:t>
      </w:r>
      <w:proofErr w:type="gramStart"/>
      <w:r w:rsidRPr="00E54D55">
        <w:rPr>
          <w:rFonts w:ascii="Times New Roman" w:hAnsi="Times New Roman" w:cs="Times New Roman"/>
        </w:rPr>
        <w:t>од</w:t>
      </w:r>
      <w:proofErr w:type="gramEnd"/>
      <w:r w:rsidRPr="00E54D55">
        <w:rPr>
          <w:rFonts w:ascii="Times New Roman" w:hAnsi="Times New Roman" w:cs="Times New Roman"/>
        </w:rPr>
        <w:t xml:space="preserve"> ............................... године. </w:t>
      </w: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Наведеном одлуком органа власти (решењем, закључком, обавештењем у писаној форми са елементима одлуке</w:t>
      </w:r>
      <w:proofErr w:type="gramStart"/>
      <w:r w:rsidRPr="00E54D55">
        <w:rPr>
          <w:rFonts w:ascii="Times New Roman" w:hAnsi="Times New Roman" w:cs="Times New Roman"/>
        </w:rPr>
        <w:t>) ,</w:t>
      </w:r>
      <w:proofErr w:type="gramEnd"/>
      <w:r w:rsidRPr="00E54D55">
        <w:rPr>
          <w:rFonts w:ascii="Times New Roman" w:hAnsi="Times New Roman" w:cs="Times New Roman"/>
        </w:rPr>
        <w:t xml:space="preserve"> супротно закону, одбијен-одбачен је мој захтев који сам поднео/ла-упутио/ла дана ............... године и тако ми ускраћено-онемогућено остваривање уставног и законског права на слободан приступ информацијама од јавног значаја. Oдлуку побијам у целости, односно у делу којим................................................................................................................. </w:t>
      </w: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 w:rsidRPr="00E54D55">
        <w:rPr>
          <w:rFonts w:ascii="Times New Roman" w:hAnsi="Times New Roman" w:cs="Times New Roman"/>
        </w:rPr>
        <w:t>јер</w:t>
      </w:r>
      <w:proofErr w:type="gramEnd"/>
      <w:r w:rsidRPr="00E54D55">
        <w:rPr>
          <w:rFonts w:ascii="Times New Roman" w:hAnsi="Times New Roman" w:cs="Times New Roman"/>
        </w:rPr>
        <w:t xml:space="preserve"> није заснована на Закону о слободном приступу информацијама од јавног значаја.</w:t>
      </w: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На основу изнетих разлога, предлажем да Повереник уважи моју жалбу</w:t>
      </w:r>
      <w:proofErr w:type="gramStart"/>
      <w:r w:rsidRPr="00E54D55">
        <w:rPr>
          <w:rFonts w:ascii="Times New Roman" w:hAnsi="Times New Roman" w:cs="Times New Roman"/>
        </w:rPr>
        <w:t>,  поништи</w:t>
      </w:r>
      <w:proofErr w:type="gramEnd"/>
      <w:r w:rsidRPr="00E54D55">
        <w:rPr>
          <w:rFonts w:ascii="Times New Roman" w:hAnsi="Times New Roman" w:cs="Times New Roman"/>
        </w:rPr>
        <w:t xml:space="preserve"> одлука првостепеног органа и омогући ми приступ траженој/им  информацији/ма.</w:t>
      </w: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Жалбу подносим благовремено, у законском року утврђеном у члану 22.</w:t>
      </w:r>
      <w:proofErr w:type="gramEnd"/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ст</w:t>
      </w:r>
      <w:proofErr w:type="gramEnd"/>
      <w:r w:rsidRPr="00E54D55">
        <w:rPr>
          <w:rFonts w:ascii="Times New Roman" w:hAnsi="Times New Roman" w:cs="Times New Roman"/>
        </w:rPr>
        <w:t>. 1. Закона о слободном приступу информацијама од јавног значаја.</w:t>
      </w: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</w:t>
      </w:r>
    </w:p>
    <w:p w:rsidR="000975CC" w:rsidRPr="00E54D55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Подносилац жалбе / Име и презиме</w:t>
      </w: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 ............................................,</w:t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  <w:t xml:space="preserve">                                                            .....................................................................</w:t>
      </w:r>
    </w:p>
    <w:p w:rsidR="000975CC" w:rsidRPr="00E54D55" w:rsidRDefault="000975CC" w:rsidP="000975C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адреса</w:t>
      </w:r>
      <w:proofErr w:type="gramEnd"/>
    </w:p>
    <w:p w:rsidR="000975CC" w:rsidRPr="00E54D55" w:rsidRDefault="000975CC" w:rsidP="000975CC">
      <w:pPr>
        <w:ind w:left="5040" w:hanging="5040"/>
        <w:jc w:val="right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дана</w:t>
      </w:r>
      <w:proofErr w:type="gramEnd"/>
      <w:r w:rsidRPr="00E54D55">
        <w:rPr>
          <w:rFonts w:ascii="Times New Roman" w:hAnsi="Times New Roman" w:cs="Times New Roman"/>
        </w:rPr>
        <w:t>............20</w:t>
      </w:r>
      <w:r w:rsidR="00EA52CA" w:rsidRPr="00E54D55">
        <w:rPr>
          <w:rFonts w:ascii="Times New Roman" w:hAnsi="Times New Roman" w:cs="Times New Roman"/>
        </w:rPr>
        <w:t>.</w:t>
      </w:r>
      <w:r w:rsidRPr="00E54D55">
        <w:rPr>
          <w:rFonts w:ascii="Times New Roman" w:hAnsi="Times New Roman" w:cs="Times New Roman"/>
        </w:rPr>
        <w:t xml:space="preserve">... </w:t>
      </w:r>
      <w:proofErr w:type="gramStart"/>
      <w:r w:rsidRPr="00E54D55">
        <w:rPr>
          <w:rFonts w:ascii="Times New Roman" w:hAnsi="Times New Roman" w:cs="Times New Roman"/>
        </w:rPr>
        <w:t>године</w:t>
      </w:r>
      <w:proofErr w:type="gramEnd"/>
      <w:r w:rsidRPr="00E54D55">
        <w:rPr>
          <w:rFonts w:ascii="Times New Roman" w:hAnsi="Times New Roman" w:cs="Times New Roman"/>
        </w:rPr>
        <w:t xml:space="preserve">                                     ....................................................................</w:t>
      </w:r>
    </w:p>
    <w:p w:rsidR="000975CC" w:rsidRPr="00E54D55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</w:t>
      </w:r>
      <w:proofErr w:type="gramStart"/>
      <w:r w:rsidRPr="00E54D55">
        <w:rPr>
          <w:rFonts w:ascii="Times New Roman" w:hAnsi="Times New Roman" w:cs="Times New Roman"/>
        </w:rPr>
        <w:t>други</w:t>
      </w:r>
      <w:proofErr w:type="gramEnd"/>
      <w:r w:rsidRPr="00E54D55">
        <w:rPr>
          <w:rFonts w:ascii="Times New Roman" w:hAnsi="Times New Roman" w:cs="Times New Roman"/>
        </w:rPr>
        <w:t xml:space="preserve"> подаци за контакт</w:t>
      </w:r>
    </w:p>
    <w:p w:rsidR="000975CC" w:rsidRPr="00E54D55" w:rsidRDefault="000975CC" w:rsidP="000975CC">
      <w:pPr>
        <w:ind w:left="5040" w:hanging="51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потпис</w:t>
      </w:r>
      <w:proofErr w:type="gramEnd"/>
    </w:p>
    <w:p w:rsidR="000975CC" w:rsidRPr="00E54D55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Pr="0007288C" w:rsidRDefault="000975CC" w:rsidP="000975CC">
      <w:pPr>
        <w:pStyle w:val="FootnoteText"/>
        <w:jc w:val="both"/>
        <w:rPr>
          <w:rFonts w:cs="Times New Roman"/>
        </w:rPr>
      </w:pPr>
      <w:r w:rsidRPr="0007288C">
        <w:rPr>
          <w:rFonts w:cs="Times New Roman"/>
          <w:b/>
        </w:rPr>
        <w:t>Напомена</w:t>
      </w:r>
      <w:r w:rsidRPr="0007288C">
        <w:rPr>
          <w:rFonts w:cs="Times New Roman"/>
        </w:rPr>
        <w:t xml:space="preserve">: </w:t>
      </w:r>
    </w:p>
    <w:p w:rsidR="000975CC" w:rsidRPr="0007288C" w:rsidRDefault="000975CC" w:rsidP="000975CC">
      <w:pPr>
        <w:pStyle w:val="FootnoteText"/>
        <w:numPr>
          <w:ilvl w:val="0"/>
          <w:numId w:val="19"/>
        </w:numPr>
        <w:jc w:val="both"/>
        <w:rPr>
          <w:rFonts w:cs="Times New Roman"/>
        </w:rPr>
      </w:pPr>
      <w:r w:rsidRPr="0007288C">
        <w:rPr>
          <w:rFonts w:cs="Times New Roman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</w:t>
      </w:r>
      <w:proofErr w:type="gramStart"/>
      <w:r w:rsidRPr="0007288C">
        <w:rPr>
          <w:rFonts w:cs="Times New Roman"/>
        </w:rPr>
        <w:t>може  посебно</w:t>
      </w:r>
      <w:proofErr w:type="gramEnd"/>
      <w:r w:rsidRPr="0007288C">
        <w:rPr>
          <w:rFonts w:cs="Times New Roman"/>
        </w:rPr>
        <w:t xml:space="preserve"> приложити. Уз жалбу обавезно приложити копију поднетог захтева и доказ о његовој предаји-упућивању органу као и копију одлуке органа која се оспорава жалбом.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lastRenderedPageBreak/>
        <w:t xml:space="preserve">ЖАЛБА КАДА ОРГАН ВЛАСТИ </w:t>
      </w:r>
      <w:r w:rsidRPr="00E54D55">
        <w:rPr>
          <w:rFonts w:ascii="Times New Roman" w:hAnsi="Times New Roman" w:cs="Times New Roman"/>
          <w:b/>
          <w:u w:val="single"/>
        </w:rPr>
        <w:t>НИЈЕ ПОСТУПИО/ није поступио у целости/ ПО ЗАХТЕВУ</w:t>
      </w:r>
      <w:r w:rsidRPr="00E54D55">
        <w:rPr>
          <w:rFonts w:ascii="Times New Roman" w:hAnsi="Times New Roman" w:cs="Times New Roman"/>
          <w:b/>
        </w:rPr>
        <w:t xml:space="preserve"> ТРАЖИОЦА У </w:t>
      </w:r>
      <w:proofErr w:type="gramStart"/>
      <w:r w:rsidRPr="00E54D55">
        <w:rPr>
          <w:rFonts w:ascii="Times New Roman" w:hAnsi="Times New Roman" w:cs="Times New Roman"/>
          <w:b/>
        </w:rPr>
        <w:t>ЗАКОНСКОМ  РОКУ</w:t>
      </w:r>
      <w:proofErr w:type="gramEnd"/>
      <w:r w:rsidRPr="00E54D55">
        <w:rPr>
          <w:rFonts w:ascii="Times New Roman" w:hAnsi="Times New Roman" w:cs="Times New Roman"/>
          <w:b/>
        </w:rPr>
        <w:t xml:space="preserve">  (ЋУТАЊЕ УПРАВЕ)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 xml:space="preserve"> Повереникy за информације од јавног значаја и заштиту података о личности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Адреса за пошту:  Београд, Немањина 22-26</w:t>
      </w:r>
    </w:p>
    <w:p w:rsidR="000975CC" w:rsidRPr="00E54D55" w:rsidRDefault="000975CC" w:rsidP="000975CC">
      <w:pPr>
        <w:pStyle w:val="Heading5"/>
        <w:rPr>
          <w:rFonts w:ascii="Times New Roman" w:hAnsi="Times New Roman" w:cs="Times New Roman"/>
          <w:i w:val="0"/>
          <w:sz w:val="22"/>
          <w:szCs w:val="22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У складу са чланом 22.</w:t>
      </w:r>
      <w:proofErr w:type="gramEnd"/>
      <w:r w:rsidRPr="00E54D55">
        <w:rPr>
          <w:rFonts w:ascii="Times New Roman" w:hAnsi="Times New Roman" w:cs="Times New Roman"/>
        </w:rPr>
        <w:t xml:space="preserve"> Закона о слободном приступу информацијама од јавног значаја подносим: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  <w:r w:rsidRPr="00E54D55">
        <w:rPr>
          <w:rFonts w:ascii="Times New Roman" w:hAnsi="Times New Roman" w:cs="Times New Roman"/>
          <w:b/>
        </w:rPr>
        <w:t>Ж А Л Б У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против</w:t>
      </w:r>
      <w:proofErr w:type="gramEnd"/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</w:t>
      </w:r>
      <w:proofErr w:type="gramStart"/>
      <w:r w:rsidRPr="00E54D55">
        <w:rPr>
          <w:rFonts w:ascii="Times New Roman" w:hAnsi="Times New Roman" w:cs="Times New Roman"/>
        </w:rPr>
        <w:t>( навести</w:t>
      </w:r>
      <w:proofErr w:type="gramEnd"/>
      <w:r w:rsidRPr="00E54D55">
        <w:rPr>
          <w:rFonts w:ascii="Times New Roman" w:hAnsi="Times New Roman" w:cs="Times New Roman"/>
        </w:rPr>
        <w:t xml:space="preserve"> назив органа)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због</w:t>
      </w:r>
      <w:proofErr w:type="gramEnd"/>
      <w:r w:rsidRPr="00E54D55">
        <w:rPr>
          <w:rFonts w:ascii="Times New Roman" w:hAnsi="Times New Roman" w:cs="Times New Roman"/>
        </w:rPr>
        <w:t xml:space="preserve"> тога што орган власти: </w:t>
      </w:r>
    </w:p>
    <w:p w:rsidR="000975CC" w:rsidRPr="00E54D55" w:rsidRDefault="000975CC" w:rsidP="000975CC">
      <w:pPr>
        <w:ind w:left="480"/>
        <w:jc w:val="center"/>
        <w:rPr>
          <w:rFonts w:ascii="Times New Roman" w:hAnsi="Times New Roman" w:cs="Times New Roman"/>
          <w:b/>
        </w:rPr>
      </w:pPr>
      <w:proofErr w:type="gramStart"/>
      <w:r w:rsidRPr="00E54D55">
        <w:rPr>
          <w:rFonts w:ascii="Times New Roman" w:hAnsi="Times New Roman" w:cs="Times New Roman"/>
          <w:b/>
        </w:rPr>
        <w:t>није</w:t>
      </w:r>
      <w:proofErr w:type="gramEnd"/>
      <w:r w:rsidRPr="00E54D55">
        <w:rPr>
          <w:rFonts w:ascii="Times New Roman" w:hAnsi="Times New Roman" w:cs="Times New Roman"/>
          <w:b/>
        </w:rPr>
        <w:t xml:space="preserve"> поступио </w:t>
      </w:r>
      <w:r w:rsidRPr="00E54D55">
        <w:rPr>
          <w:rFonts w:ascii="Times New Roman" w:hAnsi="Times New Roman" w:cs="Times New Roman"/>
        </w:rPr>
        <w:t xml:space="preserve">/ </w:t>
      </w:r>
      <w:r w:rsidRPr="00E54D55">
        <w:rPr>
          <w:rFonts w:ascii="Times New Roman" w:hAnsi="Times New Roman" w:cs="Times New Roman"/>
          <w:b/>
        </w:rPr>
        <w:t xml:space="preserve">није поступио у целости </w:t>
      </w:r>
      <w:r w:rsidRPr="00E54D55">
        <w:rPr>
          <w:rFonts w:ascii="Times New Roman" w:hAnsi="Times New Roman" w:cs="Times New Roman"/>
        </w:rPr>
        <w:t xml:space="preserve">/  </w:t>
      </w:r>
      <w:r w:rsidRPr="00E54D55">
        <w:rPr>
          <w:rFonts w:ascii="Times New Roman" w:hAnsi="Times New Roman" w:cs="Times New Roman"/>
          <w:b/>
        </w:rPr>
        <w:t>у законском року</w:t>
      </w: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(</w:t>
      </w:r>
      <w:proofErr w:type="gramStart"/>
      <w:r w:rsidRPr="00E54D55">
        <w:rPr>
          <w:rFonts w:ascii="Times New Roman" w:hAnsi="Times New Roman" w:cs="Times New Roman"/>
        </w:rPr>
        <w:t>подвући  због</w:t>
      </w:r>
      <w:proofErr w:type="gramEnd"/>
      <w:r w:rsidRPr="00E54D55">
        <w:rPr>
          <w:rFonts w:ascii="Times New Roman" w:hAnsi="Times New Roman" w:cs="Times New Roman"/>
        </w:rPr>
        <w:t xml:space="preserve"> чега се изјављује жалба)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>по</w:t>
      </w:r>
      <w:proofErr w:type="gramEnd"/>
      <w:r w:rsidRPr="00E54D55">
        <w:rPr>
          <w:rFonts w:ascii="Times New Roman" w:hAnsi="Times New Roman" w:cs="Times New Roman"/>
        </w:rPr>
        <w:t xml:space="preserve"> мом захтеву  за слободан приступ информацијама од јавног значаја који сам поднео  том органу  дана ….................... </w:t>
      </w:r>
      <w:proofErr w:type="gramStart"/>
      <w:r w:rsidRPr="00E54D55">
        <w:rPr>
          <w:rFonts w:ascii="Times New Roman" w:hAnsi="Times New Roman" w:cs="Times New Roman"/>
        </w:rPr>
        <w:t>године</w:t>
      </w:r>
      <w:proofErr w:type="gramEnd"/>
      <w:r w:rsidRPr="00E54D55">
        <w:rPr>
          <w:rFonts w:ascii="Times New Roman" w:hAnsi="Times New Roman" w:cs="Times New Roman"/>
        </w:rPr>
        <w:t>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E54D55">
        <w:rPr>
          <w:rFonts w:ascii="Times New Roman" w:hAnsi="Times New Roman" w:cs="Times New Roman"/>
        </w:rPr>
        <w:t>навести</w:t>
      </w:r>
      <w:proofErr w:type="gramEnd"/>
      <w:r w:rsidRPr="00E54D55">
        <w:rPr>
          <w:rFonts w:ascii="Times New Roman" w:hAnsi="Times New Roman" w:cs="Times New Roman"/>
        </w:rPr>
        <w:t xml:space="preserve"> податке о захтеву и информацији/ама)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На основу изнетог, предлажем да Повереник уважи моју жалбу и омогући ми приступ траженој/</w:t>
      </w:r>
      <w:proofErr w:type="gramStart"/>
      <w:r w:rsidRPr="00E54D55">
        <w:rPr>
          <w:rFonts w:ascii="Times New Roman" w:hAnsi="Times New Roman" w:cs="Times New Roman"/>
        </w:rPr>
        <w:t>им  информацији</w:t>
      </w:r>
      <w:proofErr w:type="gramEnd"/>
      <w:r w:rsidRPr="00E54D55">
        <w:rPr>
          <w:rFonts w:ascii="Times New Roman" w:hAnsi="Times New Roman" w:cs="Times New Roman"/>
        </w:rPr>
        <w:t>/ма.</w:t>
      </w: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Као </w:t>
      </w:r>
      <w:proofErr w:type="gramStart"/>
      <w:r w:rsidRPr="00E54D55">
        <w:rPr>
          <w:rFonts w:ascii="Times New Roman" w:hAnsi="Times New Roman" w:cs="Times New Roman"/>
        </w:rPr>
        <w:t>доказ ,</w:t>
      </w:r>
      <w:proofErr w:type="gramEnd"/>
      <w:r w:rsidRPr="00E54D55">
        <w:rPr>
          <w:rFonts w:ascii="Times New Roman" w:hAnsi="Times New Roman" w:cs="Times New Roman"/>
        </w:rPr>
        <w:t xml:space="preserve"> уз жалбу достављам копију захтева са доказом о предаји органу власти.</w:t>
      </w: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  <w:b/>
        </w:rPr>
        <w:lastRenderedPageBreak/>
        <w:t>Напомена:</w:t>
      </w:r>
      <w:r w:rsidRPr="00E54D55">
        <w:rPr>
          <w:rFonts w:ascii="Times New Roman" w:hAnsi="Times New Roman" w:cs="Times New Roman"/>
        </w:rPr>
        <w:t xml:space="preserve"> Код </w:t>
      </w:r>
      <w:proofErr w:type="gramStart"/>
      <w:r w:rsidRPr="00E54D55">
        <w:rPr>
          <w:rFonts w:ascii="Times New Roman" w:hAnsi="Times New Roman" w:cs="Times New Roman"/>
        </w:rPr>
        <w:t>жалбе  због</w:t>
      </w:r>
      <w:proofErr w:type="gramEnd"/>
      <w:r w:rsidRPr="00E54D55">
        <w:rPr>
          <w:rFonts w:ascii="Times New Roman" w:hAnsi="Times New Roman" w:cs="Times New Roman"/>
        </w:rPr>
        <w:t xml:space="preserve"> непоступању по захтеву у целости, треба приложити и добијени одговор органа власти.</w:t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.............................................................</w:t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............................................................</w:t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Подносилац жалбе / Име и презиме</w:t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потпис</w:t>
      </w:r>
      <w:proofErr w:type="gramEnd"/>
      <w:r w:rsidRPr="00E54D55">
        <w:rPr>
          <w:rFonts w:ascii="Times New Roman" w:hAnsi="Times New Roman" w:cs="Times New Roman"/>
        </w:rPr>
        <w:t xml:space="preserve">                          </w:t>
      </w:r>
    </w:p>
    <w:p w:rsidR="000975CC" w:rsidRPr="00E54D55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адреса</w:t>
      </w:r>
      <w:proofErr w:type="gramEnd"/>
      <w:r w:rsidRPr="00E54D55">
        <w:rPr>
          <w:rFonts w:ascii="Times New Roman" w:hAnsi="Times New Roman" w:cs="Times New Roman"/>
        </w:rPr>
        <w:t xml:space="preserve">                                           </w:t>
      </w:r>
    </w:p>
    <w:p w:rsidR="000975CC" w:rsidRPr="00E54D55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..............................................................          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други</w:t>
      </w:r>
      <w:proofErr w:type="gramEnd"/>
      <w:r w:rsidRPr="00E54D55">
        <w:rPr>
          <w:rFonts w:ascii="Times New Roman" w:hAnsi="Times New Roman" w:cs="Times New Roman"/>
        </w:rPr>
        <w:t xml:space="preserve"> подаци за контакт</w:t>
      </w:r>
    </w:p>
    <w:p w:rsidR="000975CC" w:rsidRPr="00E54D55" w:rsidRDefault="000975CC" w:rsidP="000975CC">
      <w:pPr>
        <w:ind w:left="5040" w:hanging="504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ab/>
      </w:r>
      <w:r w:rsidRPr="00E54D55">
        <w:rPr>
          <w:rFonts w:ascii="Times New Roman" w:hAnsi="Times New Roman" w:cs="Times New Roman"/>
        </w:rPr>
        <w:tab/>
        <w:t xml:space="preserve">           ............................................................</w:t>
      </w:r>
    </w:p>
    <w:p w:rsidR="000975CC" w:rsidRPr="00E54D55" w:rsidRDefault="000975CC" w:rsidP="000975CC">
      <w:pPr>
        <w:ind w:left="504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Потпис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У................................., дана ............ 20</w:t>
      </w:r>
      <w:r w:rsidR="00EA52CA" w:rsidRPr="00E54D55">
        <w:rPr>
          <w:rFonts w:ascii="Times New Roman" w:hAnsi="Times New Roman" w:cs="Times New Roman"/>
        </w:rPr>
        <w:t>.</w:t>
      </w:r>
      <w:r w:rsidRPr="00E54D55">
        <w:rPr>
          <w:rFonts w:ascii="Times New Roman" w:hAnsi="Times New Roman" w:cs="Times New Roman"/>
        </w:rPr>
        <w:t>....године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7288C" w:rsidRPr="0007288C" w:rsidRDefault="0007288C" w:rsidP="000975CC">
      <w:pPr>
        <w:jc w:val="center"/>
        <w:rPr>
          <w:rFonts w:ascii="Times New Roman" w:hAnsi="Times New Roman" w:cs="Times New Roman"/>
          <w:b/>
          <w:lang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>ПРИМЕР ТУЖБЕ ПРОТИВ ПРВОСТЕПЕНОГ РЕШЕЊА</w:t>
      </w:r>
    </w:p>
    <w:p w:rsidR="000975CC" w:rsidRPr="00E54D55" w:rsidRDefault="000975CC" w:rsidP="000975CC">
      <w:pPr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ПРОТИВ КОГА НИЈЕ ДОЗВОЉЕНА ЖАЛБА</w:t>
      </w: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УПРАВНИ СУД </w:t>
      </w:r>
    </w:p>
    <w:p w:rsidR="000975CC" w:rsidRPr="00E54D55" w:rsidRDefault="000975CC" w:rsidP="000975CC">
      <w:pPr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Б е о г р а д</w:t>
      </w:r>
    </w:p>
    <w:p w:rsidR="000975CC" w:rsidRPr="00E54D55" w:rsidRDefault="000975CC" w:rsidP="000975CC">
      <w:pPr>
        <w:spacing w:after="0"/>
        <w:ind w:left="360"/>
        <w:jc w:val="right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Немањина 9</w:t>
      </w:r>
    </w:p>
    <w:p w:rsidR="000975CC" w:rsidRPr="00E54D55" w:rsidRDefault="000975CC" w:rsidP="000975CC">
      <w:pPr>
        <w:ind w:left="360"/>
        <w:jc w:val="right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pStyle w:val="BodyText"/>
        <w:spacing w:after="0"/>
        <w:rPr>
          <w:rFonts w:cs="Times New Roman"/>
          <w:sz w:val="22"/>
          <w:szCs w:val="22"/>
        </w:rPr>
      </w:pPr>
      <w:r w:rsidRPr="00E54D55">
        <w:rPr>
          <w:rFonts w:cs="Times New Roman"/>
          <w:sz w:val="22"/>
          <w:szCs w:val="22"/>
        </w:rPr>
        <w:t>ТУЖИЛАЦ</w:t>
      </w:r>
      <w:proofErr w:type="gramStart"/>
      <w:r w:rsidRPr="00E54D55">
        <w:rPr>
          <w:rFonts w:cs="Times New Roman"/>
          <w:sz w:val="22"/>
          <w:szCs w:val="22"/>
        </w:rPr>
        <w:t>:_</w:t>
      </w:r>
      <w:proofErr w:type="gramEnd"/>
      <w:r w:rsidRPr="00E54D55">
        <w:rPr>
          <w:rFonts w:cs="Times New Roman"/>
          <w:sz w:val="22"/>
          <w:szCs w:val="22"/>
        </w:rPr>
        <w:t xml:space="preserve">______________________________                  </w:t>
      </w: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ТУЖЕНИ</w:t>
      </w:r>
      <w:proofErr w:type="gramStart"/>
      <w:r w:rsidRPr="00E54D55">
        <w:rPr>
          <w:rFonts w:ascii="Times New Roman" w:hAnsi="Times New Roman" w:cs="Times New Roman"/>
        </w:rPr>
        <w:t>:_</w:t>
      </w:r>
      <w:proofErr w:type="gramEnd"/>
      <w:r w:rsidRPr="00E54D55">
        <w:rPr>
          <w:rFonts w:ascii="Times New Roman" w:hAnsi="Times New Roman" w:cs="Times New Roman"/>
        </w:rPr>
        <w:t xml:space="preserve">_______________________________                                             </w:t>
      </w:r>
    </w:p>
    <w:p w:rsidR="000975CC" w:rsidRPr="00E54D55" w:rsidRDefault="000975CC" w:rsidP="000975CC">
      <w:pPr>
        <w:ind w:firstLine="36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Против решења органа власти (навести назив органа</w:t>
      </w:r>
      <w:proofErr w:type="gramStart"/>
      <w:r w:rsidRPr="00E54D55">
        <w:rPr>
          <w:rFonts w:ascii="Times New Roman" w:hAnsi="Times New Roman" w:cs="Times New Roman"/>
        </w:rPr>
        <w:t>)_</w:t>
      </w:r>
      <w:proofErr w:type="gramEnd"/>
      <w:r w:rsidRPr="00E54D55">
        <w:rPr>
          <w:rFonts w:ascii="Times New Roman" w:hAnsi="Times New Roman" w:cs="Times New Roman"/>
        </w:rPr>
        <w:t xml:space="preserve">______________број:__ од _____, на основу члана 22. </w:t>
      </w:r>
      <w:proofErr w:type="gramStart"/>
      <w:r w:rsidRPr="00E54D55">
        <w:rPr>
          <w:rFonts w:ascii="Times New Roman" w:hAnsi="Times New Roman" w:cs="Times New Roman"/>
        </w:rPr>
        <w:t>ст</w:t>
      </w:r>
      <w:proofErr w:type="gramEnd"/>
      <w:r w:rsidRPr="00E54D55">
        <w:rPr>
          <w:rFonts w:ascii="Times New Roman" w:hAnsi="Times New Roman" w:cs="Times New Roman"/>
        </w:rPr>
        <w:t xml:space="preserve">. </w:t>
      </w:r>
      <w:proofErr w:type="gramStart"/>
      <w:r w:rsidRPr="00E54D55">
        <w:rPr>
          <w:rFonts w:ascii="Times New Roman" w:hAnsi="Times New Roman" w:cs="Times New Roman"/>
        </w:rPr>
        <w:t>2 и 3.</w:t>
      </w:r>
      <w:proofErr w:type="gramEnd"/>
      <w:r w:rsidRPr="00E54D55">
        <w:rPr>
          <w:rFonts w:ascii="Times New Roman" w:hAnsi="Times New Roman" w:cs="Times New Roman"/>
        </w:rPr>
        <w:t xml:space="preserve"> Закона о слободном приступу информацијама од јавног значаја (Сл. гласник РС</w:t>
      </w:r>
      <w:proofErr w:type="gramStart"/>
      <w:r w:rsidRPr="00E54D55">
        <w:rPr>
          <w:rFonts w:ascii="Times New Roman" w:hAnsi="Times New Roman" w:cs="Times New Roman"/>
        </w:rPr>
        <w:t>“ бр</w:t>
      </w:r>
      <w:proofErr w:type="gramEnd"/>
      <w:r w:rsidRPr="00E54D55">
        <w:rPr>
          <w:rFonts w:ascii="Times New Roman" w:hAnsi="Times New Roman" w:cs="Times New Roman"/>
        </w:rPr>
        <w:t xml:space="preserve">. 120/04. 54/07, 104/09 и 36/10),  члана 14. </w:t>
      </w:r>
      <w:proofErr w:type="gramStart"/>
      <w:r w:rsidRPr="00E54D55">
        <w:rPr>
          <w:rFonts w:ascii="Times New Roman" w:hAnsi="Times New Roman" w:cs="Times New Roman"/>
        </w:rPr>
        <w:t>став</w:t>
      </w:r>
      <w:proofErr w:type="gramEnd"/>
      <w:r w:rsidRPr="00E54D55">
        <w:rPr>
          <w:rFonts w:ascii="Times New Roman" w:hAnsi="Times New Roman" w:cs="Times New Roman"/>
        </w:rPr>
        <w:t xml:space="preserve"> 2. </w:t>
      </w:r>
      <w:proofErr w:type="gramStart"/>
      <w:r w:rsidRPr="00E54D55">
        <w:rPr>
          <w:rFonts w:ascii="Times New Roman" w:hAnsi="Times New Roman" w:cs="Times New Roman"/>
        </w:rPr>
        <w:t>и</w:t>
      </w:r>
      <w:proofErr w:type="gramEnd"/>
      <w:r w:rsidRPr="00E54D55">
        <w:rPr>
          <w:rFonts w:ascii="Times New Roman" w:hAnsi="Times New Roman" w:cs="Times New Roman"/>
        </w:rPr>
        <w:t xml:space="preserve"> члана 18. </w:t>
      </w:r>
      <w:proofErr w:type="gramStart"/>
      <w:r w:rsidRPr="00E54D55">
        <w:rPr>
          <w:rFonts w:ascii="Times New Roman" w:hAnsi="Times New Roman" w:cs="Times New Roman"/>
        </w:rPr>
        <w:t>став</w:t>
      </w:r>
      <w:proofErr w:type="gramEnd"/>
      <w:r w:rsidRPr="00E54D55">
        <w:rPr>
          <w:rFonts w:ascii="Times New Roman" w:hAnsi="Times New Roman" w:cs="Times New Roman"/>
        </w:rPr>
        <w:t xml:space="preserve"> 1. Закона о управним споровима („Сл. гласник РС</w:t>
      </w:r>
      <w:proofErr w:type="gramStart"/>
      <w:r w:rsidRPr="00E54D55">
        <w:rPr>
          <w:rFonts w:ascii="Times New Roman" w:hAnsi="Times New Roman" w:cs="Times New Roman"/>
        </w:rPr>
        <w:t>“ број</w:t>
      </w:r>
      <w:proofErr w:type="gramEnd"/>
      <w:r w:rsidRPr="00E54D55">
        <w:rPr>
          <w:rFonts w:ascii="Times New Roman" w:hAnsi="Times New Roman" w:cs="Times New Roman"/>
        </w:rPr>
        <w:t xml:space="preserve"> 111/09), у законском року, подносим</w:t>
      </w:r>
    </w:p>
    <w:p w:rsidR="000975CC" w:rsidRPr="00E54D55" w:rsidRDefault="000975CC" w:rsidP="000975CC">
      <w:pPr>
        <w:ind w:left="360" w:hanging="360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Т У Ж Б У</w:t>
      </w:r>
    </w:p>
    <w:p w:rsidR="000975CC" w:rsidRPr="00E54D55" w:rsidRDefault="000975CC" w:rsidP="000975CC">
      <w:pPr>
        <w:spacing w:after="0"/>
        <w:ind w:hanging="360"/>
        <w:jc w:val="both"/>
        <w:rPr>
          <w:rFonts w:ascii="Times New Roman" w:hAnsi="Times New Roman" w:cs="Times New Roman"/>
          <w:i/>
        </w:rPr>
      </w:pPr>
      <w:r w:rsidRPr="00E54D55">
        <w:rPr>
          <w:rFonts w:ascii="Times New Roman" w:hAnsi="Times New Roman" w:cs="Times New Roman"/>
        </w:rPr>
        <w:t xml:space="preserve">      Због тога што:  </w:t>
      </w:r>
      <w:r w:rsidRPr="00E54D55">
        <w:rPr>
          <w:rFonts w:ascii="Times New Roman" w:hAnsi="Times New Roman" w:cs="Times New Roman"/>
          <w:i/>
        </w:rPr>
        <w:t>(заокружити разлог)</w:t>
      </w:r>
    </w:p>
    <w:p w:rsidR="000975CC" w:rsidRPr="00E54D55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1) </w:t>
      </w:r>
      <w:proofErr w:type="gramStart"/>
      <w:r w:rsidRPr="00E54D55">
        <w:rPr>
          <w:rFonts w:ascii="Times New Roman" w:hAnsi="Times New Roman" w:cs="Times New Roman"/>
        </w:rPr>
        <w:t>у</w:t>
      </w:r>
      <w:proofErr w:type="gramEnd"/>
      <w:r w:rsidRPr="00E54D55">
        <w:rPr>
          <w:rFonts w:ascii="Times New Roman" w:hAnsi="Times New Roman" w:cs="Times New Roman"/>
        </w:rPr>
        <w:t xml:space="preserve"> акту није уопште или није правилно примењен закон, други пропис или општи акт;</w:t>
      </w:r>
    </w:p>
    <w:p w:rsidR="000975CC" w:rsidRPr="00E54D55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2) </w:t>
      </w:r>
      <w:proofErr w:type="gramStart"/>
      <w:r w:rsidRPr="00E54D55">
        <w:rPr>
          <w:rFonts w:ascii="Times New Roman" w:hAnsi="Times New Roman" w:cs="Times New Roman"/>
        </w:rPr>
        <w:t>је</w:t>
      </w:r>
      <w:proofErr w:type="gramEnd"/>
      <w:r w:rsidRPr="00E54D55">
        <w:rPr>
          <w:rFonts w:ascii="Times New Roman" w:hAnsi="Times New Roman" w:cs="Times New Roman"/>
        </w:rPr>
        <w:t xml:space="preserve"> акт донео ненадлежни орган;</w:t>
      </w:r>
    </w:p>
    <w:p w:rsidR="000975CC" w:rsidRPr="00E54D55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3) </w:t>
      </w:r>
      <w:proofErr w:type="gramStart"/>
      <w:r w:rsidRPr="00E54D55">
        <w:rPr>
          <w:rFonts w:ascii="Times New Roman" w:hAnsi="Times New Roman" w:cs="Times New Roman"/>
        </w:rPr>
        <w:t>у</w:t>
      </w:r>
      <w:proofErr w:type="gramEnd"/>
      <w:r w:rsidRPr="00E54D55">
        <w:rPr>
          <w:rFonts w:ascii="Times New Roman" w:hAnsi="Times New Roman" w:cs="Times New Roman"/>
        </w:rPr>
        <w:t xml:space="preserve"> поступку доношења акта није поступљено по правилима поступка;</w:t>
      </w:r>
    </w:p>
    <w:p w:rsidR="000975CC" w:rsidRPr="00E54D55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4) </w:t>
      </w:r>
      <w:proofErr w:type="gramStart"/>
      <w:r w:rsidRPr="00E54D55">
        <w:rPr>
          <w:rFonts w:ascii="Times New Roman" w:hAnsi="Times New Roman" w:cs="Times New Roman"/>
        </w:rPr>
        <w:t>је</w:t>
      </w:r>
      <w:proofErr w:type="gramEnd"/>
      <w:r w:rsidRPr="00E54D55">
        <w:rPr>
          <w:rFonts w:ascii="Times New Roman" w:hAnsi="Times New Roman" w:cs="Times New Roman"/>
        </w:rPr>
        <w:t xml:space="preserve"> чињенично стање непотпуно или нетачно утврђено или ако је из утврђених чињеница изведен неправилан закључак у погледу чињеничног стања;</w:t>
      </w:r>
    </w:p>
    <w:p w:rsidR="000975CC" w:rsidRPr="00E54D55" w:rsidRDefault="000975CC" w:rsidP="000975CC">
      <w:pPr>
        <w:ind w:hanging="36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5) </w:t>
      </w:r>
      <w:proofErr w:type="gramStart"/>
      <w:r w:rsidRPr="00E54D55">
        <w:rPr>
          <w:rFonts w:ascii="Times New Roman" w:hAnsi="Times New Roman" w:cs="Times New Roman"/>
        </w:rPr>
        <w:t>је</w:t>
      </w:r>
      <w:proofErr w:type="gramEnd"/>
      <w:r w:rsidRPr="00E54D55">
        <w:rPr>
          <w:rFonts w:ascii="Times New Roman" w:hAnsi="Times New Roman" w:cs="Times New Roman"/>
        </w:rPr>
        <w:t xml:space="preserve"> у акту који је донет по слободној оцени, орган прекорачио границе законског овлашћења или ако такав акт није донет у складу са циљем у којем је овлашћење дато  </w:t>
      </w:r>
    </w:p>
    <w:p w:rsidR="000975CC" w:rsidRPr="00E54D55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О б р а з л о ж е њ е</w:t>
      </w:r>
    </w:p>
    <w:p w:rsidR="000975CC" w:rsidRPr="00E54D55" w:rsidRDefault="000975CC" w:rsidP="000975CC">
      <w:pPr>
        <w:ind w:left="360" w:firstLine="36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E54D55">
        <w:rPr>
          <w:rFonts w:ascii="Times New Roman" w:hAnsi="Times New Roman" w:cs="Times New Roman"/>
        </w:rPr>
        <w:t xml:space="preserve">Решењем органа власти </w:t>
      </w:r>
      <w:r w:rsidRPr="00E54D55">
        <w:rPr>
          <w:rFonts w:ascii="Times New Roman" w:hAnsi="Times New Roman" w:cs="Times New Roman"/>
          <w:i/>
        </w:rPr>
        <w:t>(навести назив органа</w:t>
      </w:r>
      <w:r w:rsidRPr="00E54D55">
        <w:rPr>
          <w:rFonts w:ascii="Times New Roman" w:hAnsi="Times New Roman" w:cs="Times New Roman"/>
        </w:rPr>
        <w:t>)    ___________________________________________________број________од______ одбијен је мој захтев за приступ информацијама од јавног значаја као неоснован.</w:t>
      </w:r>
      <w:proofErr w:type="gramEnd"/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E54D55">
        <w:rPr>
          <w:rFonts w:ascii="Times New Roman" w:hAnsi="Times New Roman" w:cs="Times New Roman"/>
          <w:i/>
        </w:rPr>
        <w:t xml:space="preserve">(Образложити због чега је решење незаконито) </w:t>
      </w: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lastRenderedPageBreak/>
        <w:t xml:space="preserve">Како је наведеним решењем тужиоцу ускраћено уставно и законско право на приступ траженим информацијама, </w:t>
      </w:r>
      <w:proofErr w:type="gramStart"/>
      <w:r w:rsidRPr="00E54D55">
        <w:rPr>
          <w:rFonts w:ascii="Times New Roman" w:hAnsi="Times New Roman" w:cs="Times New Roman"/>
        </w:rPr>
        <w:t>тужилац  п</w:t>
      </w:r>
      <w:proofErr w:type="gramEnd"/>
      <w:r w:rsidRPr="00E54D55">
        <w:rPr>
          <w:rFonts w:ascii="Times New Roman" w:hAnsi="Times New Roman" w:cs="Times New Roman"/>
        </w:rPr>
        <w:t xml:space="preserve"> р е д л а ж е  да  Управни суд поднету тужбу уважи и поништи решење органа власти ______________ број:________ од _________.</w:t>
      </w:r>
    </w:p>
    <w:p w:rsidR="000975CC" w:rsidRPr="00E54D55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Прилог: решење органа власти ______________ број</w:t>
      </w:r>
      <w:proofErr w:type="gramStart"/>
      <w:r w:rsidRPr="00E54D55">
        <w:rPr>
          <w:rFonts w:ascii="Times New Roman" w:hAnsi="Times New Roman" w:cs="Times New Roman"/>
        </w:rPr>
        <w:t>:_</w:t>
      </w:r>
      <w:proofErr w:type="gramEnd"/>
      <w:r w:rsidRPr="00E54D55">
        <w:rPr>
          <w:rFonts w:ascii="Times New Roman" w:hAnsi="Times New Roman" w:cs="Times New Roman"/>
        </w:rPr>
        <w:t>_______ од _________.</w:t>
      </w: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>Дана ________20____године                                                     ______________________</w:t>
      </w:r>
    </w:p>
    <w:p w:rsidR="000975CC" w:rsidRPr="00E54D55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                                                                Тужилац/име и презиме</w:t>
      </w:r>
      <w:proofErr w:type="gramStart"/>
      <w:r w:rsidRPr="00E54D55">
        <w:rPr>
          <w:rFonts w:ascii="Times New Roman" w:hAnsi="Times New Roman" w:cs="Times New Roman"/>
        </w:rPr>
        <w:t>,назив</w:t>
      </w:r>
      <w:proofErr w:type="gramEnd"/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</w:t>
      </w:r>
    </w:p>
    <w:p w:rsidR="000975CC" w:rsidRPr="00E54D55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адреса</w:t>
      </w:r>
      <w:proofErr w:type="gramEnd"/>
      <w:r w:rsidRPr="00E54D55">
        <w:rPr>
          <w:rFonts w:ascii="Times New Roman" w:hAnsi="Times New Roman" w:cs="Times New Roman"/>
        </w:rPr>
        <w:t>, седиште</w:t>
      </w: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</w:t>
      </w: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  <w:r w:rsidRPr="00E54D5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Pr="00E54D55">
        <w:rPr>
          <w:rFonts w:ascii="Times New Roman" w:hAnsi="Times New Roman" w:cs="Times New Roman"/>
        </w:rPr>
        <w:t>потпис</w:t>
      </w:r>
      <w:proofErr w:type="gramEnd"/>
      <w:r w:rsidRPr="00E54D55">
        <w:rPr>
          <w:rFonts w:ascii="Times New Roman" w:hAnsi="Times New Roman" w:cs="Times New Roman"/>
        </w:rPr>
        <w:t xml:space="preserve">   </w:t>
      </w:r>
    </w:p>
    <w:p w:rsidR="000975CC" w:rsidRPr="00E54D55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Pr="00E54D55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Pr="00E54D55" w:rsidRDefault="000975CC" w:rsidP="000975CC">
      <w:pPr>
        <w:rPr>
          <w:rFonts w:ascii="Times New Roman" w:hAnsi="Times New Roman" w:cs="Times New Roman"/>
        </w:rPr>
      </w:pPr>
    </w:p>
    <w:p w:rsidR="00AC3E0A" w:rsidRPr="00E54D55" w:rsidRDefault="00AC3E0A">
      <w:pPr>
        <w:jc w:val="both"/>
        <w:rPr>
          <w:rFonts w:ascii="Times New Roman" w:hAnsi="Times New Roman" w:cs="Times New Roman"/>
        </w:rPr>
      </w:pPr>
    </w:p>
    <w:sectPr w:rsidR="00AC3E0A" w:rsidRPr="00E54D55" w:rsidSect="001D6434">
      <w:pgSz w:w="11906" w:h="16838"/>
      <w:pgMar w:top="1440" w:right="1077" w:bottom="1440" w:left="1077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 Ciril">
    <w:altName w:val="Courier New"/>
    <w:charset w:val="00"/>
    <w:family w:val="auto"/>
    <w:pitch w:val="default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 w:tentative="1">
      <w:start w:val="1"/>
      <w:numFmt w:val="bullet"/>
      <w:lvlText w:val=""/>
      <w:lvlJc w:val="left"/>
      <w:pPr>
        <w:tabs>
          <w:tab w:val="left" w:pos="0"/>
        </w:tabs>
        <w:ind w:left="1080" w:hanging="360"/>
      </w:pPr>
      <w:rPr>
        <w:rFonts w:ascii="Symbol" w:hAnsi="Symbol" w:cs="OpenSymbol"/>
      </w:rPr>
    </w:lvl>
    <w:lvl w:ilvl="2" w:tentative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 w:tentative="1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 w:tentative="1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 w:tentative="1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 w:tentative="1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 w:tentative="1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 w:tentative="1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12765B"/>
    <w:multiLevelType w:val="hybridMultilevel"/>
    <w:tmpl w:val="A5589864"/>
    <w:lvl w:ilvl="0" w:tplc="28D27F2A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4F2FF7"/>
    <w:multiLevelType w:val="multilevel"/>
    <w:tmpl w:val="114F2FF7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87B"/>
    <w:multiLevelType w:val="multilevel"/>
    <w:tmpl w:val="1337587B"/>
    <w:lvl w:ilvl="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A574B2"/>
    <w:multiLevelType w:val="hybridMultilevel"/>
    <w:tmpl w:val="7C00A99C"/>
    <w:lvl w:ilvl="0" w:tplc="28D27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D45895"/>
    <w:multiLevelType w:val="hybridMultilevel"/>
    <w:tmpl w:val="4A46DE2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E4A3972"/>
    <w:multiLevelType w:val="multilevel"/>
    <w:tmpl w:val="1E4A397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35E43"/>
    <w:multiLevelType w:val="multilevel"/>
    <w:tmpl w:val="E9E6A9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3D7819"/>
    <w:multiLevelType w:val="hybridMultilevel"/>
    <w:tmpl w:val="613A79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5E5033F"/>
    <w:multiLevelType w:val="multilevel"/>
    <w:tmpl w:val="25E5033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145402"/>
    <w:multiLevelType w:val="hybridMultilevel"/>
    <w:tmpl w:val="7B5E3D92"/>
    <w:lvl w:ilvl="0" w:tplc="5726AD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7118C"/>
    <w:multiLevelType w:val="hybridMultilevel"/>
    <w:tmpl w:val="C206DE4C"/>
    <w:lvl w:ilvl="0" w:tplc="28D27F2A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0D1EA9"/>
    <w:multiLevelType w:val="hybridMultilevel"/>
    <w:tmpl w:val="C6844298"/>
    <w:lvl w:ilvl="0" w:tplc="A96E6DA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B329E0"/>
    <w:multiLevelType w:val="multilevel"/>
    <w:tmpl w:val="36B329E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FAC5F1A"/>
    <w:multiLevelType w:val="multilevel"/>
    <w:tmpl w:val="3D846AF0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B042895"/>
    <w:multiLevelType w:val="hybridMultilevel"/>
    <w:tmpl w:val="CB145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579D6"/>
    <w:multiLevelType w:val="multilevel"/>
    <w:tmpl w:val="4F8579D6"/>
    <w:lvl w:ilvl="0">
      <w:numFmt w:val="bullet"/>
      <w:lvlText w:val=""/>
      <w:lvlJc w:val="left"/>
      <w:pPr>
        <w:ind w:left="644" w:hanging="360"/>
      </w:pPr>
      <w:rPr>
        <w:rFonts w:ascii="Wingdings" w:eastAsia="Calibri" w:hAnsi="Wingdings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1C6597C"/>
    <w:multiLevelType w:val="multilevel"/>
    <w:tmpl w:val="51C6597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3ED60DD"/>
    <w:multiLevelType w:val="multilevel"/>
    <w:tmpl w:val="53ED60DD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8A1CA"/>
    <w:multiLevelType w:val="singleLevel"/>
    <w:tmpl w:val="5458A1CA"/>
    <w:lvl w:ilvl="0">
      <w:start w:val="5"/>
      <w:numFmt w:val="decimal"/>
      <w:suff w:val="space"/>
      <w:lvlText w:val="%1."/>
      <w:lvlJc w:val="left"/>
    </w:lvl>
  </w:abstractNum>
  <w:abstractNum w:abstractNumId="21">
    <w:nsid w:val="562A5F05"/>
    <w:multiLevelType w:val="multilevel"/>
    <w:tmpl w:val="562A5F0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251144"/>
    <w:multiLevelType w:val="hybridMultilevel"/>
    <w:tmpl w:val="46081100"/>
    <w:lvl w:ilvl="0" w:tplc="28D27F2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6F50FC"/>
    <w:multiLevelType w:val="multilevel"/>
    <w:tmpl w:val="606F50FC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D763E"/>
    <w:multiLevelType w:val="multilevel"/>
    <w:tmpl w:val="61FD7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E6B58"/>
    <w:multiLevelType w:val="multilevel"/>
    <w:tmpl w:val="64DE6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5E9570F"/>
    <w:multiLevelType w:val="multilevel"/>
    <w:tmpl w:val="3D846AF0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669B18EF"/>
    <w:multiLevelType w:val="multilevel"/>
    <w:tmpl w:val="669B18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C055CF"/>
    <w:multiLevelType w:val="multilevel"/>
    <w:tmpl w:val="6CC055C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2A1FFE"/>
    <w:multiLevelType w:val="multilevel"/>
    <w:tmpl w:val="6E2A1FF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5"/>
    <w:lvlOverride w:ilvl="0">
      <w:startOverride w:val="1"/>
    </w:lvlOverride>
  </w:num>
  <w:num w:numId="3">
    <w:abstractNumId w:val="25"/>
    <w:lvlOverride w:ilvl="0"/>
    <w:lvlOverride w:ilvl="1">
      <w:startOverride w:val="1"/>
    </w:lvlOverride>
  </w:num>
  <w:num w:numId="4">
    <w:abstractNumId w:val="21"/>
  </w:num>
  <w:num w:numId="5">
    <w:abstractNumId w:val="18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0"/>
  </w:num>
  <w:num w:numId="8">
    <w:abstractNumId w:val="28"/>
  </w:num>
  <w:num w:numId="9">
    <w:abstractNumId w:val="24"/>
  </w:num>
  <w:num w:numId="10">
    <w:abstractNumId w:val="3"/>
  </w:num>
  <w:num w:numId="11">
    <w:abstractNumId w:val="7"/>
  </w:num>
  <w:num w:numId="12">
    <w:abstractNumId w:val="29"/>
  </w:num>
  <w:num w:numId="13">
    <w:abstractNumId w:val="4"/>
  </w:num>
  <w:num w:numId="14">
    <w:abstractNumId w:val="8"/>
  </w:num>
  <w:num w:numId="15">
    <w:abstractNumId w:val="23"/>
  </w:num>
  <w:num w:numId="16">
    <w:abstractNumId w:val="17"/>
  </w:num>
  <w:num w:numId="17">
    <w:abstractNumId w:val="20"/>
  </w:num>
  <w:num w:numId="18">
    <w:abstractNumId w:val="0"/>
  </w:num>
  <w:num w:numId="19">
    <w:abstractNumId w:val="14"/>
  </w:num>
  <w:num w:numId="20">
    <w:abstractNumId w:val="9"/>
  </w:num>
  <w:num w:numId="21">
    <w:abstractNumId w:val="1"/>
  </w:num>
  <w:num w:numId="22">
    <w:abstractNumId w:val="11"/>
  </w:num>
  <w:num w:numId="23">
    <w:abstractNumId w:val="19"/>
  </w:num>
  <w:num w:numId="24">
    <w:abstractNumId w:val="18"/>
  </w:num>
  <w:num w:numId="25">
    <w:abstractNumId w:val="15"/>
  </w:num>
  <w:num w:numId="26">
    <w:abstractNumId w:val="25"/>
  </w:num>
  <w:num w:numId="27">
    <w:abstractNumId w:val="5"/>
  </w:num>
  <w:num w:numId="28">
    <w:abstractNumId w:val="2"/>
  </w:num>
  <w:num w:numId="29">
    <w:abstractNumId w:val="12"/>
  </w:num>
  <w:num w:numId="30">
    <w:abstractNumId w:val="22"/>
  </w:num>
  <w:num w:numId="31">
    <w:abstractNumId w:val="6"/>
  </w:num>
  <w:num w:numId="32">
    <w:abstractNumId w:val="16"/>
  </w:num>
  <w:num w:numId="33">
    <w:abstractNumId w:val="2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spaceForUL/>
    <w:doNotLeaveBackslashAlone/>
    <w:ulTrailSpace/>
    <w:doNotExpandShiftReturn/>
  </w:compat>
  <w:rsids>
    <w:rsidRoot w:val="00C00703"/>
    <w:rsid w:val="00004510"/>
    <w:rsid w:val="000156B9"/>
    <w:rsid w:val="000262EE"/>
    <w:rsid w:val="0003186F"/>
    <w:rsid w:val="0003454C"/>
    <w:rsid w:val="0007288C"/>
    <w:rsid w:val="000975CC"/>
    <w:rsid w:val="000A41C5"/>
    <w:rsid w:val="000A69A1"/>
    <w:rsid w:val="000A7960"/>
    <w:rsid w:val="000B1E63"/>
    <w:rsid w:val="000B48F8"/>
    <w:rsid w:val="000C3621"/>
    <w:rsid w:val="000E4B5B"/>
    <w:rsid w:val="00106243"/>
    <w:rsid w:val="001134CE"/>
    <w:rsid w:val="00123CFF"/>
    <w:rsid w:val="001256E7"/>
    <w:rsid w:val="001566C3"/>
    <w:rsid w:val="001A1F63"/>
    <w:rsid w:val="001B5A9A"/>
    <w:rsid w:val="001C0FB0"/>
    <w:rsid w:val="001C25AC"/>
    <w:rsid w:val="001D6434"/>
    <w:rsid w:val="001E363E"/>
    <w:rsid w:val="00217403"/>
    <w:rsid w:val="0022640F"/>
    <w:rsid w:val="00233C3D"/>
    <w:rsid w:val="0025400E"/>
    <w:rsid w:val="00256AF6"/>
    <w:rsid w:val="002F367B"/>
    <w:rsid w:val="002F43D9"/>
    <w:rsid w:val="002F593E"/>
    <w:rsid w:val="002F7801"/>
    <w:rsid w:val="00321281"/>
    <w:rsid w:val="00344058"/>
    <w:rsid w:val="00354D07"/>
    <w:rsid w:val="00360FE3"/>
    <w:rsid w:val="003619E5"/>
    <w:rsid w:val="003635B8"/>
    <w:rsid w:val="00364F97"/>
    <w:rsid w:val="0038374E"/>
    <w:rsid w:val="00385681"/>
    <w:rsid w:val="003A2543"/>
    <w:rsid w:val="003A3FE5"/>
    <w:rsid w:val="003C619B"/>
    <w:rsid w:val="003D56ED"/>
    <w:rsid w:val="00404D11"/>
    <w:rsid w:val="004120F8"/>
    <w:rsid w:val="00422467"/>
    <w:rsid w:val="00455599"/>
    <w:rsid w:val="00474F74"/>
    <w:rsid w:val="00483C85"/>
    <w:rsid w:val="00492060"/>
    <w:rsid w:val="004922A2"/>
    <w:rsid w:val="0049523D"/>
    <w:rsid w:val="004A510E"/>
    <w:rsid w:val="004F127C"/>
    <w:rsid w:val="004F60EF"/>
    <w:rsid w:val="004F7EAB"/>
    <w:rsid w:val="0050113E"/>
    <w:rsid w:val="00534FB5"/>
    <w:rsid w:val="00543D2B"/>
    <w:rsid w:val="0054543C"/>
    <w:rsid w:val="00581E49"/>
    <w:rsid w:val="005926B9"/>
    <w:rsid w:val="005C13D1"/>
    <w:rsid w:val="005C4E28"/>
    <w:rsid w:val="005C7E97"/>
    <w:rsid w:val="005D1953"/>
    <w:rsid w:val="005E5443"/>
    <w:rsid w:val="005E700B"/>
    <w:rsid w:val="0060076E"/>
    <w:rsid w:val="006136F8"/>
    <w:rsid w:val="00644BF8"/>
    <w:rsid w:val="006619FA"/>
    <w:rsid w:val="00663DF1"/>
    <w:rsid w:val="006657C3"/>
    <w:rsid w:val="006776EA"/>
    <w:rsid w:val="00681CF4"/>
    <w:rsid w:val="006A15C5"/>
    <w:rsid w:val="006A33A2"/>
    <w:rsid w:val="006A6E88"/>
    <w:rsid w:val="006C15B3"/>
    <w:rsid w:val="006C2BED"/>
    <w:rsid w:val="006C448E"/>
    <w:rsid w:val="006F61AB"/>
    <w:rsid w:val="007331F1"/>
    <w:rsid w:val="0074439B"/>
    <w:rsid w:val="00765E39"/>
    <w:rsid w:val="00780D40"/>
    <w:rsid w:val="00787B1C"/>
    <w:rsid w:val="00793F55"/>
    <w:rsid w:val="00794703"/>
    <w:rsid w:val="007B7EA4"/>
    <w:rsid w:val="007D2973"/>
    <w:rsid w:val="007E5012"/>
    <w:rsid w:val="007F0FE2"/>
    <w:rsid w:val="008124CD"/>
    <w:rsid w:val="00817859"/>
    <w:rsid w:val="00822623"/>
    <w:rsid w:val="008418AA"/>
    <w:rsid w:val="008443E6"/>
    <w:rsid w:val="008519B5"/>
    <w:rsid w:val="0086729D"/>
    <w:rsid w:val="00870BA9"/>
    <w:rsid w:val="008B5977"/>
    <w:rsid w:val="008B7A86"/>
    <w:rsid w:val="008C2E89"/>
    <w:rsid w:val="008C71CA"/>
    <w:rsid w:val="008D162E"/>
    <w:rsid w:val="008E49B9"/>
    <w:rsid w:val="008F43C6"/>
    <w:rsid w:val="008F4CD6"/>
    <w:rsid w:val="008F509F"/>
    <w:rsid w:val="00900478"/>
    <w:rsid w:val="009053F5"/>
    <w:rsid w:val="00955836"/>
    <w:rsid w:val="00961AB1"/>
    <w:rsid w:val="009665C5"/>
    <w:rsid w:val="00975DB5"/>
    <w:rsid w:val="00991286"/>
    <w:rsid w:val="009B4CF8"/>
    <w:rsid w:val="009C321E"/>
    <w:rsid w:val="009C42A3"/>
    <w:rsid w:val="009C78AC"/>
    <w:rsid w:val="009D6E4F"/>
    <w:rsid w:val="009E139A"/>
    <w:rsid w:val="009E54B3"/>
    <w:rsid w:val="00A11FE8"/>
    <w:rsid w:val="00A5193A"/>
    <w:rsid w:val="00A61E7A"/>
    <w:rsid w:val="00A87813"/>
    <w:rsid w:val="00A94224"/>
    <w:rsid w:val="00AA4F5C"/>
    <w:rsid w:val="00AC3E0A"/>
    <w:rsid w:val="00AC4008"/>
    <w:rsid w:val="00AC67EF"/>
    <w:rsid w:val="00B00A5B"/>
    <w:rsid w:val="00B15FB4"/>
    <w:rsid w:val="00B16572"/>
    <w:rsid w:val="00B20089"/>
    <w:rsid w:val="00B30933"/>
    <w:rsid w:val="00B31A9C"/>
    <w:rsid w:val="00B423A6"/>
    <w:rsid w:val="00B42D51"/>
    <w:rsid w:val="00B432E3"/>
    <w:rsid w:val="00B5374B"/>
    <w:rsid w:val="00B72EEB"/>
    <w:rsid w:val="00B751CD"/>
    <w:rsid w:val="00B92B9F"/>
    <w:rsid w:val="00B9626E"/>
    <w:rsid w:val="00BB3726"/>
    <w:rsid w:val="00BB4AA3"/>
    <w:rsid w:val="00BC07BC"/>
    <w:rsid w:val="00BC2321"/>
    <w:rsid w:val="00BC7A58"/>
    <w:rsid w:val="00BD2BB8"/>
    <w:rsid w:val="00BF2158"/>
    <w:rsid w:val="00C00703"/>
    <w:rsid w:val="00C110B2"/>
    <w:rsid w:val="00C124F4"/>
    <w:rsid w:val="00C257A2"/>
    <w:rsid w:val="00C25A55"/>
    <w:rsid w:val="00C34A67"/>
    <w:rsid w:val="00C35E11"/>
    <w:rsid w:val="00C54005"/>
    <w:rsid w:val="00C87217"/>
    <w:rsid w:val="00C878B9"/>
    <w:rsid w:val="00CD4C1E"/>
    <w:rsid w:val="00CE6E64"/>
    <w:rsid w:val="00D145D9"/>
    <w:rsid w:val="00D171B6"/>
    <w:rsid w:val="00D23FFA"/>
    <w:rsid w:val="00D5314E"/>
    <w:rsid w:val="00D560AA"/>
    <w:rsid w:val="00D73430"/>
    <w:rsid w:val="00D901AB"/>
    <w:rsid w:val="00D95928"/>
    <w:rsid w:val="00D95A17"/>
    <w:rsid w:val="00DD1750"/>
    <w:rsid w:val="00DF14F7"/>
    <w:rsid w:val="00E01227"/>
    <w:rsid w:val="00E2057F"/>
    <w:rsid w:val="00E20821"/>
    <w:rsid w:val="00E302CC"/>
    <w:rsid w:val="00E451E1"/>
    <w:rsid w:val="00E54D55"/>
    <w:rsid w:val="00E72901"/>
    <w:rsid w:val="00E74983"/>
    <w:rsid w:val="00E807D9"/>
    <w:rsid w:val="00E82E32"/>
    <w:rsid w:val="00E8394F"/>
    <w:rsid w:val="00E870CC"/>
    <w:rsid w:val="00E9664E"/>
    <w:rsid w:val="00EA52CA"/>
    <w:rsid w:val="00EA7BE9"/>
    <w:rsid w:val="00EF3284"/>
    <w:rsid w:val="00EF6851"/>
    <w:rsid w:val="00F00DBE"/>
    <w:rsid w:val="00F14605"/>
    <w:rsid w:val="00F247F6"/>
    <w:rsid w:val="00F435A2"/>
    <w:rsid w:val="00F72BF8"/>
    <w:rsid w:val="00F75A43"/>
    <w:rsid w:val="00FB3916"/>
    <w:rsid w:val="00FC51C1"/>
    <w:rsid w:val="00FD0191"/>
    <w:rsid w:val="00FE3700"/>
    <w:rsid w:val="00FF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qFormat="1"/>
    <w:lsdException w:name="header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/>
    <w:lsdException w:name="Body Text 3" w:semiHidden="1"/>
    <w:lsdException w:name="Body Text Indent 2" w:uiPriority="0"/>
    <w:lsdException w:name="Body Text Indent 3" w:semiHidden="1"/>
    <w:lsdException w:name="Block Text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/>
    <w:lsdException w:name="Table Grid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0070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0703"/>
    <w:pPr>
      <w:spacing w:before="300" w:after="40" w:line="240" w:lineRule="auto"/>
      <w:outlineLvl w:val="0"/>
    </w:pPr>
    <w:rPr>
      <w:rFonts w:eastAsia="Times New Roman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C00703"/>
    <w:pPr>
      <w:spacing w:before="240" w:after="80" w:line="240" w:lineRule="auto"/>
      <w:outlineLvl w:val="1"/>
    </w:pPr>
    <w:rPr>
      <w:rFonts w:eastAsia="Times New Roman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qFormat/>
    <w:rsid w:val="00C00703"/>
    <w:pPr>
      <w:spacing w:after="0" w:line="240" w:lineRule="auto"/>
      <w:outlineLvl w:val="2"/>
    </w:pPr>
    <w:rPr>
      <w:rFonts w:eastAsia="Times New Roman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07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7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0703"/>
    <w:rPr>
      <w:rFonts w:eastAsia="Times New Roman"/>
      <w:smallCaps/>
      <w:spacing w:val="5"/>
      <w:sz w:val="32"/>
      <w:szCs w:val="32"/>
      <w:lang w:val="en-US" w:eastAsia="en-US" w:bidi="en-US"/>
    </w:rPr>
  </w:style>
  <w:style w:type="character" w:customStyle="1" w:styleId="Heading2Char">
    <w:name w:val="Heading 2 Char"/>
    <w:link w:val="Heading2"/>
    <w:rsid w:val="00C00703"/>
    <w:rPr>
      <w:rFonts w:eastAsia="Times New Roman"/>
      <w:smallCaps/>
      <w:spacing w:val="5"/>
      <w:sz w:val="28"/>
      <w:szCs w:val="28"/>
      <w:lang w:val="en-US" w:eastAsia="en-US" w:bidi="en-US"/>
    </w:rPr>
  </w:style>
  <w:style w:type="character" w:customStyle="1" w:styleId="Heading3Char">
    <w:name w:val="Heading 3 Char"/>
    <w:link w:val="Heading3"/>
    <w:rsid w:val="00C00703"/>
    <w:rPr>
      <w:rFonts w:eastAsia="Times New Roman"/>
      <w:smallCaps/>
      <w:spacing w:val="5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C007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C007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semiHidden/>
    <w:rsid w:val="00C00703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</w:rPr>
  </w:style>
  <w:style w:type="character" w:customStyle="1" w:styleId="BalloonTextChar">
    <w:name w:val="Balloon Text Char"/>
    <w:link w:val="BalloonText"/>
    <w:semiHidden/>
    <w:rsid w:val="00C00703"/>
    <w:rPr>
      <w:rFonts w:ascii="Tahoma" w:eastAsia="Times New Roman" w:hAnsi="Tahoma" w:cs="Tahoma"/>
      <w:b/>
      <w:sz w:val="16"/>
      <w:szCs w:val="16"/>
      <w:u w:val="single"/>
      <w:lang w:eastAsia="en-US"/>
    </w:rPr>
  </w:style>
  <w:style w:type="paragraph" w:styleId="BodyText">
    <w:name w:val="Body Text"/>
    <w:basedOn w:val="Normal"/>
    <w:link w:val="BodyTextChar"/>
    <w:rsid w:val="00C0070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00703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0070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C00703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0070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0070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007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C00703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C007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iPriority w:val="99"/>
    <w:qFormat/>
    <w:rsid w:val="00C00703"/>
    <w:pPr>
      <w:spacing w:after="0" w:line="240" w:lineRule="auto"/>
    </w:pPr>
    <w:rPr>
      <w:sz w:val="24"/>
      <w:szCs w:val="24"/>
    </w:rPr>
  </w:style>
  <w:style w:type="character" w:customStyle="1" w:styleId="CommentTextChar1">
    <w:name w:val="Comment Text Char1"/>
    <w:link w:val="CommentText"/>
    <w:rsid w:val="00C007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00703"/>
    <w:rPr>
      <w:b/>
      <w:bCs/>
    </w:rPr>
  </w:style>
  <w:style w:type="character" w:customStyle="1" w:styleId="CommentSubjectChar">
    <w:name w:val="Comment Subject Char"/>
    <w:link w:val="CommentSubject"/>
    <w:rsid w:val="00C0070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00703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u w:val="single"/>
    </w:rPr>
  </w:style>
  <w:style w:type="character" w:customStyle="1" w:styleId="DocumentMapChar">
    <w:name w:val="Document Map Char"/>
    <w:link w:val="DocumentMap"/>
    <w:semiHidden/>
    <w:rsid w:val="00C00703"/>
    <w:rPr>
      <w:rFonts w:ascii="Tahoma" w:eastAsia="Times New Roman" w:hAnsi="Tahoma" w:cs="Tahoma"/>
      <w:b/>
      <w:u w:val="single"/>
      <w:shd w:val="clear" w:color="auto" w:fill="000080"/>
      <w:lang w:eastAsia="en-US"/>
    </w:rPr>
  </w:style>
  <w:style w:type="paragraph" w:styleId="Footer">
    <w:name w:val="footer"/>
    <w:basedOn w:val="Normal"/>
    <w:link w:val="FooterChar"/>
    <w:uiPriority w:val="99"/>
    <w:rsid w:val="00C00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C00703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007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C00703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rsid w:val="00C00703"/>
    <w:pPr>
      <w:tabs>
        <w:tab w:val="left" w:pos="720"/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19"/>
      <w:szCs w:val="20"/>
    </w:rPr>
  </w:style>
  <w:style w:type="character" w:customStyle="1" w:styleId="HeaderChar">
    <w:name w:val="Header Char"/>
    <w:link w:val="Header"/>
    <w:rsid w:val="00C00703"/>
    <w:rPr>
      <w:rFonts w:ascii="Tahoma" w:eastAsia="Times New Roman" w:hAnsi="Tahoma"/>
      <w:sz w:val="19"/>
      <w:lang w:eastAsia="en-US"/>
    </w:rPr>
  </w:style>
  <w:style w:type="paragraph" w:styleId="HTMLPreformatted">
    <w:name w:val="HTML Preformatted"/>
    <w:basedOn w:val="Normal"/>
    <w:link w:val="HTMLPreformattedChar"/>
    <w:rsid w:val="00C0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00703"/>
    <w:rPr>
      <w:rFonts w:ascii="Courier New" w:eastAsia="Times New Roman" w:hAnsi="Courier New" w:cs="Courier New"/>
      <w:lang w:val="en-US" w:eastAsia="en-US"/>
    </w:rPr>
  </w:style>
  <w:style w:type="paragraph" w:styleId="List">
    <w:name w:val="List"/>
    <w:basedOn w:val="BodyText"/>
    <w:rsid w:val="00C00703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styleId="Title">
    <w:name w:val="Title"/>
    <w:basedOn w:val="Normal"/>
    <w:next w:val="Normal"/>
    <w:link w:val="TitleChar"/>
    <w:qFormat/>
    <w:rsid w:val="00C00703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  <w:lang w:bidi="en-US"/>
    </w:rPr>
  </w:style>
  <w:style w:type="character" w:customStyle="1" w:styleId="TitleChar">
    <w:name w:val="Title Char"/>
    <w:link w:val="Title"/>
    <w:rsid w:val="00C00703"/>
    <w:rPr>
      <w:rFonts w:eastAsia="Times New Roman"/>
      <w:smallCaps/>
      <w:sz w:val="48"/>
      <w:szCs w:val="48"/>
      <w:lang w:val="en-US" w:eastAsia="en-US" w:bidi="en-US"/>
    </w:rPr>
  </w:style>
  <w:style w:type="character" w:styleId="CommentReference">
    <w:name w:val="annotation reference"/>
    <w:rsid w:val="00C00703"/>
    <w:rPr>
      <w:sz w:val="16"/>
      <w:szCs w:val="16"/>
    </w:rPr>
  </w:style>
  <w:style w:type="character" w:styleId="FollowedHyperlink">
    <w:name w:val="FollowedHyperlink"/>
    <w:uiPriority w:val="99"/>
    <w:rsid w:val="00C00703"/>
    <w:rPr>
      <w:color w:val="800000"/>
    </w:rPr>
  </w:style>
  <w:style w:type="character" w:styleId="FootnoteReference">
    <w:name w:val="footnote reference"/>
    <w:semiHidden/>
    <w:rsid w:val="00C00703"/>
    <w:rPr>
      <w:vertAlign w:val="superscript"/>
    </w:rPr>
  </w:style>
  <w:style w:type="character" w:styleId="Hyperlink">
    <w:name w:val="Hyperlink"/>
    <w:uiPriority w:val="99"/>
    <w:rsid w:val="00C00703"/>
    <w:rPr>
      <w:color w:val="000080"/>
    </w:rPr>
  </w:style>
  <w:style w:type="character" w:styleId="PageNumber">
    <w:name w:val="page number"/>
    <w:basedOn w:val="DefaultParagraphFont"/>
    <w:rsid w:val="00C00703"/>
  </w:style>
  <w:style w:type="paragraph" w:customStyle="1" w:styleId="xl105">
    <w:name w:val="xl10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2">
    <w:name w:val="Caption12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88">
    <w:name w:val="xl8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1">
    <w:name w:val="xl9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8">
    <w:name w:val="xl12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2">
    <w:name w:val="xl7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lan">
    <w:name w:val="Clan"/>
    <w:basedOn w:val="Normal"/>
    <w:rsid w:val="00C00703"/>
    <w:pPr>
      <w:keepNext/>
      <w:tabs>
        <w:tab w:val="left" w:pos="1872"/>
      </w:tabs>
      <w:spacing w:before="240" w:after="36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</w:rPr>
  </w:style>
  <w:style w:type="paragraph" w:customStyle="1" w:styleId="xl80">
    <w:name w:val="xl8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6">
    <w:name w:val="xl11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0">
    <w:name w:val="xl110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C0070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5">
    <w:name w:val="xl9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8">
    <w:name w:val="xl10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6">
    <w:name w:val="xl126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7">
    <w:name w:val="xl97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5">
    <w:name w:val="xl11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4">
    <w:name w:val="xl114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0">
    <w:name w:val="xl120"/>
    <w:basedOn w:val="Normal"/>
    <w:rsid w:val="00C00703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00703"/>
    <w:pPr>
      <w:ind w:left="720"/>
      <w:contextualSpacing/>
    </w:pPr>
  </w:style>
  <w:style w:type="paragraph" w:customStyle="1" w:styleId="xl82">
    <w:name w:val="xl8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4">
    <w:name w:val="xl8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Default">
    <w:name w:val="Default"/>
    <w:rsid w:val="00C007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xl92">
    <w:name w:val="xl9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3">
    <w:name w:val="xl93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C0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9">
    <w:name w:val="xl7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6">
    <w:name w:val="xl9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2">
    <w:name w:val="xl132"/>
    <w:basedOn w:val="Normal"/>
    <w:rsid w:val="00C0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9">
    <w:name w:val="xl129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C0070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6">
    <w:name w:val="xl6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3">
    <w:name w:val="xl73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TableContents">
    <w:name w:val="Table Contents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xl70">
    <w:name w:val="xl7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0">
    <w:name w:val="xl130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1">
    <w:name w:val="xl11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7">
    <w:name w:val="xl127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11">
    <w:name w:val="Caption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98">
    <w:name w:val="xl9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2">
    <w:name w:val="xl10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oSpacing1">
    <w:name w:val="No Spacing1"/>
    <w:uiPriority w:val="1"/>
    <w:qFormat/>
    <w:rsid w:val="00C00703"/>
    <w:rPr>
      <w:sz w:val="22"/>
      <w:szCs w:val="22"/>
      <w:lang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C0070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Index">
    <w:name w:val="Index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ateRef">
    <w:name w:val="DateRef"/>
    <w:basedOn w:val="Normal"/>
    <w:rsid w:val="00C00703"/>
    <w:pPr>
      <w:tabs>
        <w:tab w:val="right" w:pos="9356"/>
      </w:tabs>
      <w:spacing w:before="480" w:after="480" w:line="240" w:lineRule="auto"/>
      <w:jc w:val="both"/>
    </w:pPr>
    <w:rPr>
      <w:rFonts w:ascii="Tahoma" w:eastAsia="Times New Roman" w:hAnsi="Tahoma"/>
      <w:sz w:val="19"/>
      <w:szCs w:val="24"/>
    </w:rPr>
  </w:style>
  <w:style w:type="paragraph" w:customStyle="1" w:styleId="xl74">
    <w:name w:val="xl7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ableHeading">
    <w:name w:val="Table Heading"/>
    <w:basedOn w:val="TableContents"/>
    <w:rsid w:val="00C00703"/>
    <w:pPr>
      <w:jc w:val="center"/>
    </w:pPr>
    <w:rPr>
      <w:b/>
      <w:bCs/>
    </w:rPr>
  </w:style>
  <w:style w:type="paragraph" w:customStyle="1" w:styleId="xl113">
    <w:name w:val="xl11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Heading">
    <w:name w:val="Heading"/>
    <w:basedOn w:val="Normal"/>
    <w:next w:val="BodyText"/>
    <w:rsid w:val="00C007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xl94">
    <w:name w:val="xl9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1">
    <w:name w:val="xl131"/>
    <w:basedOn w:val="Normal"/>
    <w:rsid w:val="00C0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4">
    <w:name w:val="xl12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aption11">
    <w:name w:val="Caption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ion1">
    <w:name w:val="Caption1"/>
    <w:basedOn w:val="Normal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Contents">
    <w:name w:val="List Contents"/>
    <w:basedOn w:val="Normal"/>
    <w:uiPriority w:val="7"/>
    <w:rsid w:val="00C00703"/>
    <w:pPr>
      <w:ind w:left="567"/>
    </w:pPr>
  </w:style>
  <w:style w:type="paragraph" w:customStyle="1" w:styleId="Caption1111">
    <w:name w:val="Caption1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C007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007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00703"/>
  </w:style>
  <w:style w:type="character" w:customStyle="1" w:styleId="WW-Absatz-Standardschriftart11111111111111111111111111111111111">
    <w:name w:val="WW-Absatz-Standardschriftart11111111111111111111111111111111111"/>
    <w:rsid w:val="00C00703"/>
  </w:style>
  <w:style w:type="character" w:customStyle="1" w:styleId="WW-Absatz-Standardschriftart11111111111111111111111111111">
    <w:name w:val="WW-Absatz-Standardschriftart11111111111111111111111111111"/>
    <w:rsid w:val="00C00703"/>
  </w:style>
  <w:style w:type="character" w:customStyle="1" w:styleId="WW8Num1z0">
    <w:name w:val="WW8Num1z0"/>
    <w:rsid w:val="00C00703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C00703"/>
  </w:style>
  <w:style w:type="character" w:customStyle="1" w:styleId="WW-Absatz-Standardschriftart11111111111111111111111111">
    <w:name w:val="WW-Absatz-Standardschriftart11111111111111111111111111"/>
    <w:rsid w:val="00C00703"/>
  </w:style>
  <w:style w:type="character" w:customStyle="1" w:styleId="WW-Absatz-Standardschriftart11111111111111111111111111111111">
    <w:name w:val="WW-Absatz-Standardschriftart11111111111111111111111111111111"/>
    <w:rsid w:val="00C007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00703"/>
  </w:style>
  <w:style w:type="character" w:customStyle="1" w:styleId="WW-Absatz-Standardschriftart111111111">
    <w:name w:val="WW-Absatz-Standardschriftart111111111"/>
    <w:rsid w:val="00C007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00703"/>
  </w:style>
  <w:style w:type="character" w:customStyle="1" w:styleId="NumberingSymbols">
    <w:name w:val="Numbering Symbols"/>
    <w:rsid w:val="00C00703"/>
  </w:style>
  <w:style w:type="character" w:customStyle="1" w:styleId="WW-Absatz-Standardschriftart111111111111111111111111111111111111111111111111">
    <w:name w:val="WW-Absatz-Standardschriftart111111111111111111111111111111111111111111111111"/>
    <w:rsid w:val="00C007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007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00703"/>
  </w:style>
  <w:style w:type="character" w:customStyle="1" w:styleId="DefaultParagraphFont12">
    <w:name w:val="Default Paragraph Font12"/>
    <w:uiPriority w:val="6"/>
    <w:rsid w:val="00C00703"/>
  </w:style>
  <w:style w:type="character" w:customStyle="1" w:styleId="WW-Absatz-Standardschriftart11111111111111111111111111111111111111">
    <w:name w:val="WW-Absatz-Standardschriftart11111111111111111111111111111111111111"/>
    <w:rsid w:val="00C00703"/>
  </w:style>
  <w:style w:type="character" w:customStyle="1" w:styleId="WW-Absatz-Standardschriftart1111111121">
    <w:name w:val="WW-Absatz-Standardschriftart1111111121"/>
    <w:uiPriority w:val="2"/>
    <w:rsid w:val="00C00703"/>
  </w:style>
  <w:style w:type="character" w:customStyle="1" w:styleId="Bullets">
    <w:name w:val="Bullets"/>
    <w:rsid w:val="00C00703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00703"/>
  </w:style>
  <w:style w:type="character" w:customStyle="1" w:styleId="WW-Absatz-Standardschriftart111111111111111111111111111111111">
    <w:name w:val="WW-Absatz-Standardschriftart111111111111111111111111111111111"/>
    <w:rsid w:val="00C00703"/>
  </w:style>
  <w:style w:type="character" w:customStyle="1" w:styleId="WW-Absatz-Standardschriftart1111111111111111111111111111111111111">
    <w:name w:val="WW-Absatz-Standardschriftart1111111111111111111111111111111111111"/>
    <w:rsid w:val="00C007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00703"/>
  </w:style>
  <w:style w:type="character" w:customStyle="1" w:styleId="WW-Absatz-Standardschriftart1111111111">
    <w:name w:val="WW-Absatz-Standardschriftart1111111111"/>
    <w:rsid w:val="00C007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00703"/>
  </w:style>
  <w:style w:type="character" w:customStyle="1" w:styleId="DefaultParagraphFont1">
    <w:name w:val="Default Paragraph Font1"/>
    <w:rsid w:val="00C00703"/>
  </w:style>
  <w:style w:type="character" w:customStyle="1" w:styleId="WW-Absatz-Standardschriftart123">
    <w:name w:val="WW-Absatz-Standardschriftart123"/>
    <w:uiPriority w:val="2"/>
    <w:rsid w:val="00C00703"/>
  </w:style>
  <w:style w:type="character" w:customStyle="1" w:styleId="WW-Absatz-Standardschriftart1111111111111111111111">
    <w:name w:val="WW-Absatz-Standardschriftart1111111111111111111111"/>
    <w:rsid w:val="00C00703"/>
  </w:style>
  <w:style w:type="character" w:customStyle="1" w:styleId="WW-Absatz-Standardschriftart111111111111111111111111111111">
    <w:name w:val="WW-Absatz-Standardschriftart111111111111111111111111111111"/>
    <w:rsid w:val="00C00703"/>
  </w:style>
  <w:style w:type="character" w:customStyle="1" w:styleId="WW-Absatz-Standardschriftart111111111111111111111111111111111111111">
    <w:name w:val="WW-Absatz-Standardschriftart111111111111111111111111111111111111111"/>
    <w:rsid w:val="00C007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00703"/>
  </w:style>
  <w:style w:type="character" w:customStyle="1" w:styleId="WW-Absatz-Standardschriftart12">
    <w:name w:val="WW-Absatz-Standardschriftart12"/>
    <w:rsid w:val="00C00703"/>
  </w:style>
  <w:style w:type="character" w:customStyle="1" w:styleId="WW-Absatz-Standardschriftart112">
    <w:name w:val="WW-Absatz-Standardschriftart112"/>
    <w:rsid w:val="00C00703"/>
  </w:style>
  <w:style w:type="character" w:customStyle="1" w:styleId="WW-Absatz-Standardschriftart1111111">
    <w:name w:val="WW-Absatz-Standardschriftart1111111"/>
    <w:rsid w:val="00C00703"/>
  </w:style>
  <w:style w:type="character" w:customStyle="1" w:styleId="WW-Absatz-Standardschriftart111111111111111111111111111111111111">
    <w:name w:val="WW-Absatz-Standardschriftart111111111111111111111111111111111111"/>
    <w:rsid w:val="00C00703"/>
  </w:style>
  <w:style w:type="character" w:customStyle="1" w:styleId="FootnoteCharacters">
    <w:name w:val="Footnote Characters"/>
    <w:uiPriority w:val="6"/>
    <w:rsid w:val="00C00703"/>
  </w:style>
  <w:style w:type="character" w:customStyle="1" w:styleId="WW-Absatz-Standardschriftart111112">
    <w:name w:val="WW-Absatz-Standardschriftart111112"/>
    <w:uiPriority w:val="2"/>
    <w:rsid w:val="00C00703"/>
  </w:style>
  <w:style w:type="character" w:customStyle="1" w:styleId="WW-Absatz-Standardschriftart11112">
    <w:name w:val="WW-Absatz-Standardschriftart11112"/>
    <w:rsid w:val="00C00703"/>
  </w:style>
  <w:style w:type="character" w:customStyle="1" w:styleId="WW-Absatz-Standardschriftart1111111111111111111111111111111111111111">
    <w:name w:val="WW-Absatz-Standardschriftart1111111111111111111111111111111111111111"/>
    <w:rsid w:val="00C00703"/>
  </w:style>
  <w:style w:type="character" w:customStyle="1" w:styleId="WW-Absatz-Standardschriftart1111111111111111111111111111111111111111111">
    <w:name w:val="WW-Absatz-Standardschriftart1111111111111111111111111111111111111111111"/>
    <w:rsid w:val="00C00703"/>
  </w:style>
  <w:style w:type="character" w:customStyle="1" w:styleId="WW-Absatz-Standardschriftart11111">
    <w:name w:val="WW-Absatz-Standardschriftart11111"/>
    <w:rsid w:val="00C00703"/>
  </w:style>
  <w:style w:type="character" w:customStyle="1" w:styleId="WW-Absatz-Standardschriftart1111111111111111">
    <w:name w:val="WW-Absatz-Standardschriftart1111111111111111"/>
    <w:rsid w:val="00C00703"/>
  </w:style>
  <w:style w:type="character" w:customStyle="1" w:styleId="WW-Absatz-Standardschriftart1121">
    <w:name w:val="WW-Absatz-Standardschriftart1121"/>
    <w:rsid w:val="00C00703"/>
  </w:style>
  <w:style w:type="character" w:customStyle="1" w:styleId="WW-Absatz-Standardschriftart111111111111111111111111111">
    <w:name w:val="WW-Absatz-Standardschriftart111111111111111111111111111"/>
    <w:rsid w:val="00C00703"/>
  </w:style>
  <w:style w:type="character" w:customStyle="1" w:styleId="WW-Absatz-Standardschriftart111111112">
    <w:name w:val="WW-Absatz-Standardschriftart111111112"/>
    <w:rsid w:val="00C00703"/>
  </w:style>
  <w:style w:type="character" w:customStyle="1" w:styleId="WW-Absatz-Standardschriftart1111111111111111111111111">
    <w:name w:val="WW-Absatz-Standardschriftart1111111111111111111111111"/>
    <w:rsid w:val="00C00703"/>
  </w:style>
  <w:style w:type="character" w:customStyle="1" w:styleId="WW-Absatz-Standardschriftart111111">
    <w:name w:val="WW-Absatz-Standardschriftart111111"/>
    <w:rsid w:val="00C00703"/>
  </w:style>
  <w:style w:type="character" w:customStyle="1" w:styleId="WW-Absatz-Standardschriftart1111111111111111111111111111111111111111111111">
    <w:name w:val="WW-Absatz-Standardschriftart1111111111111111111111111111111111111111111111"/>
    <w:rsid w:val="00C00703"/>
  </w:style>
  <w:style w:type="character" w:customStyle="1" w:styleId="WW-Absatz-Standardschriftart11111111111111">
    <w:name w:val="WW-Absatz-Standardschriftart11111111111111"/>
    <w:rsid w:val="00C00703"/>
  </w:style>
  <w:style w:type="character" w:customStyle="1" w:styleId="WW-Absatz-Standardschriftart11">
    <w:name w:val="WW-Absatz-Standardschriftart11"/>
    <w:rsid w:val="00C00703"/>
  </w:style>
  <w:style w:type="character" w:customStyle="1" w:styleId="WW-Absatz-Standardschriftart11111111111111111111">
    <w:name w:val="WW-Absatz-Standardschriftart11111111111111111111"/>
    <w:rsid w:val="00C00703"/>
  </w:style>
  <w:style w:type="character" w:customStyle="1" w:styleId="WW-DefaultParagraphFont">
    <w:name w:val="WW-Default Paragraph Font"/>
    <w:rsid w:val="00C00703"/>
  </w:style>
  <w:style w:type="character" w:customStyle="1" w:styleId="WW-Absatz-Standardschriftart111111111111111111111111111111111111111111111">
    <w:name w:val="WW-Absatz-Standardschriftart111111111111111111111111111111111111111111111"/>
    <w:rsid w:val="00C00703"/>
  </w:style>
  <w:style w:type="character" w:customStyle="1" w:styleId="Absatz-Standardschriftart">
    <w:name w:val="Absatz-Standardschriftart"/>
    <w:rsid w:val="00C00703"/>
  </w:style>
  <w:style w:type="character" w:customStyle="1" w:styleId="WW-Absatz-Standardschriftart1111111111111">
    <w:name w:val="WW-Absatz-Standardschriftart1111111111111"/>
    <w:rsid w:val="00C007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00703"/>
  </w:style>
  <w:style w:type="character" w:customStyle="1" w:styleId="WW-Absatz-Standardschriftart11212">
    <w:name w:val="WW-Absatz-Standardschriftart11212"/>
    <w:uiPriority w:val="2"/>
    <w:rsid w:val="00C00703"/>
  </w:style>
  <w:style w:type="character" w:customStyle="1" w:styleId="WW-Absatz-Standardschriftart111111111111111111">
    <w:name w:val="WW-Absatz-Standardschriftart111111111111111111"/>
    <w:rsid w:val="00C00703"/>
  </w:style>
  <w:style w:type="character" w:customStyle="1" w:styleId="WW-Absatz-Standardschriftart1">
    <w:name w:val="WW-Absatz-Standardschriftart1"/>
    <w:rsid w:val="00C00703"/>
  </w:style>
  <w:style w:type="character" w:customStyle="1" w:styleId="WW-Absatz-Standardschriftart111">
    <w:name w:val="WW-Absatz-Standardschriftart111"/>
    <w:rsid w:val="00C00703"/>
  </w:style>
  <w:style w:type="character" w:customStyle="1" w:styleId="WW-Absatz-Standardschriftart111111111111">
    <w:name w:val="WW-Absatz-Standardschriftart111111111111"/>
    <w:rsid w:val="00C00703"/>
  </w:style>
  <w:style w:type="character" w:customStyle="1" w:styleId="WW-Absatz-Standardschriftart111111111111111111111111111111111111111111">
    <w:name w:val="WW-Absatz-Standardschriftart111111111111111111111111111111111111111111"/>
    <w:rsid w:val="00C00703"/>
  </w:style>
  <w:style w:type="character" w:customStyle="1" w:styleId="WW-Absatz-Standardschriftart1111111111111111111111111111111111111111111111111">
    <w:name w:val="WW-Absatz-Standardschriftart1111111111111111111111111111111111111111111111111"/>
    <w:rsid w:val="00C00703"/>
  </w:style>
  <w:style w:type="character" w:customStyle="1" w:styleId="CharChar5">
    <w:name w:val="Char Char5"/>
    <w:rsid w:val="00C007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007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00703"/>
  </w:style>
  <w:style w:type="character" w:customStyle="1" w:styleId="WW-Absatz-Standardschriftart11111111111111111111111111111111111111111111111">
    <w:name w:val="WW-Absatz-Standardschriftart11111111111111111111111111111111111111111111111"/>
    <w:rsid w:val="00C00703"/>
  </w:style>
  <w:style w:type="character" w:customStyle="1" w:styleId="WW-Absatz-Standardschriftart1111111111111111111111111111">
    <w:name w:val="WW-Absatz-Standardschriftart1111111111111111111111111111"/>
    <w:rsid w:val="00C00703"/>
  </w:style>
  <w:style w:type="character" w:customStyle="1" w:styleId="WW-Absatz-Standardschriftart11111111111111111111111111111111111111111111">
    <w:name w:val="WW-Absatz-Standardschriftart11111111111111111111111111111111111111111111"/>
    <w:rsid w:val="00C00703"/>
  </w:style>
  <w:style w:type="character" w:customStyle="1" w:styleId="WW-Absatz-Standardschriftart1111">
    <w:name w:val="WW-Absatz-Standardschriftart1111"/>
    <w:rsid w:val="00C00703"/>
  </w:style>
  <w:style w:type="character" w:customStyle="1" w:styleId="WW-Absatz-Standardschriftart11111111">
    <w:name w:val="WW-Absatz-Standardschriftart11111111"/>
    <w:rsid w:val="00C00703"/>
  </w:style>
  <w:style w:type="character" w:customStyle="1" w:styleId="WW-Absatz-Standardschriftart111111111111111111111111">
    <w:name w:val="WW-Absatz-Standardschriftart111111111111111111111111"/>
    <w:rsid w:val="00C007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00703"/>
  </w:style>
  <w:style w:type="character" w:customStyle="1" w:styleId="WW-Absatz-Standardschriftart111111111111111111111">
    <w:name w:val="WW-Absatz-Standardschriftart111111111111111111111"/>
    <w:rsid w:val="00C00703"/>
  </w:style>
  <w:style w:type="character" w:customStyle="1" w:styleId="WW-Absatz-Standardschriftart11111111111111111111111111111111111111111">
    <w:name w:val="WW-Absatz-Standardschriftart11111111111111111111111111111111111111111"/>
    <w:rsid w:val="00C00703"/>
  </w:style>
  <w:style w:type="character" w:customStyle="1" w:styleId="WW-Absatz-Standardschriftart11111111211">
    <w:name w:val="WW-Absatz-Standardschriftart11111111211"/>
    <w:uiPriority w:val="2"/>
    <w:rsid w:val="00C00703"/>
  </w:style>
  <w:style w:type="character" w:customStyle="1" w:styleId="WW-Absatz-Standardschriftart11111111111111111">
    <w:name w:val="WW-Absatz-Standardschriftart11111111111111111"/>
    <w:rsid w:val="00C00703"/>
  </w:style>
  <w:style w:type="character" w:customStyle="1" w:styleId="WW-Absatz-Standardschriftart111111111111111">
    <w:name w:val="WW-Absatz-Standardschriftart111111111111111"/>
    <w:rsid w:val="00C00703"/>
  </w:style>
  <w:style w:type="character" w:customStyle="1" w:styleId="WW-Absatz-Standardschriftart121">
    <w:name w:val="WW-Absatz-Standardschriftart121"/>
    <w:uiPriority w:val="2"/>
    <w:rsid w:val="00C00703"/>
  </w:style>
  <w:style w:type="character" w:customStyle="1" w:styleId="WW-Absatz-Standardschriftart1111111111111111111111111111111111">
    <w:name w:val="WW-Absatz-Standardschriftart1111111111111111111111111111111111"/>
    <w:rsid w:val="00C00703"/>
  </w:style>
  <w:style w:type="character" w:customStyle="1" w:styleId="WW-Absatz-Standardschriftart">
    <w:name w:val="WW-Absatz-Standardschriftart"/>
    <w:rsid w:val="00C00703"/>
  </w:style>
  <w:style w:type="character" w:customStyle="1" w:styleId="WW-Absatz-Standardschriftart1111111111111111111">
    <w:name w:val="WW-Absatz-Standardschriftart1111111111111111111"/>
    <w:rsid w:val="00C00703"/>
  </w:style>
  <w:style w:type="character" w:customStyle="1" w:styleId="WW-Absatz-Standardschriftart11111111111111111111111">
    <w:name w:val="WW-Absatz-Standardschriftart11111111111111111111111"/>
    <w:rsid w:val="00C00703"/>
  </w:style>
  <w:style w:type="character" w:customStyle="1" w:styleId="DefaultParagraphFont11">
    <w:name w:val="Default Paragraph Font11"/>
    <w:uiPriority w:val="6"/>
    <w:rsid w:val="00C00703"/>
  </w:style>
  <w:style w:type="character" w:customStyle="1" w:styleId="CommentTextChar">
    <w:name w:val="Comment Text Char"/>
    <w:rsid w:val="00C00703"/>
    <w:rPr>
      <w:lang w:eastAsia="en-US"/>
    </w:rPr>
  </w:style>
  <w:style w:type="character" w:customStyle="1" w:styleId="EndnoteCharacters">
    <w:name w:val="Endnote Characters"/>
    <w:uiPriority w:val="6"/>
    <w:rsid w:val="00C00703"/>
  </w:style>
  <w:style w:type="paragraph" w:styleId="ListParagraph">
    <w:name w:val="List Paragraph"/>
    <w:basedOn w:val="Normal"/>
    <w:uiPriority w:val="34"/>
    <w:qFormat/>
    <w:rsid w:val="00EF6851"/>
    <w:pPr>
      <w:ind w:left="720"/>
      <w:contextualSpacing/>
    </w:pPr>
  </w:style>
  <w:style w:type="character" w:customStyle="1" w:styleId="WW8Num2z0">
    <w:name w:val="WW8Num2z0"/>
    <w:rsid w:val="005E700B"/>
    <w:rPr>
      <w:rFonts w:ascii="Symbol" w:hAnsi="Symbol" w:cs="OpenSymbol"/>
    </w:rPr>
  </w:style>
  <w:style w:type="character" w:customStyle="1" w:styleId="WW8Num3z0">
    <w:name w:val="WW8Num3z0"/>
    <w:rsid w:val="005E700B"/>
    <w:rPr>
      <w:rFonts w:ascii="Symbol" w:hAnsi="Symbol" w:cs="OpenSymbol"/>
    </w:rPr>
  </w:style>
  <w:style w:type="character" w:customStyle="1" w:styleId="WW8Num4z0">
    <w:name w:val="WW8Num4z0"/>
    <w:rsid w:val="005E700B"/>
    <w:rPr>
      <w:rFonts w:ascii="Symbol" w:hAnsi="Symbol" w:cs="OpenSymbol"/>
    </w:rPr>
  </w:style>
  <w:style w:type="character" w:customStyle="1" w:styleId="WW8Num5z0">
    <w:name w:val="WW8Num5z0"/>
    <w:rsid w:val="005E700B"/>
    <w:rPr>
      <w:rFonts w:ascii="Symbol" w:hAnsi="Symbol" w:cs="OpenSymbol"/>
    </w:rPr>
  </w:style>
  <w:style w:type="character" w:customStyle="1" w:styleId="WW8Num6z0">
    <w:name w:val="WW8Num6z0"/>
    <w:rsid w:val="005E700B"/>
    <w:rPr>
      <w:rFonts w:ascii="Symbol" w:hAnsi="Symbol" w:cs="OpenSymbol"/>
    </w:rPr>
  </w:style>
  <w:style w:type="character" w:customStyle="1" w:styleId="WW8Num7z0">
    <w:name w:val="WW8Num7z0"/>
    <w:rsid w:val="005E700B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700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700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700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700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700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700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700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700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700B"/>
  </w:style>
  <w:style w:type="character" w:customStyle="1" w:styleId="WW-Absatz-Standardschriftart11111111111111111111111111111111111111111111112">
    <w:name w:val="WW-Absatz-Standardschriftart11111111111111111111111111111111111111111111112"/>
    <w:rsid w:val="005E700B"/>
  </w:style>
  <w:style w:type="character" w:customStyle="1" w:styleId="WW-Absatz-Standardschriftart111111111111111111111111111111111111111112">
    <w:name w:val="WW-Absatz-Standardschriftart111111111111111111111111111111111111111112"/>
    <w:rsid w:val="005E700B"/>
  </w:style>
  <w:style w:type="character" w:customStyle="1" w:styleId="WW-Absatz-Standardschriftart111111111111111111111111111111111111111111111121">
    <w:name w:val="WW-Absatz-Standardschriftart111111111111111111111111111111111111111111111121"/>
    <w:rsid w:val="005E700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700B"/>
  </w:style>
  <w:style w:type="character" w:customStyle="1" w:styleId="WW-Absatz-Standardschriftart1111111111111111111111111111111111111111121">
    <w:name w:val="WW-Absatz-Standardschriftart1111111111111111111111111111111111111111121"/>
    <w:rsid w:val="005E700B"/>
  </w:style>
  <w:style w:type="character" w:customStyle="1" w:styleId="WW-Absatz-Standardschriftart11111111111111111111111111112">
    <w:name w:val="WW-Absatz-Standardschriftart11111111111111111111111111112"/>
    <w:rsid w:val="005E700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700B"/>
  </w:style>
  <w:style w:type="character" w:customStyle="1" w:styleId="WW-Absatz-Standardschriftart1111111111111111111111111111111111111111111111111111111112">
    <w:name w:val="WW-Absatz-Standardschriftart1111111111111111111111111111111111111111111111111111111112"/>
    <w:rsid w:val="005E700B"/>
  </w:style>
  <w:style w:type="character" w:customStyle="1" w:styleId="WW-Absatz-Standardschriftart111111111111111111111111111121">
    <w:name w:val="WW-Absatz-Standardschriftart111111111111111111111111111121"/>
    <w:rsid w:val="005E700B"/>
  </w:style>
  <w:style w:type="character" w:customStyle="1" w:styleId="WW-Absatz-Standardschriftart1111111111111111111111111111111111111111111111111111112">
    <w:name w:val="WW-Absatz-Standardschriftart1111111111111111111111111111111111111111111111111111112"/>
    <w:rsid w:val="005E700B"/>
  </w:style>
  <w:style w:type="character" w:customStyle="1" w:styleId="WW-Absatz-Standardschriftart11111111111111111111111111111111111111112">
    <w:name w:val="WW-Absatz-Standardschriftart11111111111111111111111111111111111111112"/>
    <w:rsid w:val="005E700B"/>
  </w:style>
  <w:style w:type="character" w:customStyle="1" w:styleId="WW-Absatz-Standardschriftart1111111111111111111111112">
    <w:name w:val="WW-Absatz-Standardschriftart1111111111111111111111112"/>
    <w:rsid w:val="005E700B"/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rsid w:val="005E700B"/>
  </w:style>
  <w:style w:type="character" w:customStyle="1" w:styleId="WW-Absatz-Standardschriftart11111111111111111111111121">
    <w:name w:val="WW-Absatz-Standardschriftart11111111111111111111111121"/>
    <w:rsid w:val="005E700B"/>
  </w:style>
  <w:style w:type="character" w:customStyle="1" w:styleId="WW-Absatz-Standardschriftart11111111111111111111111111111111111111111111111111111111111111111111111121">
    <w:name w:val="WW-Absatz-Standardschriftart11111111111111111111111111111111111111111111111111111111111111111111111121"/>
    <w:rsid w:val="005E700B"/>
  </w:style>
  <w:style w:type="character" w:customStyle="1" w:styleId="WW-Absatz-Standardschriftart1111111111111111111111111111111111111111111111211">
    <w:name w:val="WW-Absatz-Standardschriftart1111111111111111111111111111111111111111111111211"/>
    <w:rsid w:val="005E700B"/>
  </w:style>
  <w:style w:type="character" w:customStyle="1" w:styleId="WW-Absatz-Standardschriftart11111111111111111111111111111111111111111111111111111121">
    <w:name w:val="WW-Absatz-Standardschriftart11111111111111111111111111111111111111111111111111111121"/>
    <w:rsid w:val="005E700B"/>
  </w:style>
  <w:style w:type="character" w:customStyle="1" w:styleId="WW-Absatz-Standardschriftart111111111111111111111111111111111111111111111111111111111111111111111111211">
    <w:name w:val="WW-Absatz-Standardschriftart111111111111111111111111111111111111111111111111111111111111111111111111211"/>
    <w:rsid w:val="005E700B"/>
  </w:style>
  <w:style w:type="character" w:customStyle="1" w:styleId="WW-Absatz-Standardschriftart11111111111111111111112">
    <w:name w:val="WW-Absatz-Standardschriftart11111111111111111111112"/>
    <w:rsid w:val="005E700B"/>
  </w:style>
  <w:style w:type="character" w:customStyle="1" w:styleId="WW-Absatz-Standardschriftart1111111111111111111111111111111111111111111111111112">
    <w:name w:val="WW-Absatz-Standardschriftart1111111111111111111111111111111111111111111111111112"/>
    <w:rsid w:val="005E700B"/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rsid w:val="005E700B"/>
  </w:style>
  <w:style w:type="character" w:customStyle="1" w:styleId="WW-Absatz-Standardschriftart111111111111111111111121">
    <w:name w:val="WW-Absatz-Standardschriftart111111111111111111111121"/>
    <w:rsid w:val="005E700B"/>
  </w:style>
  <w:style w:type="character" w:customStyle="1" w:styleId="WW-Absatz-Standardschriftart11111111111112">
    <w:name w:val="WW-Absatz-Standardschriftart11111111111112"/>
    <w:rsid w:val="005E700B"/>
  </w:style>
  <w:style w:type="character" w:customStyle="1" w:styleId="WW-Absatz-Standardschriftart11111111112">
    <w:name w:val="WW-Absatz-Standardschriftart11111111112"/>
    <w:rsid w:val="005E700B"/>
  </w:style>
  <w:style w:type="character" w:customStyle="1" w:styleId="WW-Absatz-Standardschriftart1111112">
    <w:name w:val="WW-Absatz-Standardschriftart1111112"/>
    <w:rsid w:val="005E700B"/>
  </w:style>
  <w:style w:type="character" w:customStyle="1" w:styleId="WW-Absatz-Standardschriftart111111111111111111111111111111111111111121">
    <w:name w:val="WW-Absatz-Standardschriftart111111111111111111111111111111111111111121"/>
    <w:rsid w:val="005E700B"/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rsid w:val="005E700B"/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rsid w:val="005E700B"/>
  </w:style>
  <w:style w:type="character" w:customStyle="1" w:styleId="WW-Absatz-Standardschriftart1111111111111111111111111111111111111111211">
    <w:name w:val="WW-Absatz-Standardschriftart1111111111111111111111111111111111111111211"/>
    <w:rsid w:val="005E700B"/>
  </w:style>
  <w:style w:type="character" w:customStyle="1" w:styleId="WW-Absatz-Standardschriftart1111111111111111111111211">
    <w:name w:val="WW-Absatz-Standardschriftart1111111111111111111111211"/>
    <w:rsid w:val="005E700B"/>
  </w:style>
  <w:style w:type="character" w:customStyle="1" w:styleId="WW-Absatz-Standardschriftart1111111111111111111111111111111111111111111111111111111111111111111111121">
    <w:name w:val="WW-Absatz-Standardschriftart1111111111111111111111111111111111111111111111111111111111111111111111121"/>
    <w:rsid w:val="005E700B"/>
  </w:style>
  <w:style w:type="character" w:customStyle="1" w:styleId="WW-Absatz-Standardschriftart1111111111112">
    <w:name w:val="WW-Absatz-Standardschriftart1111111111112"/>
    <w:rsid w:val="005E700B"/>
  </w:style>
  <w:style w:type="character" w:customStyle="1" w:styleId="WW-Absatz-Standardschriftart11111121">
    <w:name w:val="WW-Absatz-Standardschriftart11111121"/>
    <w:rsid w:val="005E700B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rsid w:val="005E700B"/>
  </w:style>
  <w:style w:type="character" w:customStyle="1" w:styleId="WW-Absatz-Standardschriftart1111111111111111111111111111111112">
    <w:name w:val="WW-Absatz-Standardschriftart1111111111111111111111111111111112"/>
    <w:rsid w:val="005E700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700B"/>
  </w:style>
  <w:style w:type="character" w:customStyle="1" w:styleId="WW-DefaultParagraphFont1">
    <w:name w:val="WW-Default Paragraph Font1"/>
    <w:rsid w:val="005E700B"/>
  </w:style>
  <w:style w:type="character" w:customStyle="1" w:styleId="WW-Absatz-Standardschriftart11111111111111111111111111111111111111111111111111111111121">
    <w:name w:val="WW-Absatz-Standardschriftart11111111111111111111111111111111111111111111111111111111121"/>
    <w:rsid w:val="005E700B"/>
  </w:style>
  <w:style w:type="character" w:customStyle="1" w:styleId="WW-Absatz-Standardschriftart111111111111111111111111111111111111112">
    <w:name w:val="WW-Absatz-Standardschriftart111111111111111111111111111111111111112"/>
    <w:rsid w:val="005E700B"/>
  </w:style>
  <w:style w:type="character" w:customStyle="1" w:styleId="WW-Absatz-Standardschriftart111111111121">
    <w:name w:val="WW-Absatz-Standardschriftart111111111121"/>
    <w:rsid w:val="005E700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700B"/>
  </w:style>
  <w:style w:type="character" w:customStyle="1" w:styleId="WW-Absatz-Standardschriftart111111111111111111111111111111111111111111111111111111211">
    <w:name w:val="WW-Absatz-Standardschriftart111111111111111111111111111111111111111111111111111111211"/>
    <w:rsid w:val="005E700B"/>
  </w:style>
  <w:style w:type="character" w:customStyle="1" w:styleId="WW-Absatz-Standardschriftart111111211">
    <w:name w:val="WW-Absatz-Standardschriftart111111211"/>
    <w:rsid w:val="005E700B"/>
  </w:style>
  <w:style w:type="character" w:customStyle="1" w:styleId="WW-Absatz-Standardschriftart1111111111211">
    <w:name w:val="WW-Absatz-Standardschriftart1111111111211"/>
    <w:rsid w:val="005E700B"/>
  </w:style>
  <w:style w:type="character" w:customStyle="1" w:styleId="WW-Absatz-Standardschriftart111111111111111111111111111111111112">
    <w:name w:val="WW-Absatz-Standardschriftart111111111111111111111111111111111112"/>
    <w:rsid w:val="005E700B"/>
  </w:style>
  <w:style w:type="character" w:customStyle="1" w:styleId="WW-Absatz-Standardschriftart11111111111111111111111111111111111111111112">
    <w:name w:val="WW-Absatz-Standardschriftart11111111111111111111111111111111111111111112"/>
    <w:rsid w:val="005E700B"/>
  </w:style>
  <w:style w:type="character" w:customStyle="1" w:styleId="WW-Absatz-Standardschriftart111111111111111111111111211">
    <w:name w:val="WW-Absatz-Standardschriftart111111111111111111111111211"/>
    <w:rsid w:val="005E700B"/>
  </w:style>
  <w:style w:type="character" w:customStyle="1" w:styleId="WW-Absatz-Standardschriftart11111111111111111111112111">
    <w:name w:val="WW-Absatz-Standardschriftart11111111111111111111112111"/>
    <w:rsid w:val="005E700B"/>
  </w:style>
  <w:style w:type="character" w:customStyle="1" w:styleId="WW-Absatz-Standardschriftart11111111111111111111111111111111111111111111112111">
    <w:name w:val="WW-Absatz-Standardschriftart11111111111111111111111111111111111111111111112111"/>
    <w:rsid w:val="005E700B"/>
  </w:style>
  <w:style w:type="character" w:customStyle="1" w:styleId="WW-Absatz-Standardschriftart111111111111111111111111112">
    <w:name w:val="WW-Absatz-Standardschriftart111111111111111111111111112"/>
    <w:rsid w:val="005E700B"/>
  </w:style>
  <w:style w:type="character" w:customStyle="1" w:styleId="WW-Absatz-Standardschriftart111111111111111111111111111111111111111111111111111111111211">
    <w:name w:val="WW-Absatz-Standardschriftart111111111111111111111111111111111111111111111111111111111211"/>
    <w:rsid w:val="005E700B"/>
  </w:style>
  <w:style w:type="character" w:customStyle="1" w:styleId="WW-Absatz-Standardschriftart11111111111111111111111111111111121">
    <w:name w:val="WW-Absatz-Standardschriftart11111111111111111111111111111111121"/>
    <w:rsid w:val="005E700B"/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rsid w:val="005E700B"/>
  </w:style>
  <w:style w:type="character" w:customStyle="1" w:styleId="WW-Absatz-Standardschriftart11111111111111111111111111111111111111111111111112">
    <w:name w:val="WW-Absatz-Standardschriftart11111111111111111111111111111111111111111111111112"/>
    <w:rsid w:val="005E700B"/>
  </w:style>
  <w:style w:type="character" w:customStyle="1" w:styleId="WW-Absatz-Standardschriftart1111111111111111111111111111111111111111111111111111111111111121">
    <w:name w:val="WW-Absatz-Standardschriftart1111111111111111111111111111111111111111111111111111111111111121"/>
    <w:rsid w:val="005E700B"/>
  </w:style>
  <w:style w:type="character" w:customStyle="1" w:styleId="WW-Absatz-Standardschriftart1111111111111111111111111111111111111121">
    <w:name w:val="WW-Absatz-Standardschriftart1111111111111111111111111111111111111121"/>
    <w:rsid w:val="005E700B"/>
  </w:style>
  <w:style w:type="character" w:customStyle="1" w:styleId="WW-Absatz-Standardschriftart111111111111111111111121111">
    <w:name w:val="WW-Absatz-Standardschriftart111111111111111111111121111"/>
    <w:rsid w:val="005E700B"/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rsid w:val="005E700B"/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rsid w:val="005E700B"/>
  </w:style>
  <w:style w:type="character" w:customStyle="1" w:styleId="WW-Absatz-Standardschriftart1111111111111111111111111111112">
    <w:name w:val="WW-Absatz-Standardschriftart1111111111111111111111111111112"/>
    <w:rsid w:val="005E700B"/>
  </w:style>
  <w:style w:type="character" w:customStyle="1" w:styleId="WW-Absatz-Standardschriftart1111111111111111111112">
    <w:name w:val="WW-Absatz-Standardschriftart1111111111111111111112"/>
    <w:rsid w:val="005E700B"/>
  </w:style>
  <w:style w:type="character" w:customStyle="1" w:styleId="WW-Absatz-Standardschriftart1111111111111111111111111111211">
    <w:name w:val="WW-Absatz-Standardschriftart1111111111111111111111111111211"/>
    <w:rsid w:val="005E700B"/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rsid w:val="005E700B"/>
  </w:style>
  <w:style w:type="character" w:customStyle="1" w:styleId="WW-Absatz-Standardschriftart111111111111111111112">
    <w:name w:val="WW-Absatz-Standardschriftart111111111111111111112"/>
    <w:rsid w:val="005E700B"/>
  </w:style>
  <w:style w:type="character" w:customStyle="1" w:styleId="WW-Absatz-Standardschriftart11111111111111112">
    <w:name w:val="WW-Absatz-Standardschriftart11111111111111112"/>
    <w:rsid w:val="005E700B"/>
  </w:style>
  <w:style w:type="character" w:customStyle="1" w:styleId="WW-Absatz-Standardschriftart1111111111111111111111111111111111111111111111112">
    <w:name w:val="WW-Absatz-Standardschriftart1111111111111111111111111111111111111111111111112"/>
    <w:rsid w:val="005E700B"/>
  </w:style>
  <w:style w:type="character" w:customStyle="1" w:styleId="WW-Absatz-Standardschriftart11111111111111111111111111111111111111112111">
    <w:name w:val="WW-Absatz-Standardschriftart11111111111111111111111111111111111111112111"/>
    <w:rsid w:val="005E700B"/>
  </w:style>
  <w:style w:type="character" w:customStyle="1" w:styleId="WW-Absatz-Standardschriftart111111111111111111111111111111112">
    <w:name w:val="WW-Absatz-Standardschriftart111111111111111111111111111111112"/>
    <w:rsid w:val="005E700B"/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rsid w:val="005E700B"/>
  </w:style>
  <w:style w:type="character" w:customStyle="1" w:styleId="WW-Absatz-Standardschriftart1111111111111111112">
    <w:name w:val="WW-Absatz-Standardschriftart1111111111111111112"/>
    <w:rsid w:val="005E700B"/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rsid w:val="005E700B"/>
  </w:style>
  <w:style w:type="character" w:customStyle="1" w:styleId="WW-Absatz-Standardschriftart11111111111111111111111111111111111111111111111111111111111111211">
    <w:name w:val="WW-Absatz-Standardschriftart11111111111111111111111111111111111111111111111111111111111111211"/>
    <w:rsid w:val="005E700B"/>
  </w:style>
  <w:style w:type="character" w:customStyle="1" w:styleId="WW-Absatz-Standardschriftart11111111111111111111111111111111111111111111111111121">
    <w:name w:val="WW-Absatz-Standardschriftart11111111111111111111111111111111111111111111111111121"/>
    <w:rsid w:val="005E700B"/>
  </w:style>
  <w:style w:type="paragraph" w:styleId="NoSpacing">
    <w:name w:val="No Spacing"/>
    <w:uiPriority w:val="1"/>
    <w:qFormat/>
    <w:rsid w:val="008D162E"/>
    <w:pPr>
      <w:spacing w:after="0" w:line="240" w:lineRule="auto"/>
    </w:pPr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A15C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A15C5"/>
  </w:style>
  <w:style w:type="numbering" w:customStyle="1" w:styleId="NoList2">
    <w:name w:val="No List2"/>
    <w:next w:val="NoList"/>
    <w:uiPriority w:val="99"/>
    <w:semiHidden/>
    <w:unhideWhenUsed/>
    <w:rsid w:val="00B9626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962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11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113E"/>
    <w:rPr>
      <w:sz w:val="16"/>
      <w:szCs w:val="16"/>
      <w:lang w:eastAsia="en-US"/>
    </w:rPr>
  </w:style>
  <w:style w:type="character" w:customStyle="1" w:styleId="WW8Num2z1">
    <w:name w:val="WW8Num2z1"/>
    <w:rsid w:val="00961AB1"/>
  </w:style>
  <w:style w:type="character" w:customStyle="1" w:styleId="WW8Num2z2">
    <w:name w:val="WW8Num2z2"/>
    <w:rsid w:val="00961AB1"/>
  </w:style>
  <w:style w:type="character" w:customStyle="1" w:styleId="WW8Num2z3">
    <w:name w:val="WW8Num2z3"/>
    <w:rsid w:val="00961AB1"/>
  </w:style>
  <w:style w:type="character" w:customStyle="1" w:styleId="WW8Num2z4">
    <w:name w:val="WW8Num2z4"/>
    <w:rsid w:val="00961AB1"/>
  </w:style>
  <w:style w:type="character" w:customStyle="1" w:styleId="WW8Num2z5">
    <w:name w:val="WW8Num2z5"/>
    <w:rsid w:val="00961AB1"/>
  </w:style>
  <w:style w:type="character" w:customStyle="1" w:styleId="WW8Num2z6">
    <w:name w:val="WW8Num2z6"/>
    <w:rsid w:val="00961AB1"/>
  </w:style>
  <w:style w:type="character" w:customStyle="1" w:styleId="WW8Num2z7">
    <w:name w:val="WW8Num2z7"/>
    <w:rsid w:val="00961AB1"/>
  </w:style>
  <w:style w:type="character" w:customStyle="1" w:styleId="WW8Num2z8">
    <w:name w:val="WW8Num2z8"/>
    <w:rsid w:val="00961AB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961AB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961AB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751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75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vrljig@open.telekom.rs" TargetMode="External"/><Relationship Id="rId13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8" Type="http://schemas.openxmlformats.org/officeDocument/2006/relationships/hyperlink" Target="http://ingpro.propisi.net/DocumnetWebClient/ingpro.webclient.Main//FileContentServlet/propis/0077cc/7714_03.htm?docid=17051" TargetMode="External"/><Relationship Id="rId26" Type="http://schemas.openxmlformats.org/officeDocument/2006/relationships/hyperlink" Target="http://ingpro.propisi.net/DocumnetWebClient/ingpro.webclient.Main//FileContentServlet/propis/0077cc/7714_04.htm?docid=17051" TargetMode="External"/><Relationship Id="rId39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ingpro.propisi.net/DocumnetWebClient/ingpro.webclient.Main//FileContentServlet/propis/0077cc/7714_04.htm?docid=17051" TargetMode="External"/><Relationship Id="rId34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7" Type="http://schemas.openxmlformats.org/officeDocument/2006/relationships/hyperlink" Target="http://ingpro.propisi.net/DocumnetWebClient/ingpro.webclient.Main//FileContentServlet/propis/0077cc/7714_02.htm?docid=17051" TargetMode="External"/><Relationship Id="rId25" Type="http://schemas.openxmlformats.org/officeDocument/2006/relationships/hyperlink" Target="http://ingpro.propisi.net/DocumnetWebClient/ingpro.webclient.Main//FileContentServlet/propis/0077cc/7714_04.htm?docid=17051" TargetMode="External"/><Relationship Id="rId33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38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0" Type="http://schemas.openxmlformats.org/officeDocument/2006/relationships/hyperlink" Target="http://ingpro.propisi.net/DocumnetWebClient/ingpro.webclient.Main//FileContentServlet/propis/0077cc/7714_04.htm?docid=17051" TargetMode="External"/><Relationship Id="rId29" Type="http://schemas.openxmlformats.org/officeDocument/2006/relationships/hyperlink" Target="http://ingpro.propisi.net/DocumnetWebClient/ingpro.webclient.Main//FileContentServlet/propis/0077cc/7714_04.htm?docid=17051" TargetMode="External"/><Relationship Id="rId41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4" Type="http://schemas.openxmlformats.org/officeDocument/2006/relationships/hyperlink" Target="http://ingpro.propisi.net/DocumnetWebClient/ingpro.webclient.Main//FileContentServlet/propis/0077cc/7714_04.htm?docid=17051" TargetMode="External"/><Relationship Id="rId32" Type="http://schemas.openxmlformats.org/officeDocument/2006/relationships/hyperlink" Target="http://ingpro.propisi.net/DocumnetWebClient/ingpro.webclient.Main//FileContentServlet/propis/0000cc/9.htm?docid=1050&amp;encoding=????????" TargetMode="External"/><Relationship Id="rId37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0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3" Type="http://schemas.openxmlformats.org/officeDocument/2006/relationships/hyperlink" Target="http://ingpro.propisi.net/DocumnetWebClient/ingpro.webclient.Main//FileContentServlet/propis/0077cc/7714_04.htm?docid=17051" TargetMode="External"/><Relationship Id="rId28" Type="http://schemas.openxmlformats.org/officeDocument/2006/relationships/hyperlink" Target="http://ingpro.propisi.net/DocumnetWebClient/ingpro.webclient.Main//FileContentServlet/propis/0077cc/7714_04.htm?docid=17051" TargetMode="External"/><Relationship Id="rId36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10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9" Type="http://schemas.openxmlformats.org/officeDocument/2006/relationships/hyperlink" Target="http://ingpro.propisi.net/DocumnetWebClient/ingpro.webclient.Main//FileContentServlet/propis/0077cc/7714_03.htm?docid=17051" TargetMode="External"/><Relationship Id="rId31" Type="http://schemas.openxmlformats.org/officeDocument/2006/relationships/hyperlink" Target="http://ingpro.propisi.net/DocumnetWebClient/ingpro.webclient.Main//FileContentServlet/propis/0000cc/9.htm?docid=1050&amp;encoding=????????" TargetMode="External"/><Relationship Id="rId4" Type="http://schemas.openxmlformats.org/officeDocument/2006/relationships/styles" Target="styles.xml"/><Relationship Id="rId9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4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2" Type="http://schemas.openxmlformats.org/officeDocument/2006/relationships/hyperlink" Target="http://ingpro.propisi.net/DocumnetWebClient/ingpro.webclient.Main//FileContentServlet/propis/0077cc/7714_04.htm?docid=17051" TargetMode="External"/><Relationship Id="rId27" Type="http://schemas.openxmlformats.org/officeDocument/2006/relationships/hyperlink" Target="http://ingpro.propisi.net/DocumnetWebClient/ingpro.webclient.Main//FileContentServlet/propis/0077cc/7714_04.htm?docid=17051" TargetMode="External"/><Relationship Id="rId30" Type="http://schemas.openxmlformats.org/officeDocument/2006/relationships/hyperlink" Target="http://ingpro.propisi.net/DocumnetWebClient/ingpro.webclient.Main//FileContentServlet/propis/0077cc/7714_05.htm?docid=17051" TargetMode="External"/><Relationship Id="rId35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C18A6-5EED-46DA-9444-4AE8BE3B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183</Pages>
  <Words>46615</Words>
  <Characters>265706</Characters>
  <Application>Microsoft Office Word</Application>
  <DocSecurity>0</DocSecurity>
  <Lines>2214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OrgHome</Company>
  <LinksUpToDate>false</LinksUpToDate>
  <CharactersWithSpaces>311698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FullNameHere</dc:creator>
  <cp:lastModifiedBy>korisnik</cp:lastModifiedBy>
  <cp:revision>5</cp:revision>
  <cp:lastPrinted>2019-02-06T11:39:00Z</cp:lastPrinted>
  <dcterms:created xsi:type="dcterms:W3CDTF">2020-06-03T05:38:00Z</dcterms:created>
  <dcterms:modified xsi:type="dcterms:W3CDTF">2020-08-25T08:58:00Z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