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61"/>
        <w:ind w:right="257" w:firstLine="517"/>
        <w:jc w:val="both"/>
        <w:rPr>
          <w:b w:val="0"/>
        </w:rPr>
      </w:pPr>
      <w:r>
        <w:rPr>
          <w:b w:val="0"/>
        </w:rPr>
        <w:t xml:space="preserve">На основу члана 76. и 77. Законао запосленима у аутономним покрајинама и јединицама локалне самоуправе (“Службени гласник РС“, бр. 21/2016, 113/2017 и 95/2018) и члана 40. Статута општине Сврљиг („Службени лист града Ниша“, бр. 21/2019), Скупштина општине Сврљиг, на седници одржаној дана </w:t>
      </w:r>
      <w:r>
        <w:rPr>
          <w:rFonts w:hint="default"/>
          <w:b w:val="0"/>
          <w:lang w:val="sr-Latn-RS"/>
        </w:rPr>
        <w:t xml:space="preserve">18. </w:t>
      </w:r>
      <w:r>
        <w:rPr>
          <w:b w:val="0"/>
        </w:rPr>
        <w:t>децембра 2020.</w:t>
      </w:r>
      <w:r>
        <w:rPr>
          <w:rFonts w:hint="default"/>
          <w:b w:val="0"/>
          <w:lang w:val="sr-Latn-RS"/>
        </w:rPr>
        <w:t xml:space="preserve"> </w:t>
      </w:r>
      <w:r>
        <w:rPr>
          <w:b w:val="0"/>
        </w:rPr>
        <w:t>године, доноси</w:t>
      </w:r>
    </w:p>
    <w:p>
      <w:pPr>
        <w:pStyle w:val="2"/>
        <w:spacing w:before="61"/>
        <w:ind w:right="257"/>
        <w:jc w:val="both"/>
        <w:rPr>
          <w:b w:val="0"/>
        </w:rPr>
      </w:pPr>
    </w:p>
    <w:p>
      <w:pPr>
        <w:pStyle w:val="2"/>
        <w:spacing w:before="61"/>
        <w:ind w:right="257"/>
        <w:jc w:val="both"/>
      </w:pPr>
    </w:p>
    <w:p>
      <w:pPr>
        <w:pStyle w:val="2"/>
        <w:spacing w:before="61"/>
        <w:ind w:right="257"/>
      </w:pPr>
      <w:r>
        <w:t>КАДРОВСКИ ПЛАН</w:t>
      </w:r>
    </w:p>
    <w:p>
      <w:pPr>
        <w:ind w:left="203" w:right="2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ОПШТИНЕ СВРЉИГ ЗА 2021.ГОДИНУ</w:t>
      </w: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ind w:left="203" w:right="2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ПОСТОЈЕЋИ БРОЈ ЗАПОСЛЕНИХ У ОПШТИНСКОЈ УПРАВИ ОПШТИНЕ СВРЉИГ, НА ДАН 01. ДЕЦЕМБАР 2020. ГОДИНЕ</w:t>
      </w:r>
    </w:p>
    <w:p>
      <w:pPr>
        <w:pStyle w:val="5"/>
        <w:spacing w:before="1" w:after="1"/>
        <w:rPr>
          <w:b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3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Радна места службеника и намештеника</w:t>
            </w:r>
          </w:p>
        </w:tc>
        <w:tc>
          <w:tcPr>
            <w:tcW w:w="4755" w:type="dxa"/>
          </w:tcPr>
          <w:p>
            <w:pPr>
              <w:pStyle w:val="7"/>
              <w:ind w:left="1401" w:right="13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Број извршилаца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760" w:type="dxa"/>
          </w:tcPr>
          <w:p>
            <w:pPr>
              <w:pStyle w:val="7"/>
              <w:spacing w:line="275" w:lineRule="exact"/>
              <w:ind w:left="1591" w:right="15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УКУПНО</w:t>
            </w:r>
          </w:p>
        </w:tc>
        <w:tc>
          <w:tcPr>
            <w:tcW w:w="4755" w:type="dxa"/>
          </w:tcPr>
          <w:p>
            <w:pPr>
              <w:pStyle w:val="7"/>
              <w:spacing w:line="275" w:lineRule="exact"/>
              <w:ind w:left="1401" w:right="13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Положаји у првој групи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Положаји у другој групи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760" w:type="dxa"/>
          </w:tcPr>
          <w:p>
            <w:pPr>
              <w:pStyle w:val="7"/>
              <w:spacing w:before="1" w:line="257" w:lineRule="exact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Самостални саветник</w:t>
            </w:r>
          </w:p>
        </w:tc>
        <w:tc>
          <w:tcPr>
            <w:tcW w:w="4755" w:type="dxa"/>
          </w:tcPr>
          <w:p>
            <w:pPr>
              <w:pStyle w:val="7"/>
              <w:spacing w:before="1" w:line="257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Саветник</w:t>
            </w:r>
          </w:p>
        </w:tc>
        <w:tc>
          <w:tcPr>
            <w:tcW w:w="4755" w:type="dxa"/>
          </w:tcPr>
          <w:p>
            <w:pPr>
              <w:pStyle w:val="7"/>
              <w:ind w:left="1401" w:right="13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Млађи саветник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Сарадник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Млађи сарадник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Виши референт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760" w:type="dxa"/>
          </w:tcPr>
          <w:p>
            <w:pPr>
              <w:pStyle w:val="7"/>
              <w:spacing w:before="1" w:line="257" w:lineRule="exact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Референт</w:t>
            </w:r>
          </w:p>
        </w:tc>
        <w:tc>
          <w:tcPr>
            <w:tcW w:w="4755" w:type="dxa"/>
          </w:tcPr>
          <w:p>
            <w:pPr>
              <w:pStyle w:val="7"/>
              <w:spacing w:before="1" w:line="257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Млађи референт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Прва врста радних места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 врста радних места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Трећа врста радних места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Четврта врста радних места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Пета врста радних места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760" w:type="dxa"/>
          </w:tcPr>
          <w:p>
            <w:pPr>
              <w:pStyle w:val="7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755" w:type="dxa"/>
          </w:tcPr>
          <w:p>
            <w:pPr>
              <w:pStyle w:val="7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760" w:type="dxa"/>
          </w:tcPr>
          <w:p>
            <w:pPr>
              <w:pStyle w:val="7"/>
              <w:spacing w:before="2" w:line="276" w:lineRule="exact"/>
              <w:ind w:left="1214" w:right="660" w:hanging="52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Радни однос на одређено време (повећан обим посла)</w:t>
            </w:r>
          </w:p>
        </w:tc>
        <w:tc>
          <w:tcPr>
            <w:tcW w:w="4755" w:type="dxa"/>
          </w:tcPr>
          <w:p>
            <w:pPr>
              <w:pStyle w:val="7"/>
              <w:spacing w:before="136" w:line="240" w:lineRule="auto"/>
              <w:ind w:left="1401" w:right="13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Број извршилаца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4760" w:type="dxa"/>
          </w:tcPr>
          <w:p>
            <w:pPr>
              <w:pStyle w:val="7"/>
              <w:spacing w:before="45" w:line="240" w:lineRule="auto"/>
              <w:ind w:left="1591" w:right="15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УКУПНО</w:t>
            </w:r>
          </w:p>
        </w:tc>
        <w:tc>
          <w:tcPr>
            <w:tcW w:w="4755" w:type="dxa"/>
          </w:tcPr>
          <w:p>
            <w:pPr>
              <w:pStyle w:val="7"/>
              <w:spacing w:line="27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Самостални саветник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Саветник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Млађи саветник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760" w:type="dxa"/>
          </w:tcPr>
          <w:p>
            <w:pPr>
              <w:pStyle w:val="7"/>
              <w:spacing w:before="1" w:line="257" w:lineRule="exact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Сарадник</w:t>
            </w:r>
          </w:p>
        </w:tc>
        <w:tc>
          <w:tcPr>
            <w:tcW w:w="4755" w:type="dxa"/>
          </w:tcPr>
          <w:p>
            <w:pPr>
              <w:pStyle w:val="7"/>
              <w:spacing w:before="1" w:line="257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Млађи сарадник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Виши референт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Референт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Млађи референт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Прва врста радних места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760" w:type="dxa"/>
          </w:tcPr>
          <w:p>
            <w:pPr>
              <w:pStyle w:val="7"/>
              <w:spacing w:before="2" w:line="257" w:lineRule="exact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 врста радних места</w:t>
            </w:r>
          </w:p>
        </w:tc>
        <w:tc>
          <w:tcPr>
            <w:tcW w:w="4755" w:type="dxa"/>
          </w:tcPr>
          <w:p>
            <w:pPr>
              <w:pStyle w:val="7"/>
              <w:spacing w:before="2" w:line="257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Трећа врста радних места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Четврта врста радних места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Пета врста радних места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>
      <w:pPr>
        <w:spacing w:before="90"/>
        <w:ind w:left="203" w:right="207"/>
        <w:jc w:val="center"/>
        <w:rPr>
          <w:b/>
          <w:sz w:val="24"/>
          <w:szCs w:val="24"/>
        </w:rPr>
      </w:pPr>
    </w:p>
    <w:p>
      <w:pPr>
        <w:spacing w:before="90"/>
        <w:ind w:left="203" w:right="207"/>
        <w:jc w:val="center"/>
        <w:rPr>
          <w:b/>
          <w:sz w:val="24"/>
          <w:szCs w:val="24"/>
        </w:rPr>
      </w:pPr>
    </w:p>
    <w:p>
      <w:pPr>
        <w:spacing w:before="90"/>
        <w:ind w:left="203" w:right="20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 ПЛАНИРАНИ БРОЈ ЗАПОСЛЕНИХ ЗА 2021. ГОДИНУ</w:t>
      </w:r>
    </w:p>
    <w:p>
      <w:pPr>
        <w:pStyle w:val="5"/>
        <w:spacing w:before="1"/>
        <w:rPr>
          <w:b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3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Радна места службеника и намештеника</w:t>
            </w:r>
          </w:p>
        </w:tc>
        <w:tc>
          <w:tcPr>
            <w:tcW w:w="4755" w:type="dxa"/>
          </w:tcPr>
          <w:p>
            <w:pPr>
              <w:pStyle w:val="7"/>
              <w:ind w:left="1401" w:right="13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Број извршилаца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760" w:type="dxa"/>
          </w:tcPr>
          <w:p>
            <w:pPr>
              <w:pStyle w:val="7"/>
              <w:spacing w:line="275" w:lineRule="exact"/>
              <w:ind w:left="1591" w:right="15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УКУПНО</w:t>
            </w:r>
          </w:p>
        </w:tc>
        <w:tc>
          <w:tcPr>
            <w:tcW w:w="4755" w:type="dxa"/>
          </w:tcPr>
          <w:p>
            <w:pPr>
              <w:pStyle w:val="7"/>
              <w:spacing w:line="275" w:lineRule="exact"/>
              <w:ind w:left="1401" w:right="13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Положаји у првој групи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Положаји у другој групи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Самостални саветник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Саветник</w:t>
            </w:r>
          </w:p>
        </w:tc>
        <w:tc>
          <w:tcPr>
            <w:tcW w:w="4755" w:type="dxa"/>
          </w:tcPr>
          <w:p>
            <w:pPr>
              <w:pStyle w:val="7"/>
              <w:ind w:left="1401" w:right="139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Млађи саветник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760" w:type="dxa"/>
          </w:tcPr>
          <w:p>
            <w:pPr>
              <w:pStyle w:val="7"/>
              <w:spacing w:before="1" w:line="257" w:lineRule="exact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Сарадник</w:t>
            </w:r>
          </w:p>
        </w:tc>
        <w:tc>
          <w:tcPr>
            <w:tcW w:w="4755" w:type="dxa"/>
          </w:tcPr>
          <w:p>
            <w:pPr>
              <w:pStyle w:val="7"/>
              <w:spacing w:before="1" w:line="257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Млађи сарадник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Виши референт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Референт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Млађи референт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Прва врста радних места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760" w:type="dxa"/>
          </w:tcPr>
          <w:p>
            <w:pPr>
              <w:pStyle w:val="7"/>
              <w:spacing w:before="1" w:line="257" w:lineRule="exact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 врста радних места</w:t>
            </w:r>
          </w:p>
        </w:tc>
        <w:tc>
          <w:tcPr>
            <w:tcW w:w="4755" w:type="dxa"/>
          </w:tcPr>
          <w:p>
            <w:pPr>
              <w:pStyle w:val="7"/>
              <w:spacing w:before="1" w:line="257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Трећа врста радних места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Четврта врста радних места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Пета врста радних места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760" w:type="dxa"/>
          </w:tcPr>
          <w:p>
            <w:pPr>
              <w:pStyle w:val="7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755" w:type="dxa"/>
          </w:tcPr>
          <w:p>
            <w:pPr>
              <w:pStyle w:val="7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760" w:type="dxa"/>
          </w:tcPr>
          <w:p>
            <w:pPr>
              <w:pStyle w:val="7"/>
              <w:spacing w:before="2" w:line="276" w:lineRule="exact"/>
              <w:ind w:left="1214" w:right="660" w:hanging="52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Радни однос на одређено време (повећан обим посла)</w:t>
            </w:r>
          </w:p>
        </w:tc>
        <w:tc>
          <w:tcPr>
            <w:tcW w:w="4755" w:type="dxa"/>
          </w:tcPr>
          <w:p>
            <w:pPr>
              <w:pStyle w:val="7"/>
              <w:spacing w:before="138" w:line="240" w:lineRule="auto"/>
              <w:ind w:left="1401" w:right="13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Број извршилаца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4760" w:type="dxa"/>
          </w:tcPr>
          <w:p>
            <w:pPr>
              <w:pStyle w:val="7"/>
              <w:spacing w:before="47" w:line="240" w:lineRule="auto"/>
              <w:ind w:left="1591" w:right="15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УКУПНО</w:t>
            </w:r>
          </w:p>
        </w:tc>
        <w:tc>
          <w:tcPr>
            <w:tcW w:w="4755" w:type="dxa"/>
          </w:tcPr>
          <w:p>
            <w:pPr>
              <w:pStyle w:val="7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Самостални саветник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Саветник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Млађи саветник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Сарадник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Млађи сарадник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760" w:type="dxa"/>
          </w:tcPr>
          <w:p>
            <w:pPr>
              <w:pStyle w:val="7"/>
              <w:spacing w:before="1" w:line="257" w:lineRule="exact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Виши референт</w:t>
            </w:r>
          </w:p>
        </w:tc>
        <w:tc>
          <w:tcPr>
            <w:tcW w:w="4755" w:type="dxa"/>
          </w:tcPr>
          <w:p>
            <w:pPr>
              <w:pStyle w:val="7"/>
              <w:spacing w:before="1" w:line="257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Референт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Млађи референт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Прва врста радних места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 врста радних места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Трећа врста радних места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760" w:type="dxa"/>
          </w:tcPr>
          <w:p>
            <w:pPr>
              <w:pStyle w:val="7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Четврта врста радних места</w:t>
            </w:r>
          </w:p>
        </w:tc>
        <w:tc>
          <w:tcPr>
            <w:tcW w:w="4755" w:type="dxa"/>
          </w:tcPr>
          <w:p>
            <w:pPr>
              <w:pStyle w:val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760" w:type="dxa"/>
          </w:tcPr>
          <w:p>
            <w:pPr>
              <w:pStyle w:val="7"/>
              <w:spacing w:before="1" w:line="257" w:lineRule="exact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Пета врста радних места</w:t>
            </w:r>
          </w:p>
        </w:tc>
        <w:tc>
          <w:tcPr>
            <w:tcW w:w="4755" w:type="dxa"/>
          </w:tcPr>
          <w:p>
            <w:pPr>
              <w:pStyle w:val="7"/>
              <w:spacing w:before="1" w:line="257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>
      <w:pPr>
        <w:pStyle w:val="5"/>
        <w:rPr>
          <w:b/>
        </w:rPr>
      </w:pPr>
    </w:p>
    <w:p>
      <w:pPr>
        <w:pStyle w:val="5"/>
        <w:spacing w:before="1"/>
        <w:rPr>
          <w:b/>
        </w:rPr>
      </w:pPr>
    </w:p>
    <w:p>
      <w:pPr>
        <w:spacing w:before="90"/>
        <w:ind w:left="203" w:right="20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 б р а з л о ж е њ е</w:t>
      </w:r>
    </w:p>
    <w:p>
      <w:pPr>
        <w:pStyle w:val="5"/>
        <w:rPr>
          <w:b/>
          <w:i/>
        </w:rPr>
      </w:pPr>
    </w:p>
    <w:p>
      <w:pPr>
        <w:pStyle w:val="5"/>
        <w:rPr>
          <w:b/>
          <w:i/>
        </w:rPr>
      </w:pPr>
    </w:p>
    <w:p>
      <w:pPr>
        <w:pStyle w:val="5"/>
        <w:ind w:left="220" w:right="226" w:firstLine="719"/>
        <w:jc w:val="both"/>
      </w:pPr>
      <w:r>
        <w:t>Правни основ за доношење Кадровског плана су чланови 76. и 77. Закона о запосленима у аутономним покрајинама и јединицама локаллне самоуправе (''Сл.гласник РС'' број 21/2016, 113/2017 и 95/2018).</w:t>
      </w:r>
    </w:p>
    <w:p>
      <w:pPr>
        <w:pStyle w:val="5"/>
        <w:ind w:left="220" w:right="228" w:firstLine="719"/>
        <w:jc w:val="both"/>
      </w:pPr>
      <w:r>
        <w:t>Чланом 76. Закона је прописано да се кадровски план састоји од приказа броја запослених према радним местима и звањима, броја запослених са радним односом на неодређено време који су потребни у години за коју се доноси кадровски план, број приправника чији се пријем планира и број запослених чији се пријем у радни однос на одређено време планира због повећања обима посла, те да се на основу Кадровског плана доноси Правилник о унутрашњем уређењу и систематизацији радних места, односно измене и допуне тог</w:t>
      </w:r>
      <w:r>
        <w:rPr>
          <w:spacing w:val="-5"/>
        </w:rPr>
        <w:t xml:space="preserve"> </w:t>
      </w:r>
      <w:r>
        <w:t>правилника.</w:t>
      </w:r>
    </w:p>
    <w:p>
      <w:pPr>
        <w:pStyle w:val="5"/>
        <w:ind w:left="220" w:right="229" w:firstLine="719"/>
        <w:jc w:val="both"/>
      </w:pPr>
      <w:r>
        <w:t>Чланом 77. Закона је прописано да се нацрт Кадровског плана припрема у складу са буџетским календаром, истовремено са нацртом буџета јединице локалне самоуправе, тако да буде усаглашен са средствима обезбеђеним буџетом, као и да кадровски план у јединици локалне самоуправе усваја скупштина</w:t>
      </w:r>
      <w:r>
        <w:rPr>
          <w:spacing w:val="-1"/>
        </w:rPr>
        <w:t xml:space="preserve"> </w:t>
      </w:r>
      <w:r>
        <w:t>општине.</w:t>
      </w:r>
    </w:p>
    <w:p>
      <w:pPr>
        <w:pStyle w:val="5"/>
        <w:spacing w:before="10"/>
      </w:pPr>
    </w:p>
    <w:p>
      <w:pPr>
        <w:pStyle w:val="5"/>
        <w:spacing w:before="10"/>
      </w:pPr>
    </w:p>
    <w:p>
      <w:pPr>
        <w:pStyle w:val="5"/>
        <w:spacing w:before="10"/>
      </w:pPr>
    </w:p>
    <w:p>
      <w:pPr>
        <w:pStyle w:val="5"/>
        <w:spacing w:before="10"/>
      </w:pPr>
      <w:r>
        <w:tab/>
      </w:r>
      <w:r>
        <w:t>I Број: 011-3/2020</w:t>
      </w:r>
    </w:p>
    <w:p>
      <w:pPr>
        <w:pStyle w:val="5"/>
        <w:spacing w:before="10"/>
        <w:rPr>
          <w:rFonts w:hint="default"/>
          <w:lang w:val="sr-Cyrl-RS"/>
        </w:rPr>
      </w:pPr>
      <w:r>
        <w:tab/>
      </w:r>
      <w:r>
        <w:t>Датум:</w:t>
      </w:r>
      <w:r>
        <w:rPr>
          <w:rFonts w:hint="default"/>
          <w:lang w:val="sr-Cyrl-RS"/>
        </w:rPr>
        <w:t xml:space="preserve"> </w:t>
      </w:r>
      <w:r>
        <w:rPr>
          <w:rFonts w:hint="default"/>
          <w:lang w:val="sr-Latn-RS"/>
        </w:rPr>
        <w:t xml:space="preserve">18.12.2020. </w:t>
      </w:r>
      <w:r>
        <w:rPr>
          <w:rFonts w:hint="default"/>
          <w:lang w:val="sr-Cyrl-RS"/>
        </w:rPr>
        <w:t>године</w:t>
      </w:r>
    </w:p>
    <w:p>
      <w:pPr>
        <w:pStyle w:val="5"/>
        <w:spacing w:before="10"/>
        <w:rPr>
          <w:rFonts w:hint="default"/>
          <w:lang w:val="sr-Cyrl-RS"/>
        </w:rPr>
      </w:pPr>
    </w:p>
    <w:p>
      <w:pPr>
        <w:pStyle w:val="5"/>
        <w:spacing w:before="10"/>
        <w:rPr>
          <w:rFonts w:hint="default"/>
          <w:lang w:val="sr-Cyrl-RS"/>
        </w:rPr>
      </w:pPr>
    </w:p>
    <w:p>
      <w:pPr>
        <w:pStyle w:val="5"/>
        <w:spacing w:before="10"/>
        <w:jc w:val="center"/>
        <w:rPr>
          <w:b/>
          <w:bCs/>
        </w:rPr>
      </w:pPr>
      <w:r>
        <w:rPr>
          <w:b/>
          <w:bCs/>
        </w:rPr>
        <w:t>СКУПШТИНА ОПШТИНЕ СВРЉИГ</w:t>
      </w:r>
    </w:p>
    <w:p>
      <w:pPr>
        <w:pStyle w:val="5"/>
        <w:spacing w:before="10"/>
        <w:jc w:val="center"/>
        <w:rPr>
          <w:b/>
          <w:bCs/>
        </w:rPr>
      </w:pPr>
    </w:p>
    <w:p>
      <w:pPr>
        <w:pStyle w:val="5"/>
        <w:spacing w:before="10"/>
        <w:jc w:val="center"/>
        <w:rPr>
          <w:b/>
          <w:bCs/>
        </w:rPr>
      </w:pPr>
      <w:bookmarkStart w:id="0" w:name="_GoBack"/>
      <w:bookmarkEnd w:id="0"/>
    </w:p>
    <w:p>
      <w:pPr>
        <w:pStyle w:val="5"/>
        <w:spacing w:before="10"/>
        <w:ind w:left="5040" w:firstLine="720"/>
        <w:jc w:val="center"/>
        <w:rPr>
          <w:b/>
          <w:bCs/>
        </w:rPr>
      </w:pPr>
    </w:p>
    <w:p>
      <w:pPr>
        <w:pStyle w:val="5"/>
        <w:spacing w:before="10"/>
        <w:ind w:left="5040" w:firstLine="720"/>
        <w:jc w:val="center"/>
        <w:rPr>
          <w:b/>
          <w:bCs/>
        </w:rPr>
      </w:pPr>
      <w:r>
        <w:rPr>
          <w:b/>
          <w:bCs/>
        </w:rPr>
        <w:t xml:space="preserve">ПРЕДСЕДНИК </w:t>
      </w:r>
    </w:p>
    <w:p>
      <w:pPr>
        <w:pStyle w:val="5"/>
        <w:spacing w:before="10"/>
        <w:ind w:left="5040" w:firstLine="720"/>
        <w:jc w:val="center"/>
        <w:rPr>
          <w:b/>
          <w:bCs/>
        </w:rPr>
      </w:pPr>
      <w:r>
        <w:rPr>
          <w:b/>
          <w:bCs/>
        </w:rPr>
        <w:t>Милан Михајловић</w:t>
      </w:r>
    </w:p>
    <w:sectPr>
      <w:pgSz w:w="11910" w:h="16840"/>
      <w:pgMar w:top="1540" w:right="940" w:bottom="280" w:left="12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65F31"/>
    <w:rsid w:val="001444BF"/>
    <w:rsid w:val="00190300"/>
    <w:rsid w:val="001E4BCD"/>
    <w:rsid w:val="0020386F"/>
    <w:rsid w:val="002608AD"/>
    <w:rsid w:val="00265A10"/>
    <w:rsid w:val="004E6767"/>
    <w:rsid w:val="00513589"/>
    <w:rsid w:val="00540EE1"/>
    <w:rsid w:val="00765F31"/>
    <w:rsid w:val="007C0EAF"/>
    <w:rsid w:val="00805C75"/>
    <w:rsid w:val="008D30ED"/>
    <w:rsid w:val="00917BEF"/>
    <w:rsid w:val="00A76D03"/>
    <w:rsid w:val="00B66472"/>
    <w:rsid w:val="00BE71C6"/>
    <w:rsid w:val="00D0593E"/>
    <w:rsid w:val="00EF4ED0"/>
    <w:rsid w:val="55F7050E"/>
    <w:rsid w:val="5EA0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03" w:right="207"/>
      <w:jc w:val="center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spacing w:line="256" w:lineRule="exact"/>
      <w:ind w:left="8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474</Words>
  <Characters>2703</Characters>
  <Lines>22</Lines>
  <Paragraphs>6</Paragraphs>
  <TotalTime>122</TotalTime>
  <ScaleCrop>false</ScaleCrop>
  <LinksUpToDate>false</LinksUpToDate>
  <CharactersWithSpaces>3171</CharactersWithSpaces>
  <Application>WPS Office_11.2.0.9890_F1E327BC-269C-435d-A152-05C5408002CA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2020-09-17T08:47:00Z</dcterms:created>
  <dc:creator>Branka</dc:creator>
  <cp:lastModifiedBy>google1560329183</cp:lastModifiedBy>
  <cp:lastPrinted>2020-11-25T11:18:00Z</cp:lastPrinted>
  <dcterms:modified xsi:type="dcterms:W3CDTF">2020-12-21T06:00:13Z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2020-09-17T00:00:00Z</vt:filetime>
  </property>
  <property fmtid="{D5CDD505-2E9C-101B-9397-08002B2CF9AE}" pid="5" name="KSOProductBuildVer">
    <vt:lpwstr>1033-11.2.0.9890</vt:lpwstr>
  </property>
</Properties>
</file>