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ind w:firstLine="720"/>
        <w:jc w:val="both"/>
        <w:rPr>
          <w:rFonts w:ascii="Times New Roman" w:hAnsi="Times New Roman" w:cs="Times New Roman"/>
          <w:bCs/>
        </w:rPr>
      </w:pPr>
      <w:r>
        <w:rPr>
          <w:rFonts w:ascii="Times New Roman" w:hAnsi="Times New Roman" w:cs="Times New Roman"/>
          <w:bCs/>
        </w:rPr>
        <w:t xml:space="preserve">На основу члана 32. став 1. тачка 6) Закона о локалној самоуправи („Службени гласник РС, бр. 129/2007, 83/2014-други закон, 101/2016 - други закон и 47/2018), а у вези са чланом 49. став 2. Закона о јавним набавкама („Службени гласник РС“, бр. 91/2019, у даљем тексту: Закон, Скупштина општине Сврљиг,  дана </w:t>
      </w:r>
      <w:r>
        <w:rPr>
          <w:rFonts w:hint="default" w:ascii="Times New Roman" w:hAnsi="Times New Roman" w:cs="Times New Roman"/>
          <w:bCs/>
          <w:lang w:val="sr-Cyrl-RS"/>
        </w:rPr>
        <w:t>18.12.</w:t>
      </w:r>
      <w:r>
        <w:rPr>
          <w:rFonts w:ascii="Times New Roman" w:hAnsi="Times New Roman" w:cs="Times New Roman"/>
          <w:bCs/>
        </w:rPr>
        <w:t>2020. године, доноси:</w:t>
      </w:r>
    </w:p>
    <w:p>
      <w:pPr>
        <w:spacing w:line="276" w:lineRule="auto"/>
        <w:jc w:val="both"/>
        <w:rPr>
          <w:rFonts w:ascii="Times New Roman" w:hAnsi="Times New Roman" w:cs="Times New Roman"/>
          <w:bCs/>
        </w:rPr>
      </w:pPr>
    </w:p>
    <w:p>
      <w:pPr>
        <w:spacing w:line="276" w:lineRule="auto"/>
        <w:jc w:val="center"/>
        <w:rPr>
          <w:rFonts w:ascii="Times New Roman" w:hAnsi="Times New Roman" w:cs="Times New Roman"/>
          <w:b/>
        </w:rPr>
      </w:pPr>
      <w:r>
        <w:rPr>
          <w:rFonts w:ascii="Times New Roman" w:hAnsi="Times New Roman" w:cs="Times New Roman"/>
          <w:b/>
        </w:rPr>
        <w:t xml:space="preserve">ПРАВИЛНИК О БЛИЖЕМ УРЕЂЕЊУ СПРОВОЂЕЊА ПОСТУПАКА НАБАВКИ НА КОЈЕ СЕ ЗАКОН О ЈАВНИМ НАБАВКАМА НЕ ПРИМЕЊУЈЕ   </w:t>
      </w:r>
    </w:p>
    <w:p>
      <w:pPr>
        <w:spacing w:line="276" w:lineRule="auto"/>
        <w:jc w:val="both"/>
        <w:rPr>
          <w:rFonts w:ascii="Times New Roman" w:hAnsi="Times New Roman" w:cs="Times New Roman"/>
          <w:bCs/>
        </w:rPr>
      </w:pPr>
    </w:p>
    <w:p>
      <w:pPr>
        <w:spacing w:line="276" w:lineRule="auto"/>
        <w:jc w:val="both"/>
        <w:rPr>
          <w:rFonts w:ascii="Times New Roman" w:hAnsi="Times New Roman" w:cs="Times New Roman"/>
          <w:bCs/>
        </w:rPr>
      </w:pPr>
    </w:p>
    <w:p>
      <w:pPr>
        <w:spacing w:line="276" w:lineRule="auto"/>
        <w:jc w:val="center"/>
        <w:rPr>
          <w:rFonts w:ascii="Times New Roman" w:hAnsi="Times New Roman" w:cs="Times New Roman"/>
          <w:b/>
        </w:rPr>
      </w:pPr>
      <w:r>
        <w:rPr>
          <w:rFonts w:ascii="Times New Roman" w:hAnsi="Times New Roman" w:cs="Times New Roman"/>
          <w:b/>
        </w:rPr>
        <w:t>I.ОСНОВНЕ ОДРЕДБЕ</w:t>
      </w:r>
    </w:p>
    <w:p>
      <w:pPr>
        <w:spacing w:line="276" w:lineRule="auto"/>
        <w:jc w:val="center"/>
        <w:rPr>
          <w:rFonts w:ascii="Times New Roman" w:hAnsi="Times New Roman" w:cs="Times New Roman"/>
          <w:b/>
        </w:rPr>
      </w:pPr>
      <w:r>
        <w:rPr>
          <w:rFonts w:ascii="Times New Roman" w:hAnsi="Times New Roman" w:cs="Times New Roman"/>
          <w:b/>
        </w:rPr>
        <w:t>Члан 1.</w:t>
      </w:r>
    </w:p>
    <w:p>
      <w:pPr>
        <w:spacing w:line="276" w:lineRule="auto"/>
        <w:ind w:firstLine="720"/>
        <w:jc w:val="both"/>
        <w:rPr>
          <w:rFonts w:ascii="Times New Roman" w:hAnsi="Times New Roman" w:cs="Times New Roman"/>
          <w:bCs/>
        </w:rPr>
      </w:pPr>
      <w:r>
        <w:rPr>
          <w:rFonts w:ascii="Times New Roman" w:hAnsi="Times New Roman" w:cs="Times New Roman"/>
          <w:bCs/>
        </w:rPr>
        <w:t>Овим правилником се, за потребе јавног наручиоца – Скупштина општине Сврљиг (у даљем тексту: ЈЛС), ближе уређује спровођење поступака набавки на које се Закон не примењује.</w:t>
      </w:r>
    </w:p>
    <w:p>
      <w:pPr>
        <w:spacing w:line="276" w:lineRule="auto"/>
        <w:ind w:firstLine="720"/>
        <w:jc w:val="both"/>
        <w:rPr>
          <w:rFonts w:ascii="Times New Roman" w:hAnsi="Times New Roman" w:cs="Times New Roman"/>
          <w:bCs/>
        </w:rPr>
      </w:pPr>
      <w:r>
        <w:rPr>
          <w:rFonts w:ascii="Times New Roman" w:hAnsi="Times New Roman" w:cs="Times New Roman"/>
          <w:bCs/>
        </w:rPr>
        <w:t>Правилник је намењен свим организационим јединицама ЈЛС и свим лицима која учествују у пословима набавки, а који су дужни да га примењују.</w:t>
      </w:r>
    </w:p>
    <w:p>
      <w:pPr>
        <w:spacing w:line="276" w:lineRule="auto"/>
        <w:jc w:val="center"/>
        <w:rPr>
          <w:rFonts w:ascii="Times New Roman" w:hAnsi="Times New Roman" w:cs="Times New Roman"/>
          <w:b/>
        </w:rPr>
      </w:pPr>
      <w:r>
        <w:rPr>
          <w:rFonts w:ascii="Times New Roman" w:hAnsi="Times New Roman" w:cs="Times New Roman"/>
          <w:b/>
        </w:rPr>
        <w:t>Члан 2.</w:t>
      </w:r>
    </w:p>
    <w:p>
      <w:pPr>
        <w:spacing w:line="276" w:lineRule="auto"/>
        <w:ind w:firstLine="720"/>
        <w:jc w:val="both"/>
        <w:rPr>
          <w:rFonts w:ascii="Times New Roman" w:hAnsi="Times New Roman" w:cs="Times New Roman"/>
          <w:bCs/>
        </w:rPr>
      </w:pPr>
      <w:r>
        <w:rPr>
          <w:rFonts w:ascii="Times New Roman" w:hAnsi="Times New Roman" w:cs="Times New Roman"/>
          <w:bCs/>
        </w:rPr>
        <w:t xml:space="preserve">На планирање набавки на које се Закон не примењује и праћење извршења уговора о набавкама на које се Закон не примењује, примењују се одредбе правилника којим се ближе уређује планирање набавки, спровођење поступака јавних набавки и праћење извршења уговора о набавкама (у даљем тексту: Правилник о јавним набавкама).  </w:t>
      </w:r>
    </w:p>
    <w:p>
      <w:pPr>
        <w:spacing w:line="276" w:lineRule="auto"/>
        <w:jc w:val="both"/>
        <w:rPr>
          <w:rFonts w:ascii="Times New Roman" w:hAnsi="Times New Roman" w:cs="Times New Roman"/>
          <w:bCs/>
        </w:rPr>
      </w:pPr>
    </w:p>
    <w:p>
      <w:pPr>
        <w:spacing w:line="276" w:lineRule="auto"/>
        <w:jc w:val="center"/>
        <w:rPr>
          <w:rFonts w:ascii="Times New Roman" w:hAnsi="Times New Roman" w:cs="Times New Roman"/>
          <w:b/>
        </w:rPr>
      </w:pPr>
      <w:r>
        <w:rPr>
          <w:rFonts w:ascii="Times New Roman" w:hAnsi="Times New Roman" w:cs="Times New Roman"/>
          <w:b/>
        </w:rPr>
        <w:t xml:space="preserve">II.СПРОВОЂЕЊЕ ПОСТУПАКА НАБАВКИ НА КОЈЕ СЕ НЕ ПРИМЕЊУЈЕ ЗАКОН </w:t>
      </w:r>
    </w:p>
    <w:p>
      <w:pPr>
        <w:spacing w:line="276" w:lineRule="auto"/>
        <w:jc w:val="center"/>
        <w:rPr>
          <w:rFonts w:ascii="Times New Roman" w:hAnsi="Times New Roman" w:cs="Times New Roman"/>
          <w:b/>
        </w:rPr>
      </w:pPr>
    </w:p>
    <w:p>
      <w:pPr>
        <w:spacing w:line="276" w:lineRule="auto"/>
        <w:jc w:val="center"/>
        <w:rPr>
          <w:rFonts w:ascii="Times New Roman" w:hAnsi="Times New Roman" w:cs="Times New Roman"/>
          <w:b/>
        </w:rPr>
      </w:pPr>
      <w:r>
        <w:rPr>
          <w:rFonts w:ascii="Times New Roman" w:hAnsi="Times New Roman" w:cs="Times New Roman"/>
          <w:b/>
        </w:rPr>
        <w:t>Члан 3.</w:t>
      </w:r>
    </w:p>
    <w:p>
      <w:pPr>
        <w:spacing w:line="276" w:lineRule="auto"/>
        <w:ind w:firstLine="720"/>
        <w:jc w:val="both"/>
        <w:rPr>
          <w:rFonts w:ascii="Times New Roman" w:hAnsi="Times New Roman" w:eastAsia="Times New Roman" w:cs="Times New Roman"/>
        </w:rPr>
      </w:pPr>
      <w:r>
        <w:rPr>
          <w:rFonts w:ascii="Times New Roman" w:hAnsi="Times New Roman" w:eastAsia="Times New Roman" w:cs="Times New Roman"/>
        </w:rPr>
        <w:t xml:space="preserve">Набавке на које се Закон не примењује прописане су чл. 11-21. Закона, а Закон се не примењује и на набавке испод прагова прописаних чланом 27. Закона. </w:t>
      </w:r>
    </w:p>
    <w:p>
      <w:pPr>
        <w:spacing w:line="276" w:lineRule="auto"/>
        <w:ind w:firstLine="720"/>
        <w:jc w:val="both"/>
        <w:rPr>
          <w:rFonts w:ascii="Times New Roman" w:hAnsi="Times New Roman" w:eastAsia="Times New Roman" w:cs="Times New Roman"/>
        </w:rPr>
      </w:pPr>
    </w:p>
    <w:p>
      <w:pPr>
        <w:spacing w:line="276" w:lineRule="auto"/>
        <w:ind w:firstLine="720"/>
        <w:jc w:val="both"/>
        <w:rPr>
          <w:rFonts w:ascii="Times New Roman" w:hAnsi="Times New Roman" w:eastAsia="Times New Roman" w:cs="Times New Roman"/>
        </w:rPr>
      </w:pPr>
    </w:p>
    <w:p>
      <w:pPr>
        <w:spacing w:line="276" w:lineRule="auto"/>
        <w:ind w:firstLine="720"/>
        <w:jc w:val="both"/>
        <w:rPr>
          <w:rFonts w:ascii="Times New Roman" w:hAnsi="Times New Roman" w:eastAsia="Times New Roman" w:cs="Times New Roman"/>
        </w:rPr>
      </w:pPr>
      <w:bookmarkStart w:id="0" w:name="_GoBack"/>
      <w:bookmarkEnd w:id="0"/>
    </w:p>
    <w:p>
      <w:pPr>
        <w:spacing w:line="276" w:lineRule="auto"/>
        <w:jc w:val="center"/>
        <w:rPr>
          <w:rFonts w:ascii="Times New Roman" w:hAnsi="Times New Roman" w:eastAsia="Times New Roman" w:cs="Times New Roman"/>
          <w:b/>
          <w:bCs/>
        </w:rPr>
      </w:pPr>
      <w:r>
        <w:rPr>
          <w:rFonts w:ascii="Times New Roman" w:hAnsi="Times New Roman" w:eastAsia="Times New Roman" w:cs="Times New Roman"/>
          <w:b/>
          <w:bCs/>
        </w:rPr>
        <w:t>Члан 4.</w:t>
      </w:r>
    </w:p>
    <w:p>
      <w:pPr>
        <w:spacing w:line="276" w:lineRule="auto"/>
        <w:ind w:firstLine="720"/>
        <w:jc w:val="both"/>
        <w:rPr>
          <w:rFonts w:ascii="Times New Roman" w:hAnsi="Times New Roman" w:eastAsia="Times New Roman" w:cs="Times New Roman"/>
        </w:rPr>
      </w:pPr>
      <w:r>
        <w:rPr>
          <w:rFonts w:ascii="Times New Roman" w:hAnsi="Times New Roman" w:eastAsia="Times New Roman" w:cs="Times New Roman"/>
        </w:rPr>
        <w:t xml:space="preserve">Поступци набавки на које се не примењује Закон се спроводе тако да се: </w:t>
      </w:r>
    </w:p>
    <w:p>
      <w:pPr>
        <w:spacing w:line="276" w:lineRule="auto"/>
        <w:ind w:left="720"/>
        <w:jc w:val="both"/>
        <w:rPr>
          <w:rFonts w:ascii="Times New Roman" w:hAnsi="Times New Roman" w:eastAsia="Times New Roman" w:cs="Times New Roman"/>
        </w:rPr>
      </w:pPr>
      <w:r>
        <w:rPr>
          <w:rFonts w:ascii="Times New Roman" w:hAnsi="Times New Roman" w:eastAsia="Times New Roman" w:cs="Times New Roman"/>
        </w:rPr>
        <w:t xml:space="preserve">- обезбеди примена свих начела Закона на начин који је примерен околностима конкретне набавке; </w:t>
      </w:r>
    </w:p>
    <w:p>
      <w:pPr>
        <w:spacing w:line="276" w:lineRule="auto"/>
        <w:ind w:left="720"/>
        <w:jc w:val="both"/>
        <w:rPr>
          <w:rFonts w:ascii="Times New Roman" w:hAnsi="Times New Roman" w:eastAsia="Times New Roman" w:cs="Times New Roman"/>
        </w:rPr>
      </w:pPr>
      <w:r>
        <w:rPr>
          <w:rFonts w:ascii="Times New Roman" w:hAnsi="Times New Roman" w:eastAsia="Times New Roman" w:cs="Times New Roman"/>
        </w:rPr>
        <w:t xml:space="preserve">- обезбеде циљеви који су прописани у Правилнику о јавним набавкама;  </w:t>
      </w:r>
    </w:p>
    <w:p>
      <w:pPr>
        <w:spacing w:line="276" w:lineRule="auto"/>
        <w:ind w:left="720"/>
        <w:jc w:val="both"/>
        <w:rPr>
          <w:rFonts w:ascii="Times New Roman" w:hAnsi="Times New Roman" w:eastAsia="Times New Roman" w:cs="Times New Roman"/>
        </w:rPr>
      </w:pPr>
      <w:r>
        <w:rPr>
          <w:rFonts w:ascii="Times New Roman" w:hAnsi="Times New Roman" w:eastAsia="Times New Roman" w:cs="Times New Roman"/>
        </w:rPr>
        <w:t>- спречи постојање сукоба интереса;</w:t>
      </w:r>
    </w:p>
    <w:p>
      <w:pPr>
        <w:spacing w:line="276" w:lineRule="auto"/>
        <w:ind w:left="720"/>
        <w:jc w:val="both"/>
        <w:rPr>
          <w:rFonts w:ascii="Times New Roman" w:hAnsi="Times New Roman" w:eastAsia="Times New Roman" w:cs="Times New Roman"/>
        </w:rPr>
      </w:pPr>
      <w:r>
        <w:rPr>
          <w:rFonts w:ascii="Times New Roman" w:hAnsi="Times New Roman" w:eastAsia="Times New Roman" w:cs="Times New Roman"/>
        </w:rPr>
        <w:t xml:space="preserve">- уговори цена која није већа од упоредиве тржишне цене за предмет набавке захтеваног квалитета.  </w:t>
      </w:r>
    </w:p>
    <w:p>
      <w:pPr>
        <w:spacing w:line="276" w:lineRule="auto"/>
        <w:jc w:val="center"/>
        <w:rPr>
          <w:rFonts w:ascii="Times New Roman" w:hAnsi="Times New Roman" w:cs="Times New Roman"/>
          <w:b/>
        </w:rPr>
      </w:pPr>
      <w:r>
        <w:rPr>
          <w:rFonts w:ascii="Times New Roman" w:hAnsi="Times New Roman" w:cs="Times New Roman"/>
          <w:b/>
        </w:rPr>
        <w:t>Иницирање и покретање поступка набавке</w:t>
      </w:r>
    </w:p>
    <w:p>
      <w:pPr>
        <w:spacing w:line="276" w:lineRule="auto"/>
        <w:jc w:val="center"/>
        <w:rPr>
          <w:rFonts w:ascii="Times New Roman" w:hAnsi="Times New Roman" w:cs="Times New Roman"/>
          <w:b/>
        </w:rPr>
      </w:pPr>
      <w:r>
        <w:rPr>
          <w:rFonts w:ascii="Times New Roman" w:hAnsi="Times New Roman" w:cs="Times New Roman"/>
          <w:b/>
        </w:rPr>
        <w:t>Члан 5.</w:t>
      </w:r>
    </w:p>
    <w:p>
      <w:pPr>
        <w:spacing w:line="276" w:lineRule="auto"/>
        <w:ind w:firstLine="720"/>
        <w:jc w:val="both"/>
        <w:rPr>
          <w:rFonts w:ascii="Times New Roman" w:hAnsi="Times New Roman" w:cs="Times New Roman"/>
          <w:bCs/>
        </w:rPr>
      </w:pPr>
      <w:r>
        <w:rPr>
          <w:rFonts w:ascii="Times New Roman" w:hAnsi="Times New Roman" w:cs="Times New Roman"/>
          <w:bCs/>
        </w:rPr>
        <w:t xml:space="preserve">Потреба за покретањем поступка набавке се исказује подношењем захтева за набавку, у складу са одредбама правилника о јавним набавкама, по правилу у месецу који претходи месецу за који је у Плану набавки одређен оквирни датум покретања поступка. </w:t>
      </w:r>
    </w:p>
    <w:p>
      <w:pPr>
        <w:suppressAutoHyphens/>
        <w:spacing w:line="276" w:lineRule="auto"/>
        <w:ind w:firstLine="720"/>
        <w:jc w:val="both"/>
        <w:rPr>
          <w:rFonts w:ascii="Times New Roman" w:hAnsi="Times New Roman" w:cs="Times New Roman"/>
        </w:rPr>
      </w:pPr>
      <w:r>
        <w:rPr>
          <w:rFonts w:ascii="Times New Roman" w:hAnsi="Times New Roman" w:cs="Times New Roman"/>
        </w:rPr>
        <w:t xml:space="preserve">Подносилац захтева у захтеву наводи и предлог најмање три потенцијална понуђача којима би се упутио позив за подношење понуде и лице задужено за праћење извршења уговора о тој набавци. </w:t>
      </w:r>
    </w:p>
    <w:p>
      <w:pPr>
        <w:spacing w:line="276" w:lineRule="auto"/>
        <w:ind w:firstLine="720"/>
        <w:jc w:val="both"/>
        <w:rPr>
          <w:rFonts w:ascii="Times New Roman" w:hAnsi="Times New Roman" w:cs="Times New Roman"/>
          <w:bCs/>
        </w:rPr>
      </w:pPr>
      <w:r>
        <w:rPr>
          <w:rFonts w:ascii="Times New Roman" w:hAnsi="Times New Roman" w:cs="Times New Roman"/>
        </w:rPr>
        <w:t>Изузетно од става 2. овог члана, уколико подносилац захтева наведе предлог мање од три потенцијална понуђача којима би се упутио позив за подношење понуде, подносилац захтева је дужан да достави писмено образложење.</w:t>
      </w:r>
    </w:p>
    <w:p>
      <w:pPr>
        <w:spacing w:line="276" w:lineRule="auto"/>
        <w:ind w:firstLine="720"/>
        <w:jc w:val="both"/>
        <w:rPr>
          <w:rFonts w:ascii="Times New Roman" w:hAnsi="Times New Roman" w:cs="Times New Roman"/>
          <w:bCs/>
        </w:rPr>
      </w:pPr>
      <w:r>
        <w:rPr>
          <w:rFonts w:ascii="Times New Roman" w:hAnsi="Times New Roman" w:cs="Times New Roman"/>
          <w:bCs/>
        </w:rPr>
        <w:t xml:space="preserve">Организациона јединица која је планирала набавку (у даљем тексту: подносилац захтева) се сматра одговорном за израђене техничке спецификације и критеријуме за избор за доделу уговора, уколико су предложени. </w:t>
      </w:r>
    </w:p>
    <w:p>
      <w:pPr>
        <w:spacing w:line="276" w:lineRule="auto"/>
        <w:ind w:firstLine="720"/>
        <w:jc w:val="both"/>
        <w:rPr>
          <w:rFonts w:ascii="Times New Roman" w:hAnsi="Times New Roman" w:cs="Times New Roman"/>
          <w:bCs/>
        </w:rPr>
      </w:pPr>
      <w:r>
        <w:rPr>
          <w:rFonts w:ascii="Times New Roman" w:hAnsi="Times New Roman" w:cs="Times New Roman"/>
          <w:bCs/>
        </w:rPr>
        <w:t xml:space="preserve">На одобравање захтева за набавку примењују се одредбе правилника о јавним набавкама. </w:t>
      </w:r>
    </w:p>
    <w:p>
      <w:pPr>
        <w:spacing w:line="276" w:lineRule="auto"/>
        <w:jc w:val="center"/>
        <w:rPr>
          <w:rFonts w:ascii="Times New Roman" w:hAnsi="Times New Roman" w:cs="Times New Roman"/>
          <w:b/>
        </w:rPr>
      </w:pPr>
      <w:r>
        <w:rPr>
          <w:rFonts w:ascii="Times New Roman" w:hAnsi="Times New Roman" w:cs="Times New Roman"/>
          <w:b/>
        </w:rPr>
        <w:t>Начин поступања по одобреном захтеву за покретање поступка набавке</w:t>
      </w:r>
    </w:p>
    <w:p>
      <w:pPr>
        <w:spacing w:line="276" w:lineRule="auto"/>
        <w:jc w:val="center"/>
        <w:rPr>
          <w:rFonts w:ascii="Times New Roman" w:hAnsi="Times New Roman" w:cs="Times New Roman"/>
          <w:b/>
        </w:rPr>
      </w:pPr>
      <w:r>
        <w:rPr>
          <w:rFonts w:ascii="Times New Roman" w:hAnsi="Times New Roman" w:cs="Times New Roman"/>
          <w:b/>
        </w:rPr>
        <w:t>Члан 6.</w:t>
      </w:r>
    </w:p>
    <w:p>
      <w:pPr>
        <w:spacing w:line="276" w:lineRule="auto"/>
        <w:ind w:firstLine="720"/>
        <w:jc w:val="both"/>
        <w:rPr>
          <w:rFonts w:ascii="Times New Roman" w:hAnsi="Times New Roman" w:cs="Times New Roman"/>
          <w:bCs/>
        </w:rPr>
      </w:pPr>
      <w:r>
        <w:rPr>
          <w:rFonts w:ascii="Times New Roman" w:hAnsi="Times New Roman" w:cs="Times New Roman"/>
          <w:bCs/>
        </w:rPr>
        <w:t xml:space="preserve">На основу одобреног захтева, </w:t>
      </w:r>
      <w:r>
        <w:rPr>
          <w:rFonts w:ascii="Times New Roman" w:hAnsi="Times New Roman" w:cs="Times New Roman"/>
          <w:bCs/>
          <w:iCs/>
        </w:rPr>
        <w:t>Скупштина општине Сврљиг</w:t>
      </w:r>
      <w:r>
        <w:rPr>
          <w:rFonts w:ascii="Times New Roman" w:hAnsi="Times New Roman" w:cs="Times New Roman"/>
          <w:bCs/>
        </w:rPr>
        <w:t xml:space="preserve"> (у даљем тексту: носилац реализације) без одлагања, а најкасније у року од три дана, сачињава предлог одлуке о поступку набавке која нарочито садржи податке о: предмету набавке, процењеној вредности набавке и лицу које је задужено за спровођење поступка набавке, односно комисији за набавку.</w:t>
      </w:r>
    </w:p>
    <w:p>
      <w:pPr>
        <w:spacing w:line="276" w:lineRule="auto"/>
        <w:ind w:firstLine="720"/>
        <w:jc w:val="both"/>
        <w:rPr>
          <w:rFonts w:ascii="Times New Roman" w:hAnsi="Times New Roman" w:cs="Times New Roman"/>
          <w:bCs/>
        </w:rPr>
      </w:pPr>
      <w:r>
        <w:rPr>
          <w:rFonts w:ascii="Times New Roman" w:hAnsi="Times New Roman" w:cs="Times New Roman"/>
          <w:bCs/>
        </w:rPr>
        <w:t>На предлог одлуке из става 1. овог члана парафирањем се саглашава носилац реализације, који се заједно са захтевом за покретање поступка набавке и осталом пратећом документацијом, достављају овлашћеном лицу –</w:t>
      </w:r>
      <w:r>
        <w:rPr>
          <w:rFonts w:ascii="Times New Roman" w:hAnsi="Times New Roman" w:cs="Times New Roman"/>
          <w:bCs/>
          <w:i/>
          <w:iCs/>
        </w:rPr>
        <w:t xml:space="preserve"> </w:t>
      </w:r>
      <w:r>
        <w:rPr>
          <w:rFonts w:ascii="Times New Roman" w:hAnsi="Times New Roman" w:cs="Times New Roman"/>
          <w:bCs/>
          <w:iCs/>
        </w:rPr>
        <w:t>председнику скупштине</w:t>
      </w:r>
      <w:r>
        <w:rPr>
          <w:rFonts w:ascii="Times New Roman" w:hAnsi="Times New Roman" w:cs="Times New Roman"/>
          <w:bCs/>
          <w:i/>
          <w:iCs/>
        </w:rPr>
        <w:t xml:space="preserve"> </w:t>
      </w:r>
      <w:r>
        <w:rPr>
          <w:rFonts w:ascii="Times New Roman" w:hAnsi="Times New Roman" w:cs="Times New Roman"/>
          <w:bCs/>
        </w:rPr>
        <w:t>на потпис.</w:t>
      </w:r>
    </w:p>
    <w:p>
      <w:pPr>
        <w:spacing w:line="276" w:lineRule="auto"/>
        <w:ind w:firstLine="720"/>
        <w:jc w:val="both"/>
        <w:rPr>
          <w:rFonts w:ascii="Times New Roman" w:hAnsi="Times New Roman" w:cs="Times New Roman"/>
          <w:bCs/>
        </w:rPr>
      </w:pPr>
      <w:r>
        <w:rPr>
          <w:rFonts w:ascii="Times New Roman" w:hAnsi="Times New Roman" w:cs="Times New Roman"/>
          <w:bCs/>
        </w:rPr>
        <w:t>Након потписивања, примерак одлуке из става 1. овог члана се доставља лицу које је задужено за спровођење поступка набавке, односно комисији за набавку, наредног дана од дана доношења, путем интерне доставне књиге.</w:t>
      </w:r>
    </w:p>
    <w:p>
      <w:pPr>
        <w:spacing w:line="276" w:lineRule="auto"/>
        <w:jc w:val="center"/>
        <w:rPr>
          <w:rFonts w:ascii="Times New Roman" w:hAnsi="Times New Roman" w:cs="Times New Roman"/>
          <w:b/>
        </w:rPr>
      </w:pPr>
      <w:r>
        <w:rPr>
          <w:rFonts w:ascii="Times New Roman" w:hAnsi="Times New Roman" w:cs="Times New Roman"/>
          <w:b/>
        </w:rPr>
        <w:t>Лице задужено за спровођење поступка набавке и комисија за набавку</w:t>
      </w:r>
    </w:p>
    <w:p>
      <w:pPr>
        <w:spacing w:line="276" w:lineRule="auto"/>
        <w:jc w:val="center"/>
        <w:rPr>
          <w:rFonts w:ascii="Times New Roman" w:hAnsi="Times New Roman" w:cs="Times New Roman"/>
          <w:b/>
        </w:rPr>
      </w:pPr>
      <w:r>
        <w:rPr>
          <w:rFonts w:ascii="Times New Roman" w:hAnsi="Times New Roman" w:cs="Times New Roman"/>
          <w:b/>
        </w:rPr>
        <w:t>Члан 7.</w:t>
      </w:r>
    </w:p>
    <w:p>
      <w:pPr>
        <w:spacing w:line="276" w:lineRule="auto"/>
        <w:ind w:firstLine="720"/>
        <w:jc w:val="both"/>
        <w:rPr>
          <w:rFonts w:ascii="Times New Roman" w:hAnsi="Times New Roman" w:cs="Times New Roman"/>
          <w:bCs/>
        </w:rPr>
      </w:pPr>
      <w:r>
        <w:rPr>
          <w:rFonts w:ascii="Times New Roman" w:hAnsi="Times New Roman" w:cs="Times New Roman"/>
          <w:bCs/>
        </w:rPr>
        <w:t xml:space="preserve">Одлука о спровођењу поступка набавке садржи податке о лицу задуженом за спровођење поступка набавке, односно комисији за набавку. </w:t>
      </w:r>
    </w:p>
    <w:p>
      <w:pPr>
        <w:spacing w:line="276" w:lineRule="auto"/>
        <w:ind w:firstLine="720"/>
        <w:jc w:val="both"/>
        <w:rPr>
          <w:rFonts w:ascii="Times New Roman" w:hAnsi="Times New Roman" w:cs="Times New Roman"/>
          <w:bCs/>
        </w:rPr>
      </w:pPr>
      <w:r>
        <w:rPr>
          <w:rFonts w:ascii="Times New Roman" w:hAnsi="Times New Roman" w:cs="Times New Roman"/>
          <w:bCs/>
        </w:rPr>
        <w:t xml:space="preserve">Ако процењена вредност набавке не прелази износ од 3.000.000 динара, не постоји обавеза именовања комисије за набавку, у ком случају поступак јавне набавке спроводи лице задужено за спровођење поступка набавке. </w:t>
      </w:r>
    </w:p>
    <w:p>
      <w:pPr>
        <w:spacing w:line="276" w:lineRule="auto"/>
        <w:ind w:firstLine="720"/>
        <w:jc w:val="both"/>
        <w:rPr>
          <w:rFonts w:ascii="Times New Roman" w:hAnsi="Times New Roman" w:cs="Times New Roman"/>
          <w:bCs/>
        </w:rPr>
      </w:pPr>
      <w:r>
        <w:rPr>
          <w:rFonts w:ascii="Times New Roman" w:hAnsi="Times New Roman" w:cs="Times New Roman"/>
          <w:bCs/>
        </w:rPr>
        <w:t>За спровођење набавки чија је процењена вредност већа од 3.000.000 динара именује се комисија за набавку.</w:t>
      </w:r>
    </w:p>
    <w:p>
      <w:pPr>
        <w:spacing w:line="276" w:lineRule="auto"/>
        <w:ind w:firstLine="720"/>
        <w:jc w:val="both"/>
        <w:rPr>
          <w:rFonts w:ascii="Times New Roman" w:hAnsi="Times New Roman" w:cs="Times New Roman"/>
          <w:bCs/>
          <w:i/>
          <w:iCs/>
        </w:rPr>
      </w:pPr>
      <w:r>
        <w:rPr>
          <w:rFonts w:ascii="Times New Roman" w:hAnsi="Times New Roman" w:cs="Times New Roman"/>
          <w:bCs/>
          <w:i/>
          <w:iCs/>
        </w:rPr>
        <w:t xml:space="preserve">Напомена: Предлог је да се у поступцима изнад наведене вредности именује комисија за набавку, али именовање комисије у поступцима набавки на које се Закон не примењује није обавеза за ЈЛС. </w:t>
      </w:r>
    </w:p>
    <w:p>
      <w:pPr>
        <w:spacing w:line="276" w:lineRule="auto"/>
        <w:ind w:firstLine="720"/>
        <w:jc w:val="both"/>
        <w:rPr>
          <w:rFonts w:ascii="Times New Roman" w:hAnsi="Times New Roman" w:cs="Times New Roman"/>
          <w:bCs/>
        </w:rPr>
      </w:pPr>
      <w:r>
        <w:rPr>
          <w:rFonts w:ascii="Times New Roman" w:hAnsi="Times New Roman" w:cs="Times New Roman"/>
          <w:bCs/>
        </w:rPr>
        <w:t>Комисија мора да има непаран број чланова, а најмање три члана.</w:t>
      </w:r>
    </w:p>
    <w:p>
      <w:pPr>
        <w:spacing w:line="276" w:lineRule="auto"/>
        <w:ind w:firstLine="720"/>
        <w:jc w:val="both"/>
        <w:rPr>
          <w:rFonts w:ascii="Times New Roman" w:hAnsi="Times New Roman" w:cs="Times New Roman"/>
          <w:bCs/>
        </w:rPr>
      </w:pPr>
      <w:r>
        <w:rPr>
          <w:rFonts w:ascii="Times New Roman" w:hAnsi="Times New Roman" w:cs="Times New Roman"/>
          <w:bCs/>
        </w:rPr>
        <w:t>У комисији за набавку један члан мора да буде лице које је запослено код носиоца реализације или лице које је учествовало у сачињавању захтева за покретање поступка набавке.</w:t>
      </w:r>
    </w:p>
    <w:p>
      <w:pPr>
        <w:spacing w:line="276" w:lineRule="auto"/>
        <w:ind w:firstLine="720"/>
        <w:jc w:val="both"/>
        <w:rPr>
          <w:rFonts w:ascii="Times New Roman" w:hAnsi="Times New Roman" w:cs="Times New Roman"/>
          <w:bCs/>
        </w:rPr>
      </w:pPr>
      <w:r>
        <w:rPr>
          <w:rFonts w:ascii="Times New Roman" w:hAnsi="Times New Roman" w:cs="Times New Roman"/>
          <w:bCs/>
        </w:rPr>
        <w:t xml:space="preserve">За члана комисије именује се лице које има одговарајућа стручна знања из области која је предмет набавке, када је то потребно. </w:t>
      </w:r>
    </w:p>
    <w:p>
      <w:pPr>
        <w:spacing w:line="276" w:lineRule="auto"/>
        <w:ind w:firstLine="720"/>
        <w:jc w:val="both"/>
        <w:rPr>
          <w:rFonts w:ascii="Times New Roman" w:hAnsi="Times New Roman" w:cs="Times New Roman"/>
          <w:bCs/>
        </w:rPr>
      </w:pPr>
      <w:r>
        <w:rPr>
          <w:rFonts w:ascii="Times New Roman" w:hAnsi="Times New Roman" w:cs="Times New Roman"/>
          <w:bCs/>
        </w:rPr>
        <w:t xml:space="preserve">Чланови комисије за набавку, односно лице задужено за спровођење поступка набавке, могу да буду лица која нису запослена код наручиоца, ако јавни наручилац нема запослена лица која имају одговарајућа стручна знања. </w:t>
      </w:r>
    </w:p>
    <w:p>
      <w:pPr>
        <w:spacing w:line="276" w:lineRule="auto"/>
        <w:ind w:firstLine="720"/>
        <w:jc w:val="both"/>
        <w:rPr>
          <w:rFonts w:ascii="Times New Roman" w:hAnsi="Times New Roman" w:cs="Times New Roman"/>
          <w:bCs/>
        </w:rPr>
      </w:pPr>
      <w:r>
        <w:rPr>
          <w:rFonts w:ascii="Times New Roman" w:hAnsi="Times New Roman" w:cs="Times New Roman"/>
          <w:bCs/>
        </w:rPr>
        <w:t xml:space="preserve">Комисија за набавку, односно лице задужено за спровођење поступка набавке, предузима све радње у поступку набавке. </w:t>
      </w:r>
    </w:p>
    <w:p>
      <w:pPr>
        <w:spacing w:line="276" w:lineRule="auto"/>
        <w:ind w:firstLine="720"/>
        <w:jc w:val="both"/>
        <w:rPr>
          <w:rFonts w:ascii="Times New Roman" w:hAnsi="Times New Roman" w:cs="Times New Roman"/>
          <w:bCs/>
        </w:rPr>
      </w:pPr>
      <w:r>
        <w:rPr>
          <w:rFonts w:ascii="Times New Roman" w:hAnsi="Times New Roman" w:cs="Times New Roman"/>
          <w:bCs/>
        </w:rPr>
        <w:t>Комисија за набавку, односно лице задужено за спровођење поступка набавке, стара се о законитости спровођења поступка.</w:t>
      </w:r>
    </w:p>
    <w:p>
      <w:pPr>
        <w:spacing w:line="276" w:lineRule="auto"/>
        <w:ind w:firstLine="720"/>
        <w:jc w:val="both"/>
        <w:rPr>
          <w:rFonts w:ascii="Times New Roman" w:hAnsi="Times New Roman" w:cs="Times New Roman"/>
          <w:bCs/>
        </w:rPr>
      </w:pPr>
      <w:r>
        <w:rPr>
          <w:rFonts w:ascii="Times New Roman" w:hAnsi="Times New Roman" w:cs="Times New Roman"/>
          <w:bCs/>
        </w:rPr>
        <w:t>Након отварања понуда, чланови комисије, односно лице задужено за спровођење поступка набавке, потписују Изјаву о постојању или непостојању сукоба интереса.</w:t>
      </w:r>
    </w:p>
    <w:p>
      <w:pPr>
        <w:spacing w:line="276" w:lineRule="auto"/>
        <w:ind w:firstLine="720"/>
        <w:jc w:val="both"/>
        <w:rPr>
          <w:rFonts w:ascii="Times New Roman" w:hAnsi="Times New Roman" w:cs="Times New Roman"/>
          <w:bCs/>
        </w:rPr>
      </w:pPr>
      <w:r>
        <w:rPr>
          <w:rFonts w:ascii="Times New Roman" w:hAnsi="Times New Roman" w:cs="Times New Roman"/>
          <w:bCs/>
        </w:rPr>
        <w:t>Ако је члан комисије за набавку у сукобу интереса, након потписивања Изјаве о постојању сукоба интереса обавештава носиоца реализације, која обавештава одговорно лице наручиоца. То лице се изузима из даљег поступка набавке</w:t>
      </w:r>
      <w:r>
        <w:rPr>
          <w:rFonts w:ascii="Times New Roman" w:hAnsi="Times New Roman" w:cs="Times New Roman"/>
          <w:bCs/>
          <w:lang w:val="en-GB"/>
        </w:rPr>
        <w:t>,</w:t>
      </w:r>
      <w:r>
        <w:rPr>
          <w:rFonts w:ascii="Times New Roman" w:hAnsi="Times New Roman" w:cs="Times New Roman"/>
          <w:bCs/>
        </w:rPr>
        <w:t xml:space="preserve"> а заменик члана преузима његово место у комисији за набавку. </w:t>
      </w:r>
    </w:p>
    <w:p>
      <w:pPr>
        <w:spacing w:line="276" w:lineRule="auto"/>
        <w:ind w:firstLine="720"/>
        <w:jc w:val="both"/>
        <w:rPr>
          <w:rFonts w:ascii="Times New Roman" w:hAnsi="Times New Roman" w:cs="Times New Roman"/>
          <w:bCs/>
        </w:rPr>
      </w:pPr>
      <w:r>
        <w:rPr>
          <w:rFonts w:ascii="Times New Roman" w:hAnsi="Times New Roman" w:cs="Times New Roman"/>
          <w:bCs/>
        </w:rPr>
        <w:t xml:space="preserve">Ако је лице задужено за спровођење поступка набавке у сукобу интереса, након потписивања Изјаве о постојању сукоба интереса обавештава носиоца реализације, који обавештава одговорно лице наручиоца. У том случају именује се ново лице задужено за спровођење поступка набавке.  </w:t>
      </w:r>
    </w:p>
    <w:p>
      <w:pPr>
        <w:suppressAutoHyphens/>
        <w:spacing w:line="276" w:lineRule="auto"/>
        <w:jc w:val="center"/>
        <w:rPr>
          <w:rFonts w:ascii="Times New Roman" w:hAnsi="Times New Roman" w:eastAsia="Arial Unicode MS" w:cs="Times New Roman"/>
          <w:b/>
          <w:kern w:val="1"/>
          <w:lang w:eastAsia="ar-SA"/>
        </w:rPr>
      </w:pPr>
      <w:r>
        <w:rPr>
          <w:rFonts w:ascii="Times New Roman" w:hAnsi="Times New Roman" w:cs="Times New Roman"/>
          <w:b/>
          <w:kern w:val="1"/>
          <w:lang w:eastAsia="ar-SA"/>
        </w:rPr>
        <w:t>Члан 8.</w:t>
      </w:r>
    </w:p>
    <w:p>
      <w:pPr>
        <w:suppressAutoHyphens/>
        <w:spacing w:line="276" w:lineRule="auto"/>
        <w:ind w:firstLine="720"/>
        <w:jc w:val="both"/>
        <w:rPr>
          <w:rFonts w:ascii="Times New Roman" w:hAnsi="Times New Roman" w:eastAsia="Arial Unicode MS" w:cs="Times New Roman"/>
          <w:kern w:val="1"/>
          <w:lang w:eastAsia="ar-SA"/>
        </w:rPr>
      </w:pPr>
      <w:r>
        <w:rPr>
          <w:rFonts w:ascii="Times New Roman" w:hAnsi="Times New Roman" w:eastAsia="Arial Unicode MS" w:cs="Times New Roman"/>
          <w:kern w:val="1"/>
          <w:lang w:eastAsia="ar-SA"/>
        </w:rPr>
        <w:t xml:space="preserve">Задаци лица задуженог за спровођење поступка, односно комисије за набавку су да: </w:t>
      </w:r>
    </w:p>
    <w:p>
      <w:pPr>
        <w:suppressAutoHyphens/>
        <w:spacing w:line="276" w:lineRule="auto"/>
        <w:ind w:left="720"/>
        <w:jc w:val="both"/>
        <w:rPr>
          <w:rFonts w:ascii="Times New Roman" w:hAnsi="Times New Roman" w:eastAsia="Arial Unicode MS" w:cs="Times New Roman"/>
          <w:kern w:val="1"/>
          <w:lang w:eastAsia="ar-SA"/>
        </w:rPr>
      </w:pPr>
      <w:r>
        <w:rPr>
          <w:rFonts w:ascii="Times New Roman" w:hAnsi="Times New Roman" w:cs="Times New Roman"/>
        </w:rPr>
        <w:t>- припреми позив за подношење понуда и друге акте у поступку набавке</w:t>
      </w:r>
      <w:r>
        <w:rPr>
          <w:rFonts w:ascii="Times New Roman" w:hAnsi="Times New Roman" w:eastAsia="Arial Unicode MS" w:cs="Times New Roman"/>
          <w:kern w:val="1"/>
          <w:lang w:eastAsia="ar-SA"/>
        </w:rPr>
        <w:t>;</w:t>
      </w:r>
    </w:p>
    <w:p>
      <w:pPr>
        <w:suppressAutoHyphens/>
        <w:spacing w:line="276" w:lineRule="auto"/>
        <w:ind w:left="720"/>
        <w:jc w:val="both"/>
        <w:rPr>
          <w:rFonts w:ascii="Times New Roman" w:hAnsi="Times New Roman" w:eastAsia="Arial Unicode MS" w:cs="Times New Roman"/>
          <w:kern w:val="1"/>
          <w:lang w:eastAsia="ar-SA"/>
        </w:rPr>
      </w:pPr>
      <w:r>
        <w:rPr>
          <w:rFonts w:ascii="Times New Roman" w:hAnsi="Times New Roman" w:eastAsia="Arial Unicode MS" w:cs="Times New Roman"/>
          <w:kern w:val="1"/>
          <w:lang w:eastAsia="ar-SA"/>
        </w:rPr>
        <w:t>- отвори и прегледа понуде;</w:t>
      </w:r>
    </w:p>
    <w:p>
      <w:pPr>
        <w:suppressAutoHyphens/>
        <w:spacing w:line="276" w:lineRule="auto"/>
        <w:ind w:left="720"/>
        <w:jc w:val="both"/>
        <w:rPr>
          <w:rFonts w:ascii="Times New Roman" w:hAnsi="Times New Roman" w:eastAsia="Arial Unicode MS" w:cs="Times New Roman"/>
          <w:kern w:val="1"/>
          <w:lang w:eastAsia="ar-SA"/>
        </w:rPr>
      </w:pPr>
      <w:r>
        <w:rPr>
          <w:rFonts w:ascii="Times New Roman" w:hAnsi="Times New Roman" w:eastAsia="Arial Unicode MS" w:cs="Times New Roman"/>
          <w:kern w:val="1"/>
          <w:lang w:eastAsia="ar-SA"/>
        </w:rPr>
        <w:t xml:space="preserve">- предузима све друге потребне радње у вези са спровођењем поступка набавке. </w:t>
      </w:r>
    </w:p>
    <w:p>
      <w:pPr>
        <w:spacing w:line="276" w:lineRule="auto"/>
        <w:jc w:val="center"/>
        <w:rPr>
          <w:rFonts w:ascii="Times New Roman" w:hAnsi="Times New Roman" w:cs="Times New Roman"/>
          <w:b/>
        </w:rPr>
      </w:pPr>
      <w:r>
        <w:rPr>
          <w:rFonts w:ascii="Times New Roman" w:hAnsi="Times New Roman" w:cs="Times New Roman"/>
          <w:b/>
        </w:rPr>
        <w:t>Начин пружања стручне помоћи комисији, односно лицу задуженом за спровођење поступка набавке</w:t>
      </w:r>
    </w:p>
    <w:p>
      <w:pPr>
        <w:spacing w:line="276" w:lineRule="auto"/>
        <w:jc w:val="center"/>
        <w:rPr>
          <w:rFonts w:ascii="Times New Roman" w:hAnsi="Times New Roman" w:cs="Times New Roman"/>
          <w:b/>
        </w:rPr>
      </w:pPr>
      <w:r>
        <w:rPr>
          <w:rFonts w:ascii="Times New Roman" w:hAnsi="Times New Roman" w:cs="Times New Roman"/>
          <w:b/>
        </w:rPr>
        <w:t>Члан 9.</w:t>
      </w:r>
    </w:p>
    <w:p>
      <w:pPr>
        <w:spacing w:line="276" w:lineRule="auto"/>
        <w:ind w:firstLine="720"/>
        <w:jc w:val="both"/>
        <w:rPr>
          <w:rFonts w:ascii="Times New Roman" w:hAnsi="Times New Roman" w:cs="Times New Roman"/>
          <w:bCs/>
        </w:rPr>
      </w:pPr>
      <w:r>
        <w:rPr>
          <w:rFonts w:ascii="Times New Roman" w:hAnsi="Times New Roman" w:cs="Times New Roman"/>
          <w:bCs/>
        </w:rPr>
        <w:t>Носилац реализације и све организационе јединице дужне су да у оквиру своје надлежности пруже стручну помоћ комисији за набавку, односно лицу задуженом за спровођење поступка набавке.</w:t>
      </w:r>
    </w:p>
    <w:p>
      <w:pPr>
        <w:spacing w:line="276" w:lineRule="auto"/>
        <w:jc w:val="center"/>
        <w:rPr>
          <w:rFonts w:ascii="Times New Roman" w:hAnsi="Times New Roman" w:cs="Times New Roman"/>
          <w:b/>
        </w:rPr>
      </w:pPr>
      <w:r>
        <w:rPr>
          <w:rFonts w:ascii="Times New Roman" w:hAnsi="Times New Roman" w:cs="Times New Roman"/>
          <w:b/>
        </w:rPr>
        <w:t>Позив за подношење понуда</w:t>
      </w:r>
    </w:p>
    <w:p>
      <w:pPr>
        <w:spacing w:line="276" w:lineRule="auto"/>
        <w:jc w:val="center"/>
        <w:rPr>
          <w:rFonts w:ascii="Times New Roman" w:hAnsi="Times New Roman" w:cs="Times New Roman"/>
          <w:b/>
        </w:rPr>
      </w:pPr>
      <w:r>
        <w:rPr>
          <w:rFonts w:ascii="Times New Roman" w:hAnsi="Times New Roman" w:cs="Times New Roman"/>
          <w:b/>
        </w:rPr>
        <w:t>Члан 10.</w:t>
      </w:r>
    </w:p>
    <w:p>
      <w:pPr>
        <w:spacing w:line="276" w:lineRule="auto"/>
        <w:ind w:firstLine="720"/>
        <w:jc w:val="both"/>
        <w:rPr>
          <w:rFonts w:ascii="Times New Roman" w:hAnsi="Times New Roman" w:cs="Times New Roman"/>
          <w:bCs/>
        </w:rPr>
      </w:pPr>
      <w:r>
        <w:rPr>
          <w:rFonts w:ascii="Times New Roman" w:hAnsi="Times New Roman" w:cs="Times New Roman"/>
          <w:bCs/>
        </w:rPr>
        <w:t xml:space="preserve">Позив за подношење понуда садржи предмет набавке, техничке спецификације, количину, јединицу мере, рок за достављање понуда и начин подношења понуда, критеријуме, рок испоруке, елементе понуде око којих ће се преговарати и начин преговора, контакт за тражење додатних појашњења у вези са сачињавањем понуде и начин давања додатних појашњења, а у случају потребе и друге елементе, с обзиром на предмет набавке. </w:t>
      </w:r>
    </w:p>
    <w:p>
      <w:pPr>
        <w:spacing w:line="276" w:lineRule="auto"/>
        <w:ind w:firstLine="720"/>
        <w:jc w:val="both"/>
        <w:rPr>
          <w:rFonts w:ascii="Times New Roman" w:hAnsi="Times New Roman" w:cs="Times New Roman"/>
          <w:bCs/>
        </w:rPr>
      </w:pPr>
      <w:r>
        <w:rPr>
          <w:rFonts w:ascii="Times New Roman" w:hAnsi="Times New Roman" w:cs="Times New Roman"/>
          <w:bCs/>
        </w:rPr>
        <w:t xml:space="preserve">Позив за подношење понуда и други потребни документи сачињавају се у оквирном року од пет радних дана од дана доношења одлуке о спровођењу поступка набавке.  </w:t>
      </w:r>
    </w:p>
    <w:p>
      <w:pPr>
        <w:spacing w:line="276" w:lineRule="auto"/>
        <w:ind w:firstLine="720"/>
        <w:jc w:val="both"/>
        <w:rPr>
          <w:rFonts w:ascii="Times New Roman" w:hAnsi="Times New Roman" w:cs="Times New Roman"/>
          <w:bCs/>
        </w:rPr>
      </w:pPr>
      <w:r>
        <w:rPr>
          <w:rFonts w:ascii="Times New Roman" w:hAnsi="Times New Roman" w:cs="Times New Roman"/>
          <w:bCs/>
        </w:rPr>
        <w:t>Контролу позива за подношење понуда и осталих сачињених докумената врши носилац реализације.</w:t>
      </w:r>
    </w:p>
    <w:p>
      <w:pPr>
        <w:spacing w:line="276" w:lineRule="auto"/>
        <w:ind w:firstLine="720"/>
        <w:jc w:val="both"/>
        <w:rPr>
          <w:rFonts w:ascii="Times New Roman" w:hAnsi="Times New Roman" w:cs="Times New Roman"/>
          <w:bCs/>
        </w:rPr>
      </w:pPr>
      <w:r>
        <w:rPr>
          <w:rFonts w:ascii="Times New Roman" w:hAnsi="Times New Roman" w:cs="Times New Roman"/>
          <w:bCs/>
        </w:rPr>
        <w:t xml:space="preserve">Носилац реализације позив за подношење понуда и друге сачињене документе доставља писаним путем (укључујући и и-мејл) привредним субјектима предложеним у захтеву за набавку.  </w:t>
      </w:r>
    </w:p>
    <w:p>
      <w:pPr>
        <w:spacing w:line="276" w:lineRule="auto"/>
        <w:ind w:firstLine="720"/>
        <w:jc w:val="both"/>
        <w:rPr>
          <w:rFonts w:ascii="Times New Roman" w:hAnsi="Times New Roman" w:cs="Times New Roman"/>
          <w:bCs/>
        </w:rPr>
      </w:pPr>
      <w:r>
        <w:rPr>
          <w:rFonts w:ascii="Times New Roman" w:hAnsi="Times New Roman" w:cs="Times New Roman"/>
          <w:bCs/>
        </w:rPr>
        <w:t xml:space="preserve">Позив за подношење понуда и други сачињени документи објављују се на интернет презентацији ЈЛС, изузев уколико се позив упућује само одређеним привредним субјектима, у складу са детаљним образложењем подносиоца захтева. </w:t>
      </w:r>
    </w:p>
    <w:p>
      <w:pPr>
        <w:spacing w:line="276" w:lineRule="auto"/>
        <w:ind w:firstLine="720"/>
        <w:jc w:val="both"/>
        <w:rPr>
          <w:rFonts w:ascii="Times New Roman" w:hAnsi="Times New Roman" w:cs="Times New Roman"/>
          <w:bCs/>
        </w:rPr>
      </w:pPr>
      <w:r>
        <w:rPr>
          <w:rFonts w:ascii="Times New Roman" w:hAnsi="Times New Roman" w:cs="Times New Roman"/>
          <w:bCs/>
        </w:rPr>
        <w:t>Уколико набавка садржи тајне податке, позив за подношење понуда и други сачињени документи се не објављују се на интернет презентацији ЈЛС.</w:t>
      </w:r>
    </w:p>
    <w:p>
      <w:pPr>
        <w:spacing w:line="276" w:lineRule="auto"/>
        <w:ind w:firstLine="720"/>
        <w:jc w:val="both"/>
        <w:rPr>
          <w:rFonts w:ascii="Times New Roman" w:hAnsi="Times New Roman" w:cs="Times New Roman"/>
          <w:bCs/>
        </w:rPr>
      </w:pPr>
      <w:r>
        <w:rPr>
          <w:rFonts w:ascii="Times New Roman" w:hAnsi="Times New Roman" w:cs="Times New Roman"/>
          <w:bCs/>
        </w:rPr>
        <w:t xml:space="preserve">Рок за подношење понуда мора бити примерен времену потребном за припрему понуде и утврђује се за сваки појединачни поступак набавке. </w:t>
      </w:r>
    </w:p>
    <w:p>
      <w:pPr>
        <w:spacing w:line="276" w:lineRule="auto"/>
        <w:jc w:val="center"/>
        <w:rPr>
          <w:rFonts w:ascii="Times New Roman" w:hAnsi="Times New Roman" w:cs="Times New Roman"/>
          <w:b/>
        </w:rPr>
      </w:pPr>
      <w:r>
        <w:rPr>
          <w:rFonts w:ascii="Times New Roman" w:hAnsi="Times New Roman" w:cs="Times New Roman"/>
          <w:b/>
        </w:rPr>
        <w:t>Начин подношења понуде и отварање понуда</w:t>
      </w:r>
    </w:p>
    <w:p>
      <w:pPr>
        <w:spacing w:line="276" w:lineRule="auto"/>
        <w:jc w:val="center"/>
        <w:rPr>
          <w:rFonts w:ascii="Times New Roman" w:hAnsi="Times New Roman" w:cs="Times New Roman"/>
          <w:b/>
        </w:rPr>
      </w:pPr>
      <w:r>
        <w:rPr>
          <w:rFonts w:ascii="Times New Roman" w:hAnsi="Times New Roman" w:cs="Times New Roman"/>
          <w:b/>
        </w:rPr>
        <w:t>Члан 11.</w:t>
      </w:r>
    </w:p>
    <w:p>
      <w:pPr>
        <w:spacing w:line="276" w:lineRule="auto"/>
        <w:ind w:firstLine="720"/>
        <w:jc w:val="both"/>
        <w:rPr>
          <w:rFonts w:ascii="Times New Roman" w:hAnsi="Times New Roman" w:cs="Times New Roman"/>
          <w:bCs/>
        </w:rPr>
      </w:pPr>
      <w:r>
        <w:rPr>
          <w:rFonts w:ascii="Times New Roman" w:hAnsi="Times New Roman" w:cs="Times New Roman"/>
          <w:bCs/>
        </w:rPr>
        <w:t xml:space="preserve">Начин подношења понуде одређује се у позиву за подношење понуда и може бити: непосредно, путем поште или електронским путем.  </w:t>
      </w:r>
    </w:p>
    <w:p>
      <w:pPr>
        <w:spacing w:line="276" w:lineRule="auto"/>
        <w:ind w:firstLine="720"/>
        <w:jc w:val="both"/>
        <w:rPr>
          <w:rFonts w:ascii="Times New Roman" w:hAnsi="Times New Roman" w:cs="Times New Roman"/>
          <w:bCs/>
        </w:rPr>
      </w:pPr>
      <w:r>
        <w:rPr>
          <w:rFonts w:ascii="Times New Roman" w:hAnsi="Times New Roman" w:cs="Times New Roman"/>
          <w:bCs/>
        </w:rPr>
        <w:t xml:space="preserve">Уколико је процењена вредност набавке већа од 500.000,00 динара, понуде се не могу поднети електронским путем. </w:t>
      </w:r>
    </w:p>
    <w:p>
      <w:pPr>
        <w:spacing w:line="276" w:lineRule="auto"/>
        <w:ind w:firstLine="720"/>
        <w:jc w:val="both"/>
        <w:rPr>
          <w:rFonts w:ascii="Times New Roman" w:hAnsi="Times New Roman" w:cs="Times New Roman"/>
          <w:bCs/>
        </w:rPr>
      </w:pPr>
      <w:r>
        <w:rPr>
          <w:rFonts w:ascii="Times New Roman" w:hAnsi="Times New Roman" w:cs="Times New Roman"/>
          <w:bCs/>
        </w:rPr>
        <w:t>Понуде поднете непосредно или путем поште евидентира у посебну евиденцију о примљеним понудама организациона јединица у чијем су делокругу послови писарнице, док понуде поднете електронским средствима евидентира носилац реализације.</w:t>
      </w:r>
    </w:p>
    <w:p>
      <w:pPr>
        <w:spacing w:line="276" w:lineRule="auto"/>
        <w:ind w:firstLine="720"/>
        <w:jc w:val="both"/>
        <w:rPr>
          <w:rFonts w:ascii="Times New Roman" w:hAnsi="Times New Roman" w:cs="Times New Roman"/>
          <w:bCs/>
        </w:rPr>
      </w:pPr>
      <w:r>
        <w:rPr>
          <w:rFonts w:ascii="Times New Roman" w:hAnsi="Times New Roman" w:cs="Times New Roman"/>
          <w:bCs/>
        </w:rPr>
        <w:t xml:space="preserve">Понуде се отварају непосредно по истеку рока за подношење понуда, а на поступак отварања понуда сходно се примењују одредбе правилника о јавним набавкама. </w:t>
      </w:r>
    </w:p>
    <w:p>
      <w:pPr>
        <w:spacing w:line="276" w:lineRule="auto"/>
        <w:ind w:firstLine="720"/>
        <w:jc w:val="both"/>
        <w:rPr>
          <w:rFonts w:ascii="Times New Roman" w:hAnsi="Times New Roman" w:cs="Times New Roman"/>
          <w:bCs/>
        </w:rPr>
      </w:pPr>
      <w:r>
        <w:rPr>
          <w:rFonts w:ascii="Times New Roman" w:hAnsi="Times New Roman" w:cs="Times New Roman"/>
          <w:bCs/>
        </w:rPr>
        <w:t xml:space="preserve">О поступку отварања понуда сачињава се записник, који садржи: </w:t>
      </w:r>
    </w:p>
    <w:p>
      <w:pPr>
        <w:spacing w:line="276" w:lineRule="auto"/>
        <w:ind w:left="720"/>
        <w:jc w:val="both"/>
        <w:rPr>
          <w:rFonts w:ascii="Times New Roman" w:hAnsi="Times New Roman" w:cs="Times New Roman"/>
          <w:bCs/>
        </w:rPr>
      </w:pPr>
      <w:r>
        <w:rPr>
          <w:rFonts w:ascii="Times New Roman" w:hAnsi="Times New Roman" w:cs="Times New Roman"/>
          <w:bCs/>
        </w:rPr>
        <w:t xml:space="preserve">- податке о броју и предмету набавке; </w:t>
      </w:r>
    </w:p>
    <w:p>
      <w:pPr>
        <w:spacing w:line="276" w:lineRule="auto"/>
        <w:ind w:left="720"/>
        <w:jc w:val="both"/>
        <w:rPr>
          <w:rFonts w:ascii="Times New Roman" w:hAnsi="Times New Roman" w:cs="Times New Roman"/>
          <w:bCs/>
        </w:rPr>
      </w:pPr>
      <w:r>
        <w:rPr>
          <w:rFonts w:ascii="Times New Roman" w:hAnsi="Times New Roman" w:cs="Times New Roman"/>
          <w:bCs/>
        </w:rPr>
        <w:t xml:space="preserve">- податке о времену и месту отварања понуда; </w:t>
      </w:r>
    </w:p>
    <w:p>
      <w:pPr>
        <w:spacing w:line="276" w:lineRule="auto"/>
        <w:ind w:left="720"/>
        <w:jc w:val="both"/>
        <w:rPr>
          <w:rFonts w:ascii="Times New Roman" w:hAnsi="Times New Roman" w:cs="Times New Roman"/>
          <w:bCs/>
        </w:rPr>
      </w:pPr>
      <w:r>
        <w:rPr>
          <w:rFonts w:ascii="Times New Roman" w:hAnsi="Times New Roman" w:cs="Times New Roman"/>
          <w:bCs/>
        </w:rPr>
        <w:t xml:space="preserve">- елементе примљених понуда (цена, рок испоруке и др); </w:t>
      </w:r>
    </w:p>
    <w:p>
      <w:pPr>
        <w:spacing w:line="276" w:lineRule="auto"/>
        <w:ind w:left="720"/>
        <w:jc w:val="both"/>
        <w:rPr>
          <w:rFonts w:ascii="Times New Roman" w:hAnsi="Times New Roman" w:cs="Times New Roman"/>
          <w:bCs/>
        </w:rPr>
      </w:pPr>
      <w:r>
        <w:rPr>
          <w:rFonts w:ascii="Times New Roman" w:hAnsi="Times New Roman" w:cs="Times New Roman"/>
          <w:bCs/>
        </w:rPr>
        <w:t xml:space="preserve">- друге потребне податке. </w:t>
      </w:r>
    </w:p>
    <w:p>
      <w:pPr>
        <w:spacing w:line="276" w:lineRule="auto"/>
        <w:ind w:firstLine="720"/>
        <w:jc w:val="both"/>
        <w:rPr>
          <w:rFonts w:ascii="Times New Roman" w:hAnsi="Times New Roman" w:cs="Times New Roman"/>
          <w:bCs/>
        </w:rPr>
      </w:pPr>
      <w:r>
        <w:rPr>
          <w:rFonts w:ascii="Times New Roman" w:hAnsi="Times New Roman" w:cs="Times New Roman"/>
          <w:bCs/>
        </w:rPr>
        <w:t xml:space="preserve">Записник о отварању понуда се може доставити привредним субјектима на њихов захтев писаним путем (укључујући и и-мејл). </w:t>
      </w:r>
    </w:p>
    <w:p>
      <w:pPr>
        <w:spacing w:line="276" w:lineRule="auto"/>
        <w:ind w:firstLine="720"/>
        <w:jc w:val="both"/>
        <w:rPr>
          <w:rFonts w:ascii="Times New Roman" w:hAnsi="Times New Roman" w:cs="Times New Roman"/>
          <w:bCs/>
        </w:rPr>
      </w:pPr>
    </w:p>
    <w:p>
      <w:pPr>
        <w:suppressAutoHyphens/>
        <w:spacing w:line="276" w:lineRule="auto"/>
        <w:jc w:val="center"/>
        <w:rPr>
          <w:rFonts w:ascii="Times New Roman" w:hAnsi="Times New Roman" w:cs="Times New Roman"/>
          <w:b/>
          <w:kern w:val="1"/>
          <w:lang w:eastAsia="ar-SA"/>
        </w:rPr>
      </w:pPr>
      <w:r>
        <w:rPr>
          <w:rFonts w:ascii="Times New Roman" w:hAnsi="Times New Roman" w:cs="Times New Roman"/>
          <w:b/>
          <w:kern w:val="1"/>
          <w:lang w:eastAsia="ar-SA"/>
        </w:rPr>
        <w:t>Битни недостаци понуде</w:t>
      </w:r>
    </w:p>
    <w:p>
      <w:pPr>
        <w:spacing w:line="276" w:lineRule="auto"/>
        <w:jc w:val="center"/>
        <w:rPr>
          <w:rFonts w:ascii="Times New Roman" w:hAnsi="Times New Roman" w:cs="Times New Roman"/>
          <w:b/>
          <w:kern w:val="1"/>
          <w:lang w:eastAsia="ar-SA"/>
        </w:rPr>
      </w:pPr>
      <w:r>
        <w:rPr>
          <w:rFonts w:ascii="Times New Roman" w:hAnsi="Times New Roman" w:cs="Times New Roman"/>
          <w:b/>
          <w:kern w:val="1"/>
          <w:lang w:eastAsia="ar-SA"/>
        </w:rPr>
        <w:t>Члан 12.</w:t>
      </w:r>
    </w:p>
    <w:p>
      <w:pPr>
        <w:spacing w:line="276" w:lineRule="auto"/>
        <w:ind w:firstLine="720"/>
        <w:jc w:val="both"/>
        <w:rPr>
          <w:rFonts w:ascii="Times New Roman" w:hAnsi="Times New Roman" w:cs="Times New Roman"/>
        </w:rPr>
      </w:pPr>
      <w:r>
        <w:rPr>
          <w:rFonts w:ascii="Times New Roman" w:hAnsi="Times New Roman" w:cs="Times New Roman"/>
        </w:rPr>
        <w:t xml:space="preserve">Битни недостаци понуде постоје уколико је понуда неблаговремена, не испуњава услове из техничких спецификација, уколико понуђач не докаже да испуњава захтеве из позива за подношење понуда или понуда садржи друге недостатке због којих није могуће утврдити стварну садржину понуде или је није могуће упоредити са другим понудама.   </w:t>
      </w:r>
    </w:p>
    <w:p>
      <w:pPr>
        <w:spacing w:line="276" w:lineRule="auto"/>
        <w:ind w:firstLine="720"/>
        <w:jc w:val="both"/>
        <w:rPr>
          <w:rFonts w:ascii="Times New Roman" w:hAnsi="Times New Roman" w:cs="Times New Roman"/>
        </w:rPr>
      </w:pPr>
      <w:r>
        <w:rPr>
          <w:rFonts w:ascii="Times New Roman" w:hAnsi="Times New Roman" w:cs="Times New Roman"/>
        </w:rPr>
        <w:t xml:space="preserve">Уколико понуда неког понуђача садржи битне недостатке, изузев уколико је понуда неблаговремена, тај понуђач ће бити позван да у примереном року отклони недостатке понуде, уколико таквим поступањем не може доћи до злоупотребе и довођења понуђача у неједнак положај.  </w:t>
      </w:r>
    </w:p>
    <w:p>
      <w:pPr>
        <w:spacing w:line="276" w:lineRule="auto"/>
        <w:ind w:firstLine="720"/>
        <w:jc w:val="both"/>
        <w:rPr>
          <w:rFonts w:ascii="Times New Roman" w:hAnsi="Times New Roman" w:cs="Times New Roman"/>
        </w:rPr>
      </w:pPr>
      <w:r>
        <w:rPr>
          <w:rFonts w:ascii="Times New Roman" w:hAnsi="Times New Roman" w:cs="Times New Roman"/>
        </w:rPr>
        <w:t xml:space="preserve">Уколико понуђач у примереном року не отклони битне недостатке понуде, понуда овог понуђача ће бити одбијена.  </w:t>
      </w:r>
    </w:p>
    <w:p>
      <w:pPr>
        <w:spacing w:line="276" w:lineRule="auto"/>
        <w:jc w:val="center"/>
        <w:rPr>
          <w:rFonts w:ascii="Times New Roman" w:hAnsi="Times New Roman" w:cs="Times New Roman"/>
          <w:b/>
        </w:rPr>
      </w:pPr>
      <w:r>
        <w:rPr>
          <w:rFonts w:ascii="Times New Roman" w:hAnsi="Times New Roman" w:cs="Times New Roman"/>
          <w:b/>
        </w:rPr>
        <w:t>Доношење одлуке о додели уговора</w:t>
      </w:r>
    </w:p>
    <w:p>
      <w:pPr>
        <w:spacing w:line="276" w:lineRule="auto"/>
        <w:jc w:val="center"/>
        <w:rPr>
          <w:rFonts w:ascii="Times New Roman" w:hAnsi="Times New Roman" w:cs="Times New Roman"/>
          <w:b/>
        </w:rPr>
      </w:pPr>
      <w:r>
        <w:rPr>
          <w:rFonts w:ascii="Times New Roman" w:hAnsi="Times New Roman" w:cs="Times New Roman"/>
          <w:b/>
        </w:rPr>
        <w:t>Члан 13.</w:t>
      </w:r>
    </w:p>
    <w:p>
      <w:pPr>
        <w:spacing w:line="276" w:lineRule="auto"/>
        <w:ind w:firstLine="720"/>
        <w:jc w:val="both"/>
        <w:rPr>
          <w:rFonts w:ascii="Times New Roman" w:hAnsi="Times New Roman" w:cs="Times New Roman"/>
          <w:bCs/>
        </w:rPr>
      </w:pPr>
      <w:r>
        <w:rPr>
          <w:rFonts w:ascii="Times New Roman" w:hAnsi="Times New Roman" w:cs="Times New Roman"/>
          <w:bCs/>
        </w:rPr>
        <w:t xml:space="preserve">У складу са извршеном стручном оценом понуда, комисија за набавку, односно лице </w:t>
      </w:r>
      <w:r>
        <w:rPr>
          <w:rFonts w:ascii="Times New Roman" w:hAnsi="Times New Roman" w:cs="Times New Roman"/>
        </w:rPr>
        <w:t>задужено за спровођење поступка,</w:t>
      </w:r>
      <w:r>
        <w:rPr>
          <w:rFonts w:ascii="Times New Roman" w:hAnsi="Times New Roman" w:cs="Times New Roman"/>
          <w:bCs/>
        </w:rPr>
        <w:t xml:space="preserve"> припрема предлог одлуке о додели уговора или предлог одлуке о обустави поступка.</w:t>
      </w:r>
    </w:p>
    <w:p>
      <w:pPr>
        <w:spacing w:line="276" w:lineRule="auto"/>
        <w:ind w:firstLine="720"/>
        <w:jc w:val="both"/>
        <w:rPr>
          <w:rFonts w:ascii="Times New Roman" w:hAnsi="Times New Roman" w:cs="Times New Roman"/>
          <w:bCs/>
        </w:rPr>
      </w:pPr>
      <w:r>
        <w:rPr>
          <w:rFonts w:ascii="Times New Roman" w:hAnsi="Times New Roman" w:cs="Times New Roman"/>
          <w:bCs/>
        </w:rPr>
        <w:t>За избор најповољније понуде довољно је да наручиоцу буде достављена бар једна понуда која није одбијена.</w:t>
      </w:r>
    </w:p>
    <w:p>
      <w:pPr>
        <w:spacing w:line="276" w:lineRule="auto"/>
        <w:ind w:firstLine="720"/>
        <w:jc w:val="both"/>
        <w:rPr>
          <w:rFonts w:ascii="Times New Roman" w:hAnsi="Times New Roman" w:cs="Times New Roman"/>
          <w:bCs/>
        </w:rPr>
      </w:pPr>
      <w:r>
        <w:rPr>
          <w:rFonts w:ascii="Times New Roman" w:hAnsi="Times New Roman" w:cs="Times New Roman"/>
          <w:bCs/>
        </w:rPr>
        <w:t>Предлог одлуке из става 1. овог члана доставља се ради парафирања носиоцу реализације, а затим овлашћеном лицу –</w:t>
      </w:r>
      <w:r>
        <w:rPr>
          <w:rFonts w:ascii="Times New Roman" w:hAnsi="Times New Roman" w:cs="Times New Roman"/>
          <w:bCs/>
          <w:i/>
          <w:iCs/>
        </w:rPr>
        <w:t xml:space="preserve"> </w:t>
      </w:r>
      <w:r>
        <w:rPr>
          <w:rFonts w:ascii="Times New Roman" w:hAnsi="Times New Roman" w:cs="Times New Roman"/>
          <w:bCs/>
          <w:iCs/>
        </w:rPr>
        <w:t>председнику скупштине општине</w:t>
      </w:r>
      <w:r>
        <w:rPr>
          <w:rFonts w:ascii="Times New Roman" w:hAnsi="Times New Roman" w:cs="Times New Roman"/>
          <w:bCs/>
          <w:i/>
          <w:iCs/>
        </w:rPr>
        <w:t xml:space="preserve"> </w:t>
      </w:r>
      <w:r>
        <w:rPr>
          <w:rFonts w:ascii="Times New Roman" w:hAnsi="Times New Roman" w:cs="Times New Roman"/>
          <w:bCs/>
        </w:rPr>
        <w:t>на потпис.</w:t>
      </w:r>
    </w:p>
    <w:p>
      <w:pPr>
        <w:spacing w:line="276" w:lineRule="auto"/>
        <w:ind w:firstLine="720"/>
        <w:jc w:val="both"/>
        <w:rPr>
          <w:rFonts w:ascii="Times New Roman" w:hAnsi="Times New Roman" w:cs="Times New Roman"/>
          <w:bCs/>
        </w:rPr>
      </w:pPr>
      <w:r>
        <w:rPr>
          <w:rFonts w:ascii="Times New Roman" w:hAnsi="Times New Roman" w:cs="Times New Roman"/>
          <w:bCs/>
        </w:rPr>
        <w:t xml:space="preserve">Одлуку носилац реализације доставља привредним субјектима у року од три дана од дана доношења писаним или електронским путем. </w:t>
      </w:r>
    </w:p>
    <w:p>
      <w:pPr>
        <w:spacing w:line="276" w:lineRule="auto"/>
        <w:jc w:val="center"/>
        <w:rPr>
          <w:rFonts w:ascii="Times New Roman" w:hAnsi="Times New Roman" w:cs="Times New Roman"/>
          <w:b/>
        </w:rPr>
      </w:pPr>
      <w:r>
        <w:rPr>
          <w:rFonts w:ascii="Times New Roman" w:hAnsi="Times New Roman" w:cs="Times New Roman"/>
          <w:b/>
        </w:rPr>
        <w:t>Закључење уговора</w:t>
      </w:r>
    </w:p>
    <w:p>
      <w:pPr>
        <w:spacing w:line="276" w:lineRule="auto"/>
        <w:jc w:val="center"/>
        <w:rPr>
          <w:rFonts w:ascii="Times New Roman" w:hAnsi="Times New Roman" w:cs="Times New Roman"/>
          <w:b/>
        </w:rPr>
      </w:pPr>
      <w:r>
        <w:rPr>
          <w:rFonts w:ascii="Times New Roman" w:hAnsi="Times New Roman" w:cs="Times New Roman"/>
          <w:b/>
        </w:rPr>
        <w:t>Члан 14.</w:t>
      </w:r>
    </w:p>
    <w:p>
      <w:pPr>
        <w:spacing w:line="276" w:lineRule="auto"/>
        <w:ind w:firstLine="720"/>
        <w:jc w:val="both"/>
        <w:rPr>
          <w:rFonts w:ascii="Times New Roman" w:hAnsi="Times New Roman" w:cs="Times New Roman"/>
          <w:bCs/>
        </w:rPr>
      </w:pPr>
      <w:r>
        <w:rPr>
          <w:rFonts w:ascii="Times New Roman" w:hAnsi="Times New Roman" w:cs="Times New Roman"/>
          <w:bCs/>
        </w:rPr>
        <w:t>Након доношења одлуке о додели уговора, носилац реализације сачињава предлог уговора, а исти мора одговарати моделу уговора из позива за подношење понуда, уколико је исти био саставни део позива.</w:t>
      </w:r>
    </w:p>
    <w:p>
      <w:pPr>
        <w:spacing w:line="276" w:lineRule="auto"/>
        <w:ind w:firstLine="720"/>
        <w:jc w:val="both"/>
        <w:rPr>
          <w:rFonts w:ascii="Times New Roman" w:hAnsi="Times New Roman" w:cs="Times New Roman"/>
          <w:bCs/>
        </w:rPr>
      </w:pPr>
      <w:r>
        <w:rPr>
          <w:rFonts w:ascii="Times New Roman" w:hAnsi="Times New Roman" w:cs="Times New Roman"/>
          <w:bCs/>
        </w:rPr>
        <w:t>Носилац реализације доставља предлог уговора на потпис овлашћеном лицу –</w:t>
      </w:r>
      <w:r>
        <w:rPr>
          <w:rFonts w:ascii="Times New Roman" w:hAnsi="Times New Roman" w:cs="Times New Roman"/>
          <w:bCs/>
          <w:iCs/>
        </w:rPr>
        <w:t>председнику скупштине општине</w:t>
      </w:r>
      <w:r>
        <w:rPr>
          <w:rFonts w:ascii="Times New Roman" w:hAnsi="Times New Roman" w:cs="Times New Roman"/>
          <w:bCs/>
        </w:rPr>
        <w:t>.</w:t>
      </w:r>
    </w:p>
    <w:p>
      <w:pPr>
        <w:spacing w:line="276" w:lineRule="auto"/>
        <w:ind w:firstLine="720"/>
        <w:jc w:val="both"/>
        <w:rPr>
          <w:rFonts w:ascii="Times New Roman" w:hAnsi="Times New Roman" w:cs="Times New Roman"/>
          <w:bCs/>
        </w:rPr>
      </w:pPr>
      <w:r>
        <w:rPr>
          <w:rFonts w:ascii="Times New Roman" w:hAnsi="Times New Roman" w:cs="Times New Roman"/>
          <w:bCs/>
        </w:rPr>
        <w:t>Након потписивања уговора од стране овлашћеног лица из става 2. овог члана, носилац реализације доставља све примерке уговора на потписивање другој уговорној страни или обезбеђује потписивање на други одговарајући начин.</w:t>
      </w:r>
    </w:p>
    <w:p>
      <w:pPr>
        <w:spacing w:line="276" w:lineRule="auto"/>
        <w:ind w:firstLine="720"/>
        <w:jc w:val="both"/>
        <w:rPr>
          <w:rFonts w:ascii="Times New Roman" w:hAnsi="Times New Roman" w:cs="Times New Roman"/>
          <w:bCs/>
        </w:rPr>
      </w:pPr>
      <w:r>
        <w:rPr>
          <w:rFonts w:ascii="Times New Roman" w:hAnsi="Times New Roman" w:cs="Times New Roman"/>
          <w:bCs/>
        </w:rPr>
        <w:t>Носилац реализације доставља потписани примерак уговора кориснику набавке, а фотокопију уговора лицу задуженом за праћење реализације уговора односно другим организационим јединицама које могу бити укључене у праћење извршења уговора (које су корисници предмета набавке или на чије активности ће утицати извршење уговора).</w:t>
      </w:r>
    </w:p>
    <w:p>
      <w:pPr>
        <w:spacing w:line="276" w:lineRule="auto"/>
        <w:ind w:firstLine="720"/>
        <w:jc w:val="both"/>
        <w:rPr>
          <w:rFonts w:ascii="Times New Roman" w:hAnsi="Times New Roman" w:cs="Times New Roman"/>
          <w:bCs/>
        </w:rPr>
      </w:pPr>
      <w:r>
        <w:rPr>
          <w:rFonts w:ascii="Times New Roman" w:hAnsi="Times New Roman" w:cs="Times New Roman"/>
          <w:bCs/>
        </w:rPr>
        <w:t>Уговор о набавци може да се закључи у електронској форми, у складу са законом којим се уређује електронски документ и законом којим се уређује електронски потпис.</w:t>
      </w:r>
    </w:p>
    <w:p>
      <w:pPr>
        <w:spacing w:line="276" w:lineRule="auto"/>
        <w:jc w:val="center"/>
        <w:rPr>
          <w:rFonts w:ascii="Times New Roman" w:hAnsi="Times New Roman" w:cs="Times New Roman"/>
          <w:b/>
        </w:rPr>
      </w:pPr>
      <w:r>
        <w:rPr>
          <w:rFonts w:ascii="Times New Roman" w:hAnsi="Times New Roman" w:cs="Times New Roman"/>
          <w:b/>
        </w:rPr>
        <w:t>Обавештење за добровољну претходну транспарентност</w:t>
      </w:r>
    </w:p>
    <w:p>
      <w:pPr>
        <w:spacing w:line="276" w:lineRule="auto"/>
        <w:jc w:val="center"/>
        <w:rPr>
          <w:rFonts w:ascii="Times New Roman" w:hAnsi="Times New Roman" w:cs="Times New Roman"/>
          <w:b/>
        </w:rPr>
      </w:pPr>
      <w:r>
        <w:rPr>
          <w:rFonts w:ascii="Times New Roman" w:hAnsi="Times New Roman" w:cs="Times New Roman"/>
          <w:b/>
        </w:rPr>
        <w:t>Члан 15.</w:t>
      </w:r>
    </w:p>
    <w:p>
      <w:pPr>
        <w:spacing w:line="276" w:lineRule="auto"/>
        <w:ind w:firstLine="720"/>
        <w:jc w:val="both"/>
        <w:rPr>
          <w:rFonts w:ascii="Times New Roman" w:hAnsi="Times New Roman" w:cs="Times New Roman"/>
          <w:bCs/>
        </w:rPr>
      </w:pPr>
      <w:r>
        <w:rPr>
          <w:rFonts w:ascii="Times New Roman" w:hAnsi="Times New Roman" w:cs="Times New Roman"/>
          <w:bCs/>
        </w:rPr>
        <w:t>У поступку набавке на основу чл. 11-21. Закона, може се објавити обавештење за добровољну претходну транспарентност у складу са Законом.</w:t>
      </w:r>
    </w:p>
    <w:p>
      <w:pPr>
        <w:spacing w:line="276" w:lineRule="auto"/>
        <w:jc w:val="center"/>
        <w:rPr>
          <w:rFonts w:ascii="Times New Roman" w:hAnsi="Times New Roman" w:cs="Times New Roman"/>
          <w:b/>
        </w:rPr>
      </w:pPr>
      <w:r>
        <w:rPr>
          <w:rFonts w:ascii="Times New Roman" w:hAnsi="Times New Roman" w:cs="Times New Roman"/>
          <w:b/>
        </w:rPr>
        <w:t>Набавке мање вредности</w:t>
      </w:r>
    </w:p>
    <w:p>
      <w:pPr>
        <w:spacing w:line="276" w:lineRule="auto"/>
        <w:jc w:val="center"/>
        <w:rPr>
          <w:rFonts w:ascii="Times New Roman" w:hAnsi="Times New Roman" w:cs="Times New Roman"/>
          <w:b/>
        </w:rPr>
      </w:pPr>
      <w:r>
        <w:rPr>
          <w:rFonts w:ascii="Times New Roman" w:hAnsi="Times New Roman" w:cs="Times New Roman"/>
          <w:b/>
        </w:rPr>
        <w:t xml:space="preserve">Члан 16. </w:t>
      </w:r>
    </w:p>
    <w:p>
      <w:pPr>
        <w:spacing w:line="276" w:lineRule="auto"/>
        <w:ind w:firstLine="720"/>
        <w:jc w:val="both"/>
        <w:rPr>
          <w:rFonts w:ascii="Times New Roman" w:hAnsi="Times New Roman" w:cs="Times New Roman"/>
          <w:bCs/>
        </w:rPr>
      </w:pPr>
      <w:r>
        <w:rPr>
          <w:rFonts w:ascii="Times New Roman" w:hAnsi="Times New Roman" w:cs="Times New Roman"/>
          <w:bCs/>
        </w:rPr>
        <w:t xml:space="preserve">Уколико је процењена вредност набавке мања од 500.000,00 динара, може се након одобреног захтева за набавку у складу са овим правилником, одлуком о спровођењу поступка набавке одредити да лице задужено за спровођење поступка набавке прибави, по правилу, три понуде и да применом критеријума најниже понуђене цене предложи најповољнију понуду. </w:t>
      </w:r>
    </w:p>
    <w:p>
      <w:pPr>
        <w:spacing w:line="276" w:lineRule="auto"/>
        <w:ind w:firstLine="720"/>
        <w:jc w:val="both"/>
        <w:rPr>
          <w:rFonts w:ascii="Times New Roman" w:hAnsi="Times New Roman" w:eastAsia="Times New Roman" w:cs="Times New Roman"/>
        </w:rPr>
      </w:pPr>
      <w:r>
        <w:rPr>
          <w:rFonts w:ascii="Times New Roman" w:hAnsi="Times New Roman" w:cs="Times New Roman"/>
          <w:bCs/>
        </w:rPr>
        <w:t>У том случају не примењују се одредбе овог правилника, изузев правила којима се уређује да је потребно</w:t>
      </w:r>
      <w:r>
        <w:rPr>
          <w:rFonts w:ascii="Times New Roman" w:hAnsi="Times New Roman" w:eastAsia="Times New Roman" w:cs="Times New Roman"/>
        </w:rPr>
        <w:t xml:space="preserve">: </w:t>
      </w:r>
    </w:p>
    <w:p>
      <w:pPr>
        <w:spacing w:line="276" w:lineRule="auto"/>
        <w:ind w:left="720"/>
        <w:jc w:val="both"/>
        <w:rPr>
          <w:rFonts w:ascii="Times New Roman" w:hAnsi="Times New Roman" w:eastAsia="Times New Roman" w:cs="Times New Roman"/>
        </w:rPr>
      </w:pPr>
      <w:r>
        <w:rPr>
          <w:rFonts w:ascii="Times New Roman" w:hAnsi="Times New Roman" w:eastAsia="Times New Roman" w:cs="Times New Roman"/>
        </w:rPr>
        <w:t xml:space="preserve">- обезбедити примену начела Закона на начин који је примерен околностима конкретне набавке; </w:t>
      </w:r>
    </w:p>
    <w:p>
      <w:pPr>
        <w:spacing w:line="276" w:lineRule="auto"/>
        <w:ind w:left="720"/>
        <w:jc w:val="both"/>
        <w:rPr>
          <w:rFonts w:ascii="Times New Roman" w:hAnsi="Times New Roman" w:eastAsia="Times New Roman" w:cs="Times New Roman"/>
        </w:rPr>
      </w:pPr>
      <w:r>
        <w:rPr>
          <w:rFonts w:ascii="Times New Roman" w:hAnsi="Times New Roman" w:eastAsia="Times New Roman" w:cs="Times New Roman"/>
        </w:rPr>
        <w:t xml:space="preserve">- обезбедити циљеве који су прописани у Правилнику о јавним набавкама;  </w:t>
      </w:r>
    </w:p>
    <w:p>
      <w:pPr>
        <w:spacing w:line="276" w:lineRule="auto"/>
        <w:ind w:left="720"/>
        <w:jc w:val="both"/>
        <w:rPr>
          <w:rFonts w:ascii="Times New Roman" w:hAnsi="Times New Roman" w:eastAsia="Times New Roman" w:cs="Times New Roman"/>
        </w:rPr>
      </w:pPr>
      <w:r>
        <w:rPr>
          <w:rFonts w:ascii="Times New Roman" w:hAnsi="Times New Roman" w:eastAsia="Times New Roman" w:cs="Times New Roman"/>
        </w:rPr>
        <w:t>- спречити постојање сукоба интереса;</w:t>
      </w:r>
    </w:p>
    <w:p>
      <w:pPr>
        <w:spacing w:line="276" w:lineRule="auto"/>
        <w:ind w:left="720"/>
        <w:jc w:val="both"/>
        <w:rPr>
          <w:rFonts w:ascii="Times New Roman" w:hAnsi="Times New Roman" w:eastAsia="Times New Roman" w:cs="Times New Roman"/>
        </w:rPr>
      </w:pPr>
      <w:r>
        <w:rPr>
          <w:rFonts w:ascii="Times New Roman" w:hAnsi="Times New Roman" w:eastAsia="Times New Roman" w:cs="Times New Roman"/>
        </w:rPr>
        <w:t xml:space="preserve">- платити цену која није већа од упоредиве тржишне цене за предмет набавке захтеваног квалитета.   </w:t>
      </w:r>
    </w:p>
    <w:p>
      <w:pPr>
        <w:spacing w:line="276" w:lineRule="auto"/>
        <w:ind w:left="720"/>
        <w:jc w:val="both"/>
        <w:rPr>
          <w:rFonts w:ascii="Times New Roman" w:hAnsi="Times New Roman" w:eastAsia="Times New Roman" w:cs="Times New Roman"/>
        </w:rPr>
      </w:pPr>
    </w:p>
    <w:p>
      <w:pPr>
        <w:suppressAutoHyphens/>
        <w:spacing w:after="120" w:line="276" w:lineRule="auto"/>
        <w:jc w:val="center"/>
        <w:rPr>
          <w:rFonts w:ascii="Times New Roman" w:hAnsi="Times New Roman" w:eastAsia="Times New Roman" w:cs="Times New Roman"/>
          <w:b/>
          <w:kern w:val="1"/>
          <w:lang w:eastAsia="zh-CN"/>
        </w:rPr>
      </w:pPr>
      <w:r>
        <w:rPr>
          <w:rFonts w:ascii="Times New Roman" w:hAnsi="Times New Roman" w:eastAsia="Times New Roman" w:cs="Times New Roman"/>
          <w:b/>
          <w:kern w:val="1"/>
          <w:lang w:eastAsia="zh-CN"/>
        </w:rPr>
        <w:t xml:space="preserve">Члан 17. </w:t>
      </w:r>
    </w:p>
    <w:p>
      <w:pPr>
        <w:suppressAutoHyphens/>
        <w:spacing w:after="120" w:line="276" w:lineRule="auto"/>
        <w:ind w:firstLine="720"/>
        <w:jc w:val="both"/>
        <w:rPr>
          <w:rFonts w:ascii="Times New Roman" w:hAnsi="Times New Roman" w:cs="Times New Roman"/>
        </w:rPr>
      </w:pPr>
      <w:r>
        <w:rPr>
          <w:rFonts w:ascii="Times New Roman" w:hAnsi="Times New Roman" w:cs="Times New Roman"/>
        </w:rPr>
        <w:t>За набавку добара, услуга и радова чија је укупна процењена вредност на годишњем нивоу  нижа од 500.000,00 динара, може се уместо закључења уговора, издати наруџбеница.</w:t>
      </w:r>
    </w:p>
    <w:p>
      <w:pPr>
        <w:suppressAutoHyphens/>
        <w:spacing w:after="120" w:line="276" w:lineRule="auto"/>
        <w:ind w:firstLine="720"/>
        <w:jc w:val="both"/>
        <w:rPr>
          <w:rFonts w:ascii="Times New Roman" w:hAnsi="Times New Roman" w:cs="Times New Roman"/>
        </w:rPr>
      </w:pPr>
    </w:p>
    <w:p>
      <w:pPr>
        <w:suppressAutoHyphens/>
        <w:spacing w:after="120" w:line="276" w:lineRule="auto"/>
        <w:jc w:val="both"/>
        <w:rPr>
          <w:rFonts w:ascii="Times New Roman" w:hAnsi="Times New Roman" w:eastAsia="Times New Roman" w:cs="Times New Roman"/>
          <w:b/>
          <w:kern w:val="1"/>
          <w:lang w:eastAsia="zh-CN"/>
        </w:rPr>
      </w:pPr>
    </w:p>
    <w:p>
      <w:pPr>
        <w:spacing w:line="276" w:lineRule="auto"/>
        <w:jc w:val="center"/>
        <w:rPr>
          <w:rFonts w:ascii="Times New Roman" w:hAnsi="Times New Roman" w:cs="Times New Roman"/>
          <w:b/>
        </w:rPr>
      </w:pPr>
      <w:r>
        <w:rPr>
          <w:rFonts w:ascii="Times New Roman" w:hAnsi="Times New Roman" w:cs="Times New Roman"/>
          <w:b/>
        </w:rPr>
        <w:t>Овлашћења и одговорности у поступку набавке</w:t>
      </w:r>
    </w:p>
    <w:p>
      <w:pPr>
        <w:spacing w:line="276" w:lineRule="auto"/>
        <w:jc w:val="center"/>
        <w:rPr>
          <w:rFonts w:ascii="Times New Roman" w:hAnsi="Times New Roman" w:cs="Times New Roman"/>
          <w:b/>
        </w:rPr>
      </w:pPr>
      <w:r>
        <w:rPr>
          <w:rFonts w:ascii="Times New Roman" w:hAnsi="Times New Roman" w:cs="Times New Roman"/>
          <w:b/>
        </w:rPr>
        <w:t>Члан 18.</w:t>
      </w:r>
    </w:p>
    <w:p>
      <w:pPr>
        <w:spacing w:line="276" w:lineRule="auto"/>
        <w:ind w:firstLine="720"/>
        <w:jc w:val="both"/>
        <w:rPr>
          <w:rFonts w:ascii="Times New Roman" w:hAnsi="Times New Roman" w:cs="Times New Roman"/>
          <w:bCs/>
        </w:rPr>
      </w:pPr>
      <w:r>
        <w:rPr>
          <w:rFonts w:ascii="Times New Roman" w:hAnsi="Times New Roman" w:cs="Times New Roman"/>
          <w:bCs/>
        </w:rPr>
        <w:t>Носилац реализације координира радом комисија за набавке, пружа стручну помоћ комисији у вези са спровођењем поступка и обавља друге активности у вези са спровођењем поступка набавке.</w:t>
      </w:r>
    </w:p>
    <w:p>
      <w:pPr>
        <w:spacing w:line="276" w:lineRule="auto"/>
        <w:ind w:firstLine="720"/>
        <w:jc w:val="both"/>
        <w:rPr>
          <w:rFonts w:ascii="Times New Roman" w:hAnsi="Times New Roman" w:cs="Times New Roman"/>
          <w:bCs/>
        </w:rPr>
      </w:pPr>
      <w:r>
        <w:rPr>
          <w:rFonts w:ascii="Times New Roman" w:hAnsi="Times New Roman" w:cs="Times New Roman"/>
          <w:bCs/>
        </w:rPr>
        <w:t>За законитост спровођења поступка набавке, сачињавање предлога и доношење одлука, решења и других аката у поступку набавке одговорни су: овлашћено лице –</w:t>
      </w:r>
      <w:r>
        <w:rPr>
          <w:rFonts w:ascii="Times New Roman" w:hAnsi="Times New Roman" w:cs="Times New Roman"/>
          <w:bCs/>
          <w:iCs/>
        </w:rPr>
        <w:t>председник скупштине општине</w:t>
      </w:r>
      <w:r>
        <w:rPr>
          <w:rFonts w:ascii="Times New Roman" w:hAnsi="Times New Roman" w:cs="Times New Roman"/>
          <w:bCs/>
        </w:rPr>
        <w:t xml:space="preserve">, носилац реализације, подносилац захтева за набавку и комисија за набавку, односно лице задужено за спровођење поступка набавке. </w:t>
      </w:r>
    </w:p>
    <w:p>
      <w:pPr>
        <w:spacing w:line="276" w:lineRule="auto"/>
        <w:ind w:firstLine="720"/>
        <w:jc w:val="both"/>
        <w:rPr>
          <w:rFonts w:ascii="Times New Roman" w:hAnsi="Times New Roman" w:cs="Times New Roman"/>
          <w:bCs/>
        </w:rPr>
      </w:pPr>
      <w:r>
        <w:rPr>
          <w:rFonts w:ascii="Times New Roman" w:hAnsi="Times New Roman" w:cs="Times New Roman"/>
          <w:bCs/>
        </w:rPr>
        <w:t>Свака организациона јединица ЈЛС, односно свако лице, које спроводи радње у поступку набавке у складу са прописима и овим правилником, одговара за предузете радње.</w:t>
      </w:r>
    </w:p>
    <w:p>
      <w:pPr>
        <w:spacing w:line="276" w:lineRule="auto"/>
        <w:ind w:firstLine="720"/>
        <w:jc w:val="both"/>
        <w:rPr>
          <w:rFonts w:ascii="Times New Roman" w:hAnsi="Times New Roman" w:cs="Times New Roman"/>
          <w:bCs/>
        </w:rPr>
      </w:pPr>
      <w:r>
        <w:rPr>
          <w:rFonts w:ascii="Times New Roman" w:hAnsi="Times New Roman" w:cs="Times New Roman"/>
          <w:bCs/>
        </w:rPr>
        <w:t>Техничке спецификације предмета набавке одређује подносилац захтева и одговоран је за исте, а дужан је да потпише и овери сваку страницу техничких спецификација.</w:t>
      </w:r>
    </w:p>
    <w:p>
      <w:pPr>
        <w:suppressAutoHyphens/>
        <w:spacing w:after="120" w:line="276" w:lineRule="auto"/>
        <w:jc w:val="center"/>
        <w:rPr>
          <w:rFonts w:ascii="Times New Roman" w:hAnsi="Times New Roman" w:eastAsia="Arial Unicode MS" w:cs="Times New Roman"/>
          <w:b/>
          <w:kern w:val="1"/>
          <w:lang w:eastAsia="zh-CN"/>
        </w:rPr>
      </w:pPr>
      <w:r>
        <w:rPr>
          <w:rFonts w:ascii="Times New Roman" w:hAnsi="Times New Roman" w:cs="Times New Roman"/>
          <w:b/>
        </w:rPr>
        <w:t xml:space="preserve">III. </w:t>
      </w:r>
      <w:r>
        <w:rPr>
          <w:rFonts w:ascii="Times New Roman" w:hAnsi="Times New Roman" w:eastAsia="Arial Unicode MS" w:cs="Times New Roman"/>
          <w:b/>
          <w:kern w:val="1"/>
          <w:lang w:eastAsia="zh-CN"/>
        </w:rPr>
        <w:t xml:space="preserve">ПРЕЛАЗНА И ЗАВРШНА ОДРЕДБА </w:t>
      </w:r>
    </w:p>
    <w:p>
      <w:pPr>
        <w:suppressAutoHyphens/>
        <w:spacing w:after="120" w:line="276" w:lineRule="auto"/>
        <w:jc w:val="center"/>
        <w:rPr>
          <w:rFonts w:ascii="Times New Roman" w:hAnsi="Times New Roman" w:eastAsia="Times New Roman" w:cs="Times New Roman"/>
          <w:b/>
          <w:bCs/>
          <w:kern w:val="1"/>
          <w:lang w:eastAsia="zh-CN"/>
        </w:rPr>
      </w:pPr>
      <w:r>
        <w:rPr>
          <w:rFonts w:ascii="Times New Roman" w:hAnsi="Times New Roman" w:eastAsia="Times New Roman" w:cs="Times New Roman"/>
          <w:b/>
          <w:bCs/>
          <w:kern w:val="1"/>
          <w:lang w:eastAsia="zh-CN"/>
        </w:rPr>
        <w:t>Члан 19.</w:t>
      </w:r>
    </w:p>
    <w:p>
      <w:pPr>
        <w:suppressAutoHyphens/>
        <w:spacing w:after="120" w:line="276" w:lineRule="auto"/>
        <w:jc w:val="both"/>
        <w:rPr>
          <w:rFonts w:ascii="Times New Roman" w:hAnsi="Times New Roman" w:eastAsia="Arial Unicode MS" w:cs="Times New Roman"/>
          <w:bCs/>
          <w:kern w:val="1"/>
          <w:lang w:eastAsia="zh-CN"/>
        </w:rPr>
      </w:pPr>
      <w:r>
        <w:rPr>
          <w:rFonts w:ascii="Times New Roman" w:hAnsi="Times New Roman" w:eastAsia="Arial Unicode MS" w:cs="Times New Roman"/>
          <w:bCs/>
          <w:kern w:val="1"/>
          <w:lang w:eastAsia="zh-CN"/>
        </w:rPr>
        <w:tab/>
      </w:r>
      <w:r>
        <w:rPr>
          <w:rFonts w:ascii="Times New Roman" w:hAnsi="Times New Roman" w:eastAsia="Arial Unicode MS" w:cs="Times New Roman"/>
          <w:bCs/>
          <w:kern w:val="1"/>
          <w:lang w:eastAsia="zh-CN"/>
        </w:rPr>
        <w:t>Овај правилник се примењује на поступке набавки започете после почетка примене Закона о јавним набавкама („Службени гласник РС“, бр. 91/2019).</w:t>
      </w:r>
    </w:p>
    <w:p>
      <w:pPr>
        <w:suppressAutoHyphens/>
        <w:spacing w:after="120" w:line="276" w:lineRule="auto"/>
        <w:ind w:firstLine="720"/>
        <w:jc w:val="both"/>
        <w:rPr>
          <w:rFonts w:ascii="Times New Roman" w:hAnsi="Times New Roman" w:eastAsia="Calibri" w:cs="Times New Roman"/>
          <w:kern w:val="1"/>
          <w:lang w:eastAsia="zh-CN"/>
        </w:rPr>
      </w:pPr>
      <w:r>
        <w:rPr>
          <w:rFonts w:ascii="Times New Roman" w:hAnsi="Times New Roman" w:eastAsia="Calibri" w:cs="Times New Roman"/>
          <w:kern w:val="1"/>
          <w:lang w:eastAsia="zh-CN"/>
        </w:rPr>
        <w:t xml:space="preserve">Овај правилник ступа на снагу осмог дана од дана објављивања </w:t>
      </w:r>
      <w:r>
        <w:rPr>
          <w:rFonts w:ascii="Times New Roman" w:hAnsi="Times New Roman" w:eastAsia="Calibri" w:cs="Times New Roman"/>
          <w:kern w:val="1"/>
          <w:lang w:val="sr-Cyrl-RS" w:eastAsia="zh-CN"/>
        </w:rPr>
        <w:t>у</w:t>
      </w:r>
      <w:r>
        <w:rPr>
          <w:rFonts w:hint="default" w:ascii="Times New Roman" w:hAnsi="Times New Roman" w:eastAsia="Calibri" w:cs="Times New Roman"/>
          <w:kern w:val="1"/>
          <w:lang w:val="sr-Cyrl-RS" w:eastAsia="zh-CN"/>
        </w:rPr>
        <w:t xml:space="preserve"> “Службеном листу града Ниша”</w:t>
      </w:r>
      <w:r>
        <w:rPr>
          <w:rFonts w:ascii="Times New Roman" w:hAnsi="Times New Roman" w:eastAsia="Calibri" w:cs="Times New Roman"/>
          <w:kern w:val="1"/>
          <w:lang w:eastAsia="zh-CN"/>
        </w:rPr>
        <w:t>.</w:t>
      </w:r>
    </w:p>
    <w:p>
      <w:pPr>
        <w:suppressAutoHyphens/>
        <w:spacing w:after="120" w:line="276" w:lineRule="auto"/>
        <w:ind w:firstLine="720"/>
        <w:jc w:val="both"/>
        <w:rPr>
          <w:rFonts w:ascii="Times New Roman" w:hAnsi="Times New Roman" w:eastAsia="Calibri" w:cs="Times New Roman"/>
          <w:kern w:val="1"/>
          <w:lang w:eastAsia="zh-CN"/>
        </w:rPr>
      </w:pPr>
      <w:r>
        <w:rPr>
          <w:rFonts w:ascii="Times New Roman" w:hAnsi="Times New Roman" w:eastAsia="Calibri" w:cs="Times New Roman"/>
          <w:kern w:val="1"/>
          <w:lang w:eastAsia="zh-CN"/>
        </w:rPr>
        <w:t xml:space="preserve">Овај правилник се објављује на интернет страници наручиоца. </w:t>
      </w:r>
    </w:p>
    <w:p>
      <w:pPr>
        <w:suppressAutoHyphens/>
        <w:spacing w:after="120" w:line="276" w:lineRule="auto"/>
        <w:ind w:firstLine="720"/>
        <w:jc w:val="both"/>
        <w:rPr>
          <w:rFonts w:ascii="Times New Roman" w:hAnsi="Times New Roman" w:eastAsia="Calibri" w:cs="Times New Roman"/>
          <w:kern w:val="1"/>
          <w:lang w:eastAsia="zh-CN"/>
        </w:rPr>
      </w:pPr>
    </w:p>
    <w:p>
      <w:pPr>
        <w:spacing w:after="0" w:line="276" w:lineRule="auto"/>
        <w:jc w:val="both"/>
        <w:rPr>
          <w:rFonts w:ascii="Times New Roman" w:hAnsi="Times New Roman" w:cs="Times New Roman"/>
          <w:b/>
        </w:rPr>
      </w:pPr>
      <w:r>
        <w:rPr>
          <w:rFonts w:ascii="Times New Roman" w:hAnsi="Times New Roman" w:cs="Times New Roman"/>
        </w:rPr>
        <w:t>Број: I 404-17</w:t>
      </w:r>
      <w:r>
        <w:rPr>
          <w:rFonts w:hint="default" w:ascii="Times New Roman" w:hAnsi="Times New Roman" w:cs="Times New Roman"/>
          <w:lang w:val="sr-Latn-RS"/>
        </w:rPr>
        <w:t>9</w:t>
      </w:r>
      <w:r>
        <w:rPr>
          <w:rFonts w:ascii="Times New Roman" w:hAnsi="Times New Roman" w:cs="Times New Roman"/>
        </w:rPr>
        <w:t>/2020</w:t>
      </w:r>
      <w:r>
        <w:rPr>
          <w:rFonts w:ascii="Times New Roman" w:hAnsi="Times New Roman" w:cs="Times New Roman"/>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pPr>
        <w:spacing w:line="276" w:lineRule="auto"/>
        <w:jc w:val="both"/>
        <w:rPr>
          <w:rFonts w:ascii="Times New Roman" w:hAnsi="Times New Roman" w:cs="Times New Roman"/>
        </w:rPr>
      </w:pPr>
      <w:r>
        <w:rPr>
          <w:rFonts w:ascii="Times New Roman" w:hAnsi="Times New Roman" w:cs="Times New Roman"/>
          <w:lang w:val="sr-Cyrl-RS"/>
        </w:rPr>
        <w:t>У</w:t>
      </w:r>
      <w:r>
        <w:rPr>
          <w:rFonts w:hint="default" w:ascii="Times New Roman" w:hAnsi="Times New Roman" w:cs="Times New Roman"/>
          <w:lang w:val="sr-Cyrl-RS"/>
        </w:rPr>
        <w:t xml:space="preserve"> Сврљигу, 18.12.2020. године</w:t>
      </w:r>
      <w:r>
        <w:rPr>
          <w:rFonts w:ascii="Times New Roman" w:hAnsi="Times New Roman" w:cs="Times New Roman"/>
        </w:rPr>
        <w:tab/>
      </w:r>
      <w:r>
        <w:rPr>
          <w:rFonts w:ascii="Times New Roman" w:hAnsi="Times New Roman" w:cs="Times New Roman"/>
        </w:rPr>
        <w:tab/>
      </w:r>
    </w:p>
    <w:p>
      <w:pPr>
        <w:spacing w:line="276"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pPr>
        <w:spacing w:line="276" w:lineRule="auto"/>
        <w:jc w:val="center"/>
        <w:rPr>
          <w:rFonts w:ascii="Times New Roman" w:hAnsi="Times New Roman" w:cs="Times New Roman"/>
          <w:b/>
        </w:rPr>
      </w:pPr>
      <w:r>
        <w:rPr>
          <w:rFonts w:ascii="Times New Roman" w:hAnsi="Times New Roman" w:cs="Times New Roman"/>
          <w:b/>
          <w:lang w:val="sr-Cyrl-RS"/>
        </w:rPr>
        <w:t>СКУПШТИНА</w:t>
      </w:r>
      <w:r>
        <w:rPr>
          <w:rFonts w:hint="default" w:ascii="Times New Roman" w:hAnsi="Times New Roman" w:cs="Times New Roman"/>
          <w:b/>
          <w:lang w:val="sr-Cyrl-RS"/>
        </w:rPr>
        <w:t xml:space="preserve"> ОПШТИНЕ СВРЉИГ</w:t>
      </w:r>
    </w:p>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hint="default" w:ascii="Times New Roman" w:hAnsi="Times New Roman" w:cs="Times New Roman"/>
          <w:b/>
          <w:lang w:val="sr-Latn-RS"/>
        </w:rPr>
        <w:t xml:space="preserve">    </w:t>
      </w:r>
      <w:r>
        <w:rPr>
          <w:rFonts w:ascii="Times New Roman" w:hAnsi="Times New Roman" w:cs="Times New Roman"/>
          <w:b/>
        </w:rPr>
        <w:t xml:space="preserve">ПРЕДСЕДНИК </w:t>
      </w:r>
      <w:r>
        <w:rPr>
          <w:rFonts w:ascii="Times New Roman" w:hAnsi="Times New Roman" w:cs="Times New Roman"/>
        </w:rPr>
        <w:tab/>
      </w:r>
      <w:r>
        <w:rPr>
          <w:rFonts w:ascii="Times New Roman" w:hAnsi="Times New Roman" w:cs="Times New Roman"/>
        </w:rPr>
        <w:t xml:space="preserve">                                                                                        </w:t>
      </w:r>
    </w:p>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b/>
          <w:bCs/>
        </w:rPr>
        <w:t>Милан Михајловић</w:t>
      </w:r>
    </w:p>
    <w:sectPr>
      <w:foot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Georgia">
    <w:panose1 w:val="02040502050405020303"/>
    <w:charset w:val="EE"/>
    <w:family w:val="roman"/>
    <w:pitch w:val="default"/>
    <w:sig w:usb0="00000287" w:usb1="00000000" w:usb2="00000000" w:usb3="00000000" w:csb0="2000009F" w:csb1="00000000"/>
  </w:font>
  <w:font w:name="Segoe UI">
    <w:panose1 w:val="020B0502040204020203"/>
    <w:charset w:val="EE"/>
    <w:family w:val="swiss"/>
    <w:pitch w:val="default"/>
    <w:sig w:usb0="E10022FF" w:usb1="C000E47F" w:usb2="00000029" w:usb3="00000000" w:csb0="200001DF" w:csb1="20000000"/>
  </w:font>
  <w:font w:name="Arial Unicode MS">
    <w:altName w:val="Arial"/>
    <w:panose1 w:val="020B0604020202020204"/>
    <w:charset w:val="00"/>
    <w:family w:val="roman"/>
    <w:pitch w:val="default"/>
    <w:sig w:usb0="00000000" w:usb1="00000000" w:usb2="00000000" w:usb3="00000000" w:csb0="00000001" w:csb1="0000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9185573"/>
      <w:docPartObj>
        <w:docPartGallery w:val="autotext"/>
      </w:docPartObj>
    </w:sdtPr>
    <w:sdtEndPr>
      <w:rPr>
        <w:rFonts w:ascii="Times New Roman" w:hAnsi="Times New Roman" w:cs="Times New Roman"/>
        <w:sz w:val="22"/>
        <w:szCs w:val="22"/>
      </w:rPr>
    </w:sdtEndPr>
    <w:sdtContent>
      <w:p>
        <w:pPr>
          <w:pStyle w:val="8"/>
          <w:jc w:val="center"/>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PAGE   \* MERGEFORMAT</w:instrText>
        </w:r>
        <w:r>
          <w:rPr>
            <w:rFonts w:ascii="Times New Roman" w:hAnsi="Times New Roman" w:cs="Times New Roman"/>
            <w:sz w:val="22"/>
            <w:szCs w:val="22"/>
          </w:rPr>
          <w:fldChar w:fldCharType="separate"/>
        </w:r>
        <w:r>
          <w:rPr>
            <w:rFonts w:ascii="Times New Roman" w:hAnsi="Times New Roman" w:cs="Times New Roman"/>
            <w:sz w:val="22"/>
            <w:szCs w:val="22"/>
          </w:rPr>
          <w:t>1</w:t>
        </w:r>
        <w:r>
          <w:rPr>
            <w:rFonts w:ascii="Times New Roman" w:hAnsi="Times New Roman" w:cs="Times New Roman"/>
            <w:sz w:val="22"/>
            <w:szCs w:val="22"/>
          </w:rPr>
          <w:fldChar w:fldCharType="end"/>
        </w:r>
      </w:p>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BE7386"/>
    <w:rsid w:val="00022B30"/>
    <w:rsid w:val="00024905"/>
    <w:rsid w:val="0003625F"/>
    <w:rsid w:val="00083E5C"/>
    <w:rsid w:val="0008789D"/>
    <w:rsid w:val="000A28C5"/>
    <w:rsid w:val="000A7893"/>
    <w:rsid w:val="000B5B2E"/>
    <w:rsid w:val="000C220E"/>
    <w:rsid w:val="000C7A8B"/>
    <w:rsid w:val="000D2B59"/>
    <w:rsid w:val="000D53E1"/>
    <w:rsid w:val="000E2F8A"/>
    <w:rsid w:val="000E476B"/>
    <w:rsid w:val="00120128"/>
    <w:rsid w:val="0012344D"/>
    <w:rsid w:val="001257F1"/>
    <w:rsid w:val="00127701"/>
    <w:rsid w:val="001911FE"/>
    <w:rsid w:val="001A3BCA"/>
    <w:rsid w:val="001A764E"/>
    <w:rsid w:val="001C3B4C"/>
    <w:rsid w:val="001C7A08"/>
    <w:rsid w:val="001C7A72"/>
    <w:rsid w:val="001D6140"/>
    <w:rsid w:val="001D6B19"/>
    <w:rsid w:val="001F239D"/>
    <w:rsid w:val="001F5EE0"/>
    <w:rsid w:val="002038A6"/>
    <w:rsid w:val="002336EC"/>
    <w:rsid w:val="002559D4"/>
    <w:rsid w:val="002641C5"/>
    <w:rsid w:val="00294454"/>
    <w:rsid w:val="00296D91"/>
    <w:rsid w:val="002A0494"/>
    <w:rsid w:val="002B3E5D"/>
    <w:rsid w:val="003000D0"/>
    <w:rsid w:val="00306815"/>
    <w:rsid w:val="00315714"/>
    <w:rsid w:val="003251DA"/>
    <w:rsid w:val="003370A3"/>
    <w:rsid w:val="0034180C"/>
    <w:rsid w:val="003536AB"/>
    <w:rsid w:val="00356A10"/>
    <w:rsid w:val="00356F13"/>
    <w:rsid w:val="00365D98"/>
    <w:rsid w:val="0037710C"/>
    <w:rsid w:val="0038733C"/>
    <w:rsid w:val="003B0370"/>
    <w:rsid w:val="003B3ABA"/>
    <w:rsid w:val="003B64FC"/>
    <w:rsid w:val="003D60A2"/>
    <w:rsid w:val="003F65F5"/>
    <w:rsid w:val="003F6E49"/>
    <w:rsid w:val="0041101A"/>
    <w:rsid w:val="004204D4"/>
    <w:rsid w:val="00421EDC"/>
    <w:rsid w:val="00437084"/>
    <w:rsid w:val="00442BBD"/>
    <w:rsid w:val="004501FB"/>
    <w:rsid w:val="00460EEE"/>
    <w:rsid w:val="00462511"/>
    <w:rsid w:val="00465F78"/>
    <w:rsid w:val="004667FC"/>
    <w:rsid w:val="00475F63"/>
    <w:rsid w:val="004956D4"/>
    <w:rsid w:val="004B5D69"/>
    <w:rsid w:val="004C7470"/>
    <w:rsid w:val="004D4CC1"/>
    <w:rsid w:val="004E3D01"/>
    <w:rsid w:val="004F2161"/>
    <w:rsid w:val="004F68E5"/>
    <w:rsid w:val="00501157"/>
    <w:rsid w:val="005019CF"/>
    <w:rsid w:val="00505FEC"/>
    <w:rsid w:val="00513F04"/>
    <w:rsid w:val="00534852"/>
    <w:rsid w:val="00534976"/>
    <w:rsid w:val="00537F4E"/>
    <w:rsid w:val="005558C1"/>
    <w:rsid w:val="00560418"/>
    <w:rsid w:val="00574A26"/>
    <w:rsid w:val="00593497"/>
    <w:rsid w:val="005A1FA8"/>
    <w:rsid w:val="005D2B99"/>
    <w:rsid w:val="005D323C"/>
    <w:rsid w:val="005E2F59"/>
    <w:rsid w:val="005F373F"/>
    <w:rsid w:val="005F4174"/>
    <w:rsid w:val="005F512D"/>
    <w:rsid w:val="005F7D22"/>
    <w:rsid w:val="00602D91"/>
    <w:rsid w:val="006108A8"/>
    <w:rsid w:val="00613D01"/>
    <w:rsid w:val="00624C16"/>
    <w:rsid w:val="0065032C"/>
    <w:rsid w:val="0065371F"/>
    <w:rsid w:val="006551A5"/>
    <w:rsid w:val="00656A60"/>
    <w:rsid w:val="0066752F"/>
    <w:rsid w:val="006950EF"/>
    <w:rsid w:val="006A0626"/>
    <w:rsid w:val="006A2AAE"/>
    <w:rsid w:val="006B2532"/>
    <w:rsid w:val="006C3DF2"/>
    <w:rsid w:val="006C6C72"/>
    <w:rsid w:val="006E04EA"/>
    <w:rsid w:val="006E5DB2"/>
    <w:rsid w:val="006E74E4"/>
    <w:rsid w:val="006E7E56"/>
    <w:rsid w:val="006F2AEA"/>
    <w:rsid w:val="00701C8E"/>
    <w:rsid w:val="00711B4D"/>
    <w:rsid w:val="00712D45"/>
    <w:rsid w:val="0071538C"/>
    <w:rsid w:val="007606F8"/>
    <w:rsid w:val="00762A64"/>
    <w:rsid w:val="007803F7"/>
    <w:rsid w:val="00783BC5"/>
    <w:rsid w:val="00785B9E"/>
    <w:rsid w:val="0079274B"/>
    <w:rsid w:val="007952DD"/>
    <w:rsid w:val="00797FD5"/>
    <w:rsid w:val="007A69FE"/>
    <w:rsid w:val="007B1E95"/>
    <w:rsid w:val="007C1BFF"/>
    <w:rsid w:val="007D2F6E"/>
    <w:rsid w:val="007F55EA"/>
    <w:rsid w:val="00822421"/>
    <w:rsid w:val="00822D2A"/>
    <w:rsid w:val="0083375A"/>
    <w:rsid w:val="00841821"/>
    <w:rsid w:val="00845402"/>
    <w:rsid w:val="00846220"/>
    <w:rsid w:val="008778BA"/>
    <w:rsid w:val="00887C0E"/>
    <w:rsid w:val="00897259"/>
    <w:rsid w:val="008A6BB5"/>
    <w:rsid w:val="008B2822"/>
    <w:rsid w:val="008C4334"/>
    <w:rsid w:val="008E2C4E"/>
    <w:rsid w:val="00916A3C"/>
    <w:rsid w:val="00922663"/>
    <w:rsid w:val="009550D9"/>
    <w:rsid w:val="00956400"/>
    <w:rsid w:val="00960A43"/>
    <w:rsid w:val="009865CB"/>
    <w:rsid w:val="009A4BCF"/>
    <w:rsid w:val="009B3C3B"/>
    <w:rsid w:val="00A00D59"/>
    <w:rsid w:val="00A018DC"/>
    <w:rsid w:val="00A0519C"/>
    <w:rsid w:val="00A25E46"/>
    <w:rsid w:val="00A3565E"/>
    <w:rsid w:val="00A4493C"/>
    <w:rsid w:val="00A62FD7"/>
    <w:rsid w:val="00A6696B"/>
    <w:rsid w:val="00AB51E7"/>
    <w:rsid w:val="00B123D3"/>
    <w:rsid w:val="00B21AE2"/>
    <w:rsid w:val="00B23BF6"/>
    <w:rsid w:val="00B34DA0"/>
    <w:rsid w:val="00B363DC"/>
    <w:rsid w:val="00B472A8"/>
    <w:rsid w:val="00B477F6"/>
    <w:rsid w:val="00B62379"/>
    <w:rsid w:val="00B646D9"/>
    <w:rsid w:val="00B73F7B"/>
    <w:rsid w:val="00B76F4E"/>
    <w:rsid w:val="00B96160"/>
    <w:rsid w:val="00BA467E"/>
    <w:rsid w:val="00BB4774"/>
    <w:rsid w:val="00BC1E64"/>
    <w:rsid w:val="00BD04B9"/>
    <w:rsid w:val="00BE7386"/>
    <w:rsid w:val="00C01979"/>
    <w:rsid w:val="00C02500"/>
    <w:rsid w:val="00C12FBA"/>
    <w:rsid w:val="00C26ED3"/>
    <w:rsid w:val="00C33CCA"/>
    <w:rsid w:val="00C50B67"/>
    <w:rsid w:val="00C635C0"/>
    <w:rsid w:val="00C71A63"/>
    <w:rsid w:val="00C81245"/>
    <w:rsid w:val="00C81839"/>
    <w:rsid w:val="00C82792"/>
    <w:rsid w:val="00C83BF4"/>
    <w:rsid w:val="00C94DE2"/>
    <w:rsid w:val="00CA16F5"/>
    <w:rsid w:val="00CE339D"/>
    <w:rsid w:val="00CF16AA"/>
    <w:rsid w:val="00D0062B"/>
    <w:rsid w:val="00D06639"/>
    <w:rsid w:val="00D23640"/>
    <w:rsid w:val="00D3435F"/>
    <w:rsid w:val="00D55ECA"/>
    <w:rsid w:val="00D65332"/>
    <w:rsid w:val="00D654A7"/>
    <w:rsid w:val="00D67FA8"/>
    <w:rsid w:val="00D827C3"/>
    <w:rsid w:val="00D8345B"/>
    <w:rsid w:val="00D93BB4"/>
    <w:rsid w:val="00D9590A"/>
    <w:rsid w:val="00DB1FC4"/>
    <w:rsid w:val="00DB28C3"/>
    <w:rsid w:val="00DC415D"/>
    <w:rsid w:val="00DD6827"/>
    <w:rsid w:val="00DE5F8F"/>
    <w:rsid w:val="00DF75B3"/>
    <w:rsid w:val="00E22E2D"/>
    <w:rsid w:val="00E24EA8"/>
    <w:rsid w:val="00E36D4B"/>
    <w:rsid w:val="00E42775"/>
    <w:rsid w:val="00E4360C"/>
    <w:rsid w:val="00E51C2D"/>
    <w:rsid w:val="00E63197"/>
    <w:rsid w:val="00E66730"/>
    <w:rsid w:val="00E77832"/>
    <w:rsid w:val="00E91D51"/>
    <w:rsid w:val="00E9367F"/>
    <w:rsid w:val="00EA7F7F"/>
    <w:rsid w:val="00EB3A2F"/>
    <w:rsid w:val="00EB4057"/>
    <w:rsid w:val="00EC4BB1"/>
    <w:rsid w:val="00EC5EC2"/>
    <w:rsid w:val="00EC6AE6"/>
    <w:rsid w:val="00ED21E9"/>
    <w:rsid w:val="00F01E49"/>
    <w:rsid w:val="00F15B2B"/>
    <w:rsid w:val="00F16ECF"/>
    <w:rsid w:val="00F27C6E"/>
    <w:rsid w:val="00F33173"/>
    <w:rsid w:val="00F40499"/>
    <w:rsid w:val="00F41C2C"/>
    <w:rsid w:val="00F6570A"/>
    <w:rsid w:val="00F677C7"/>
    <w:rsid w:val="00F73A7D"/>
    <w:rsid w:val="00F7702A"/>
    <w:rsid w:val="00F85132"/>
    <w:rsid w:val="00F90A75"/>
    <w:rsid w:val="00F96E14"/>
    <w:rsid w:val="00FA1562"/>
    <w:rsid w:val="00FC159A"/>
    <w:rsid w:val="00FC49C5"/>
    <w:rsid w:val="00FC4D1F"/>
    <w:rsid w:val="00FF7DE1"/>
    <w:rsid w:val="14812420"/>
    <w:rsid w:val="17D35C33"/>
    <w:rsid w:val="29352EBF"/>
    <w:rsid w:val="41B77682"/>
    <w:rsid w:val="7A7E59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Georgia" w:hAnsi="Georgia"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Georgia" w:hAnsi="Georgia" w:eastAsiaTheme="minorHAnsi" w:cstheme="minorBidi"/>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pPr>
      <w:spacing w:after="0" w:line="240" w:lineRule="auto"/>
    </w:pPr>
    <w:rPr>
      <w:rFonts w:ascii="Segoe UI" w:hAnsi="Segoe UI" w:cs="Segoe UI"/>
      <w:sz w:val="18"/>
      <w:szCs w:val="18"/>
    </w:rPr>
  </w:style>
  <w:style w:type="character" w:styleId="5">
    <w:name w:val="annotation reference"/>
    <w:basedOn w:val="2"/>
    <w:semiHidden/>
    <w:unhideWhenUsed/>
    <w:qFormat/>
    <w:uiPriority w:val="99"/>
    <w:rPr>
      <w:sz w:val="16"/>
      <w:szCs w:val="16"/>
    </w:rPr>
  </w:style>
  <w:style w:type="paragraph" w:styleId="6">
    <w:name w:val="annotation text"/>
    <w:basedOn w:val="1"/>
    <w:link w:val="15"/>
    <w:semiHidden/>
    <w:unhideWhenUsed/>
    <w:qFormat/>
    <w:uiPriority w:val="99"/>
    <w:pPr>
      <w:spacing w:line="240" w:lineRule="auto"/>
    </w:pPr>
    <w:rPr>
      <w:sz w:val="20"/>
      <w:szCs w:val="20"/>
    </w:rPr>
  </w:style>
  <w:style w:type="paragraph" w:styleId="7">
    <w:name w:val="annotation subject"/>
    <w:basedOn w:val="6"/>
    <w:next w:val="6"/>
    <w:link w:val="16"/>
    <w:semiHidden/>
    <w:unhideWhenUsed/>
    <w:qFormat/>
    <w:uiPriority w:val="99"/>
    <w:rPr>
      <w:b/>
      <w:bCs/>
    </w:rPr>
  </w:style>
  <w:style w:type="paragraph" w:styleId="8">
    <w:name w:val="footer"/>
    <w:basedOn w:val="1"/>
    <w:link w:val="14"/>
    <w:unhideWhenUsed/>
    <w:qFormat/>
    <w:uiPriority w:val="99"/>
    <w:pPr>
      <w:tabs>
        <w:tab w:val="center" w:pos="4680"/>
        <w:tab w:val="right" w:pos="9360"/>
      </w:tabs>
      <w:spacing w:after="0" w:line="240" w:lineRule="auto"/>
    </w:pPr>
  </w:style>
  <w:style w:type="character" w:styleId="9">
    <w:name w:val="footnote reference"/>
    <w:basedOn w:val="2"/>
    <w:semiHidden/>
    <w:unhideWhenUsed/>
    <w:qFormat/>
    <w:uiPriority w:val="99"/>
    <w:rPr>
      <w:vertAlign w:val="superscript"/>
    </w:rPr>
  </w:style>
  <w:style w:type="paragraph" w:styleId="10">
    <w:name w:val="footnote text"/>
    <w:basedOn w:val="1"/>
    <w:link w:val="18"/>
    <w:semiHidden/>
    <w:unhideWhenUsed/>
    <w:qFormat/>
    <w:uiPriority w:val="99"/>
    <w:pPr>
      <w:spacing w:after="0" w:line="240" w:lineRule="auto"/>
    </w:pPr>
    <w:rPr>
      <w:sz w:val="20"/>
      <w:szCs w:val="20"/>
    </w:rPr>
  </w:style>
  <w:style w:type="paragraph" w:styleId="11">
    <w:name w:val="header"/>
    <w:basedOn w:val="1"/>
    <w:link w:val="13"/>
    <w:unhideWhenUsed/>
    <w:qFormat/>
    <w:uiPriority w:val="99"/>
    <w:pPr>
      <w:tabs>
        <w:tab w:val="center" w:pos="4680"/>
        <w:tab w:val="right" w:pos="9360"/>
      </w:tabs>
      <w:spacing w:after="0" w:line="240" w:lineRule="auto"/>
    </w:pPr>
  </w:style>
  <w:style w:type="table" w:styleId="12">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Header Char"/>
    <w:basedOn w:val="2"/>
    <w:link w:val="11"/>
    <w:qFormat/>
    <w:uiPriority w:val="99"/>
  </w:style>
  <w:style w:type="character" w:customStyle="1" w:styleId="14">
    <w:name w:val="Footer Char"/>
    <w:basedOn w:val="2"/>
    <w:link w:val="8"/>
    <w:qFormat/>
    <w:uiPriority w:val="99"/>
  </w:style>
  <w:style w:type="character" w:customStyle="1" w:styleId="15">
    <w:name w:val="Comment Text Char"/>
    <w:basedOn w:val="2"/>
    <w:link w:val="6"/>
    <w:semiHidden/>
    <w:qFormat/>
    <w:uiPriority w:val="99"/>
    <w:rPr>
      <w:sz w:val="20"/>
      <w:szCs w:val="20"/>
    </w:rPr>
  </w:style>
  <w:style w:type="character" w:customStyle="1" w:styleId="16">
    <w:name w:val="Comment Subject Char"/>
    <w:basedOn w:val="15"/>
    <w:link w:val="7"/>
    <w:semiHidden/>
    <w:qFormat/>
    <w:uiPriority w:val="99"/>
    <w:rPr>
      <w:b/>
      <w:bCs/>
      <w:sz w:val="20"/>
      <w:szCs w:val="20"/>
    </w:rPr>
  </w:style>
  <w:style w:type="character" w:customStyle="1" w:styleId="17">
    <w:name w:val="Balloon Text Char"/>
    <w:basedOn w:val="2"/>
    <w:link w:val="4"/>
    <w:semiHidden/>
    <w:qFormat/>
    <w:uiPriority w:val="99"/>
    <w:rPr>
      <w:rFonts w:ascii="Segoe UI" w:hAnsi="Segoe UI" w:cs="Segoe UI"/>
      <w:sz w:val="18"/>
      <w:szCs w:val="18"/>
    </w:rPr>
  </w:style>
  <w:style w:type="character" w:customStyle="1" w:styleId="18">
    <w:name w:val="Footnote Text Char"/>
    <w:basedOn w:val="2"/>
    <w:link w:val="10"/>
    <w:semiHidden/>
    <w:qFormat/>
    <w:uiPriority w:val="99"/>
    <w:rPr>
      <w:sz w:val="20"/>
      <w:szCs w:val="20"/>
    </w:rPr>
  </w:style>
  <w:style w:type="paragraph" w:styleId="1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D513FE-7BF3-432D-B32C-E4EE0CD88319}">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2058</Words>
  <Characters>11732</Characters>
  <Lines>97</Lines>
  <Paragraphs>27</Paragraphs>
  <TotalTime>73</TotalTime>
  <ScaleCrop>false</ScaleCrop>
  <LinksUpToDate>false</LinksUpToDate>
  <CharactersWithSpaces>13763</CharactersWithSpaces>
  <Application>WPS Office_11.2.0.9890_F1E327BC-269C-435d-A152-05C5408002CA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2020-12-02T10:27:00Z</dcterms:created>
  <dc:creator>AA</dc:creator>
  <cp:lastModifiedBy>google1560329183</cp:lastModifiedBy>
  <cp:lastPrinted>2018-10-15T16:26:00Z</cp:lastPrinted>
  <dcterms:modified xsi:type="dcterms:W3CDTF">2020-12-21T06:11:32Z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1033-11.2.0.9890</vt:lpwstr>
  </property>
</Properties>
</file>