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 основу члана 14. Одлуке о јавним признањима општине Сврљиг (“Службени лист града Ниша”, бр. 45/2014) 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члана 40. Статута општине Сврљиг (“Службени лист града Ниша”, бр. 21/2019), Скупштина општине Сврљиг, на седници одржаној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15.04.2021.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године, донела је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 Д Л У К У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 ДОДЕЛИ ОПШТИНСКИХ ЈАВНИХ ПРИЗНАЊА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Члан 1.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Поводом празника општине Сврљиг 8. маја - дана прикључења Сврљишке нахије Кнежевини Србији 1833. године, додељују се следећа општинска јавна признања: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  <w:t xml:space="preserve">I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  <w:t>МАЈСКЕ ПЛАКЕТЕ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Ковид амбуланти Дома здравља “Др Љубинко Ђорђевић” Сврљиг,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несебично залагање, борбу, упорност у раду, мотивацију и хуманост запослених,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Ученичким компанијама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 xml:space="preserve">“BioFilter”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и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 xml:space="preserve">“LifeAid”,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развој предузетничког духа и предузетничких вештина код младих, постизање запажених резултата на смотрама и такмичењима,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Предузећу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“Euroconfort jug”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Урошу Балаћу за изузетне резултате у развоју привреде општине Сврљиг.</w:t>
      </w: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ab/>
      </w: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  <w:t xml:space="preserve">II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  <w:t>ПОХВАЛНИЦЕ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Јордану Цветковићу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из Сврљига, ул. Ристе Вујошевића бр. 21, за исказану хуманост и пожртвованост у пружању помоћи мештанима села Манојлица,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Изворном удружењу Мика шестак,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промоцију општине Сврљиг у очувању изворног стваралаштва сврљишког краја,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Душану Васићу, из Сврљига,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свестрано залагање и значајан допринос развоју културе и очувању културне баштине,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Невенки Меденици из Сврљига,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изузетна залагања на пољу хуманитарног рада,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Здравку Васићу из Сврљига,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изузетно залагање у промоцији културне баштине општине Сврљиг,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Драгану Николићу,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учеснику ратних дејстава на Косову и Метохији, у време НАТО бомбардовања 1999. године,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Зорану Ђорђевићу из Драјинца,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допринос у афирмацији културе - организацију књижевне вечери “Сећање на Гордану Тодоровић” и организацију Међународних сусрета фолклорних ансамбала и сабор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народног стваралаштва “Нека живи село наше”,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Др Драгани Вучић из Сврљига,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посвећеност послу и несебичну помоћ при порођају пацијенткиње у амбулантним колима,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Ђаку генерације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основне школе “Добрила Стамболић” у Сврљигу,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Ђаку генерације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стручне школе “Душан Тривунац Драгош” у Сврљигу.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Latn-RS"/>
        </w:rPr>
        <w:t xml:space="preserve">III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none" w:color="auto"/>
          <w:lang w:val="sr-Cyrl-RS"/>
        </w:rPr>
        <w:t>ПЛАКЕТЕ ОПШТИНЕ СВРЉИГ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Одсеку за планирање и процену ризика управе за ванредне ситуације, Влади Ивановићу, шефу Одсека,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помоћ и ангажовање у периоду ванредне ситуације у делу територије општине Сврљиг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,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Димитрију Станојевићу, студенту из Сврљига,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за несебичну стручну помоћ у спасавању живота суграђанина,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 Јереју Николи Миљковићу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, свештенику и старешини цркве Свети цар Константин и царица Јелена, за унапређење духовног живота и очување православне традиције,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Горану Милојковићу - Мољцу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, постхумно, за несебичан рад на промоцији народног стваралаштва и очувању традиције сврљишког села,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Храниславу Божиновићу из Округлице,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за несебичну хуманост и одговоран волонтерски рад,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КУД “Белоиње”,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за изузетне резултате постигнуте у развоју и међународној афирмацији културе, очувању традиције нашег села и општине Сврљиг.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Члан 2.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Признања из члана 1. ове Одлуке уручити на свечаној седници Скупштине општине Сврљиг, 8. маја 2021. године.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Члан 3.</w:t>
      </w:r>
    </w:p>
    <w:p>
      <w:pPr>
        <w:pStyle w:val="4"/>
        <w:ind w:firstLine="720" w:firstLine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Одлуку објавити у “Службеном листу града Ниша”, а иста ступа на снагу даном доношења.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Број: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17-5/2021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 Сврљигу,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>15.04.2021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године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СКУПШТИНА ОПШТИНЕ СВРЉИГ</w:t>
      </w: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</w:p>
    <w:p>
      <w:pPr>
        <w:pStyle w:val="4"/>
        <w:rPr>
          <w:b/>
          <w:bCs/>
          <w:sz w:val="24"/>
          <w:szCs w:val="24"/>
        </w:rPr>
      </w:pPr>
    </w:p>
    <w:p>
      <w:pPr>
        <w:pStyle w:val="4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ПРЕДСЕДНИК </w: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E195E"/>
    <w:multiLevelType w:val="singleLevel"/>
    <w:tmpl w:val="838E195E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abstractNum w:abstractNumId="1">
    <w:nsid w:val="C464EB7A"/>
    <w:multiLevelType w:val="singleLevel"/>
    <w:tmpl w:val="C464EB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6CDFAB"/>
    <w:multiLevelType w:val="singleLevel"/>
    <w:tmpl w:val="F66CDFAB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3B0A"/>
    <w:rsid w:val="10163B0A"/>
    <w:rsid w:val="11160541"/>
    <w:rsid w:val="4BD53533"/>
    <w:rsid w:val="50272892"/>
    <w:rsid w:val="570E5C9B"/>
    <w:rsid w:val="67882B98"/>
    <w:rsid w:val="6C7E1F6C"/>
    <w:rsid w:val="787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b/>
      <w:bCs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2021-04-12T09:40:00Z</dcterms:created>
  <dc:creator>Mariola</dc:creator>
  <cp:lastModifiedBy>google1560329183</cp:lastModifiedBy>
  <cp:lastPrinted>2021-04-13T11:59:00Z</cp:lastPrinted>
  <dcterms:modified xsi:type="dcterms:W3CDTF">2021-04-15T06:49:15Z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