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08" w:rsidRPr="00234B08" w:rsidRDefault="00234B08" w:rsidP="00FE31A2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</w:pP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Ж 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Њ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234B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</w:p>
    <w:p w:rsidR="001423D4" w:rsidRPr="001423D4" w:rsidRDefault="001423D4" w:rsidP="00FE31A2">
      <w:pPr>
        <w:pStyle w:val="Naslovglavni"/>
        <w:spacing w:before="120" w:after="120" w:line="276" w:lineRule="auto"/>
        <w:contextualSpacing/>
        <w:outlineLvl w:val="0"/>
        <w:rPr>
          <w:rFonts w:ascii="Times New Roman" w:hAnsi="Times New Roman"/>
          <w:b/>
          <w:sz w:val="32"/>
          <w:szCs w:val="32"/>
          <w:lang w:val="ru-RU"/>
        </w:rPr>
      </w:pPr>
      <w:bookmarkStart w:id="0" w:name="_GoBack"/>
      <w:r w:rsidRPr="001423D4">
        <w:rPr>
          <w:rFonts w:ascii="Times New Roman" w:hAnsi="Times New Roman"/>
          <w:b/>
          <w:sz w:val="32"/>
          <w:szCs w:val="32"/>
          <w:lang w:val="ru-RU"/>
        </w:rPr>
        <w:t>ТРЕЋИХ ИЗМЕНА И ДОПУНА</w:t>
      </w:r>
    </w:p>
    <w:p w:rsidR="009B4BAA" w:rsidRPr="001423D4" w:rsidRDefault="001423D4" w:rsidP="007268C9">
      <w:pPr>
        <w:pStyle w:val="Naslovglavni"/>
        <w:spacing w:before="120" w:after="120" w:line="276" w:lineRule="auto"/>
        <w:outlineLvl w:val="0"/>
        <w:rPr>
          <w:rFonts w:ascii="Times New Roman" w:hAnsi="Times New Roman"/>
          <w:b/>
          <w:sz w:val="32"/>
          <w:szCs w:val="32"/>
        </w:rPr>
      </w:pPr>
      <w:r w:rsidRPr="001423D4">
        <w:rPr>
          <w:rFonts w:ascii="Times New Roman" w:hAnsi="Times New Roman"/>
          <w:b/>
          <w:sz w:val="32"/>
          <w:szCs w:val="32"/>
          <w:lang w:val="ru-RU"/>
        </w:rPr>
        <w:t>ПЛАНА ГЕНЕРАЛНЕ РЕГУЛАЦИЈЕ СВРЉИГА</w:t>
      </w:r>
    </w:p>
    <w:p w:rsidR="00791B1D" w:rsidRPr="001423D4" w:rsidRDefault="00791B1D" w:rsidP="007268C9">
      <w:pPr>
        <w:pStyle w:val="Naslovglavni"/>
        <w:spacing w:before="120" w:after="120" w:line="276" w:lineRule="auto"/>
        <w:rPr>
          <w:rFonts w:ascii="Times New Roman" w:hAnsi="Times New Roman"/>
          <w:b/>
          <w:sz w:val="32"/>
          <w:szCs w:val="32"/>
          <w:lang w:val="ru-RU"/>
        </w:rPr>
      </w:pPr>
      <w:r w:rsidRPr="001423D4">
        <w:rPr>
          <w:rFonts w:ascii="Times New Roman" w:hAnsi="Times New Roman"/>
          <w:b/>
          <w:sz w:val="32"/>
          <w:szCs w:val="32"/>
          <w:lang w:val="ru-RU"/>
        </w:rPr>
        <w:t>-</w:t>
      </w:r>
      <w:r w:rsidR="00344FF0" w:rsidRPr="001423D4">
        <w:rPr>
          <w:rFonts w:ascii="Times New Roman" w:hAnsi="Times New Roman"/>
          <w:b/>
          <w:sz w:val="32"/>
          <w:szCs w:val="32"/>
          <w:lang w:val="ru-RU"/>
        </w:rPr>
        <w:t xml:space="preserve"> ЕЛАБОРАТ ЗА</w:t>
      </w:r>
      <w:r w:rsidRPr="001423D4">
        <w:rPr>
          <w:rFonts w:ascii="Times New Roman" w:hAnsi="Times New Roman"/>
          <w:b/>
          <w:sz w:val="32"/>
          <w:szCs w:val="32"/>
          <w:lang w:val="ru-RU"/>
        </w:rPr>
        <w:t xml:space="preserve"> РАНИ ЈАВНИ УВИД -</w:t>
      </w:r>
    </w:p>
    <w:p w:rsidR="00234B08" w:rsidRPr="0015604A" w:rsidRDefault="00234B08" w:rsidP="007268C9">
      <w:pPr>
        <w:tabs>
          <w:tab w:val="left" w:pos="0"/>
        </w:tabs>
        <w:spacing w:before="120" w:after="120" w:line="276" w:lineRule="auto"/>
        <w:ind w:firstLine="630"/>
        <w:jc w:val="both"/>
        <w:rPr>
          <w:rFonts w:ascii="Times New Roman" w:eastAsia="Times New Roman" w:hAnsi="Times New Roman" w:cs="Times New Roman"/>
        </w:rPr>
      </w:pPr>
    </w:p>
    <w:p w:rsidR="001423D4" w:rsidRPr="001423D4" w:rsidRDefault="009B4BAA" w:rsidP="007268C9">
      <w:pPr>
        <w:spacing w:before="120" w:after="120" w:line="276" w:lineRule="auto"/>
        <w:ind w:firstLine="562"/>
        <w:jc w:val="both"/>
        <w:rPr>
          <w:rFonts w:ascii="Times New Roman" w:hAnsi="Times New Roman"/>
          <w:noProof/>
          <w:lang w:val="sr-Cyrl-CS"/>
        </w:rPr>
      </w:pPr>
      <w:r w:rsidRPr="001423D4">
        <w:rPr>
          <w:rFonts w:ascii="Times New Roman" w:hAnsi="Times New Roman"/>
          <w:noProof/>
        </w:rPr>
        <w:t xml:space="preserve">Изради </w:t>
      </w:r>
      <w:r w:rsidR="001423D4" w:rsidRPr="001423D4">
        <w:rPr>
          <w:rFonts w:ascii="Times New Roman" w:hAnsi="Times New Roman"/>
          <w:noProof/>
          <w:lang w:val="sr-Cyrl-CS"/>
        </w:rPr>
        <w:t>Трећих измена и допуна Плана генералне регулације Сврљига, у даљем тексту: „Треће измене и допуна плана“, приступило се на основу Одлуке о изради Трећих измена и допуна Плана генералне регулације Сврљига („Службени лист Града Ниша“, бр. 45/14, 32/18, 26/20, 31/20, 48/20 и 95/20), донете од стране Скупштине Општине Сврљиг на седници од 26.04.2022. године и објављене у „Службеном листу Града Ниша“, бр. 39/22, у даљем тексту: „Одлука“.</w:t>
      </w:r>
    </w:p>
    <w:p w:rsidR="00C35220" w:rsidRPr="0015604A" w:rsidRDefault="007268C9" w:rsidP="007268C9">
      <w:pPr>
        <w:spacing w:before="120" w:after="120" w:line="276" w:lineRule="auto"/>
        <w:ind w:firstLine="562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 xml:space="preserve">Треће </w:t>
      </w:r>
      <w:r w:rsidRPr="0015604A">
        <w:rPr>
          <w:rFonts w:ascii="Times New Roman" w:hAnsi="Times New Roman"/>
          <w:noProof/>
          <w:lang w:val="sr-Cyrl-CS"/>
        </w:rPr>
        <w:t>и</w:t>
      </w:r>
      <w:r w:rsidR="0015604A" w:rsidRPr="0015604A">
        <w:rPr>
          <w:rFonts w:ascii="Times New Roman" w:hAnsi="Times New Roman"/>
          <w:noProof/>
          <w:lang w:val="sr-Cyrl-CS"/>
        </w:rPr>
        <w:t xml:space="preserve">змене и допуне плана се израђују за део подручја у обухвату Плана генералне регулације Сврљига („Службени лист Града Ниша“, бр. 45/14, 32/18, 26/20, 31/20, 48/20 и 95/20). </w:t>
      </w:r>
      <w:bookmarkStart w:id="1" w:name="_Hlk58019320"/>
      <w:r w:rsidR="00FE31A2">
        <w:rPr>
          <w:rFonts w:ascii="Times New Roman" w:hAnsi="Times New Roman"/>
          <w:noProof/>
          <w:lang w:val="sr-Cyrl-CS"/>
        </w:rPr>
        <w:t xml:space="preserve"> </w:t>
      </w:r>
      <w:r w:rsidR="00344FF0" w:rsidRPr="0015604A">
        <w:rPr>
          <w:rFonts w:ascii="Times New Roman" w:hAnsi="Times New Roman"/>
          <w:noProof/>
          <w:lang w:val="sr-Cyrl-CS"/>
        </w:rPr>
        <w:t>Планско</w:t>
      </w:r>
      <w:r w:rsidR="00C35220" w:rsidRPr="0015604A">
        <w:rPr>
          <w:rFonts w:ascii="Times New Roman" w:hAnsi="Times New Roman"/>
          <w:noProof/>
          <w:lang w:val="sr-Cyrl-CS"/>
        </w:rPr>
        <w:t xml:space="preserve"> </w:t>
      </w:r>
      <w:r w:rsidR="00344FF0" w:rsidRPr="0015604A">
        <w:rPr>
          <w:rFonts w:ascii="Times New Roman" w:hAnsi="Times New Roman"/>
          <w:noProof/>
          <w:lang w:val="sr-Cyrl-CS"/>
        </w:rPr>
        <w:t xml:space="preserve">подручје </w:t>
      </w:r>
      <w:r w:rsidR="00C35220" w:rsidRPr="0015604A">
        <w:rPr>
          <w:rFonts w:ascii="Times New Roman" w:hAnsi="Times New Roman"/>
          <w:noProof/>
          <w:lang w:val="sr-Cyrl-CS"/>
        </w:rPr>
        <w:t xml:space="preserve">прелиминарно обухвата површину од око </w:t>
      </w:r>
      <w:r w:rsidR="00344FF0" w:rsidRPr="0015604A">
        <w:rPr>
          <w:rFonts w:ascii="Times New Roman" w:hAnsi="Times New Roman"/>
          <w:noProof/>
          <w:lang w:val="sr-Cyrl-CS"/>
        </w:rPr>
        <w:t>4</w:t>
      </w:r>
      <w:r w:rsidR="0015604A" w:rsidRPr="0015604A">
        <w:rPr>
          <w:rFonts w:ascii="Times New Roman" w:hAnsi="Times New Roman"/>
          <w:noProof/>
          <w:lang w:val="sr-Cyrl-CS"/>
        </w:rPr>
        <w:t>,0</w:t>
      </w:r>
      <w:r w:rsidR="00C35220" w:rsidRPr="0015604A">
        <w:rPr>
          <w:rFonts w:ascii="Times New Roman" w:hAnsi="Times New Roman"/>
          <w:noProof/>
          <w:lang w:val="sr-Cyrl-CS"/>
        </w:rPr>
        <w:t>hа.</w:t>
      </w:r>
      <w:r w:rsidR="0015604A" w:rsidRPr="0015604A">
        <w:rPr>
          <w:rFonts w:ascii="Times New Roman" w:hAnsi="Times New Roman"/>
          <w:noProof/>
          <w:lang w:val="sr-Cyrl-CS"/>
        </w:rPr>
        <w:t xml:space="preserve"> Коначан обухват Измена и допуна Плана биће дефинисан утврђивањем нацрта Измена и допуна Плана.</w:t>
      </w:r>
    </w:p>
    <w:bookmarkEnd w:id="1"/>
    <w:p w:rsidR="007268C9" w:rsidRPr="007268C9" w:rsidRDefault="007268C9" w:rsidP="007268C9">
      <w:pPr>
        <w:spacing w:before="120" w:after="120" w:line="276" w:lineRule="auto"/>
        <w:ind w:firstLine="562"/>
        <w:jc w:val="both"/>
        <w:rPr>
          <w:rFonts w:ascii="Times New Roman" w:hAnsi="Times New Roman"/>
          <w:noProof/>
          <w:lang w:val="sr-Cyrl-CS"/>
        </w:rPr>
      </w:pPr>
      <w:r w:rsidRPr="007268C9">
        <w:rPr>
          <w:rFonts w:ascii="Times New Roman" w:hAnsi="Times New Roman"/>
          <w:noProof/>
          <w:lang w:val="sr-Cyrl-CS"/>
        </w:rPr>
        <w:t>Циљ израде Трећих измена и допуна плана је преиспитивање планских решења у складу са новонасталим потребама уређења и изградње простора, уз обезбеђивање услова за просторно уређење и изградњу објеката у складу са њима.</w:t>
      </w:r>
    </w:p>
    <w:p w:rsidR="00C35220" w:rsidRPr="007268C9" w:rsidRDefault="00234B08" w:rsidP="007268C9">
      <w:pPr>
        <w:spacing w:before="120" w:after="120" w:line="276" w:lineRule="auto"/>
        <w:ind w:firstLine="562"/>
        <w:jc w:val="both"/>
        <w:rPr>
          <w:rFonts w:ascii="Times New Roman" w:hAnsi="Times New Roman"/>
          <w:noProof/>
          <w:lang w:val="sr-Cyrl-CS"/>
        </w:rPr>
      </w:pPr>
      <w:r w:rsidRPr="007268C9">
        <w:rPr>
          <w:rFonts w:ascii="Times New Roman" w:hAnsi="Times New Roman"/>
          <w:noProof/>
          <w:lang w:val="sr-Cyrl-CS"/>
        </w:rPr>
        <w:t>Носилац израде</w:t>
      </w:r>
      <w:r w:rsidR="007268C9" w:rsidRPr="007268C9">
        <w:rPr>
          <w:rFonts w:ascii="Times New Roman" w:hAnsi="Times New Roman"/>
          <w:noProof/>
          <w:lang w:val="sr-Cyrl-CS"/>
        </w:rPr>
        <w:t xml:space="preserve"> </w:t>
      </w:r>
      <w:r w:rsidR="007268C9" w:rsidRPr="001423D4">
        <w:rPr>
          <w:rFonts w:ascii="Times New Roman" w:hAnsi="Times New Roman"/>
          <w:noProof/>
          <w:lang w:val="sr-Cyrl-CS"/>
        </w:rPr>
        <w:t>Трећих измена и допуна</w:t>
      </w:r>
      <w:r w:rsidR="009F3C61" w:rsidRPr="007268C9">
        <w:rPr>
          <w:rFonts w:ascii="Times New Roman" w:hAnsi="Times New Roman"/>
          <w:noProof/>
          <w:lang w:val="sr-Cyrl-CS"/>
        </w:rPr>
        <w:t xml:space="preserve"> </w:t>
      </w:r>
      <w:r w:rsidR="007268C9" w:rsidRPr="007268C9">
        <w:rPr>
          <w:rFonts w:ascii="Times New Roman" w:hAnsi="Times New Roman"/>
          <w:noProof/>
          <w:lang w:val="sr-Cyrl-CS"/>
        </w:rPr>
        <w:t>п</w:t>
      </w:r>
      <w:r w:rsidR="009F3C61" w:rsidRPr="007268C9">
        <w:rPr>
          <w:rFonts w:ascii="Times New Roman" w:hAnsi="Times New Roman"/>
          <w:noProof/>
          <w:lang w:val="sr-Cyrl-CS"/>
        </w:rPr>
        <w:t>лана</w:t>
      </w:r>
      <w:r w:rsidRPr="007268C9">
        <w:rPr>
          <w:rFonts w:ascii="Times New Roman" w:hAnsi="Times New Roman"/>
          <w:noProof/>
          <w:lang w:val="sr-Cyrl-CS"/>
        </w:rPr>
        <w:t xml:space="preserve"> </w:t>
      </w:r>
      <w:r w:rsidR="009F3C61" w:rsidRPr="007268C9">
        <w:rPr>
          <w:rFonts w:ascii="Times New Roman" w:hAnsi="Times New Roman"/>
          <w:noProof/>
          <w:lang w:val="sr-Cyrl-CS"/>
        </w:rPr>
        <w:t xml:space="preserve">је </w:t>
      </w:r>
      <w:r w:rsidR="00C11981" w:rsidRPr="007268C9">
        <w:rPr>
          <w:rFonts w:ascii="Times New Roman" w:hAnsi="Times New Roman"/>
          <w:noProof/>
          <w:lang w:val="sr-Cyrl-CS"/>
        </w:rPr>
        <w:t xml:space="preserve">Општинска </w:t>
      </w:r>
      <w:r w:rsidR="007268C9" w:rsidRPr="007268C9">
        <w:rPr>
          <w:rFonts w:ascii="Times New Roman" w:hAnsi="Times New Roman"/>
          <w:noProof/>
          <w:lang w:val="sr-Cyrl-CS"/>
        </w:rPr>
        <w:t>У</w:t>
      </w:r>
      <w:r w:rsidR="00C11981" w:rsidRPr="007268C9">
        <w:rPr>
          <w:rFonts w:ascii="Times New Roman" w:hAnsi="Times New Roman"/>
          <w:noProof/>
          <w:lang w:val="sr-Cyrl-CS"/>
        </w:rPr>
        <w:t xml:space="preserve">права Општине </w:t>
      </w:r>
      <w:r w:rsidR="007268C9" w:rsidRPr="007268C9">
        <w:rPr>
          <w:rFonts w:ascii="Times New Roman" w:hAnsi="Times New Roman"/>
          <w:noProof/>
          <w:lang w:val="sr-Cyrl-CS"/>
        </w:rPr>
        <w:t>Сврљиг</w:t>
      </w:r>
      <w:r w:rsidR="00C35220" w:rsidRPr="007268C9">
        <w:rPr>
          <w:rFonts w:ascii="Times New Roman" w:hAnsi="Times New Roman"/>
          <w:noProof/>
          <w:lang w:val="sr-Cyrl-CS"/>
        </w:rPr>
        <w:t>.</w:t>
      </w:r>
    </w:p>
    <w:p w:rsidR="00C35220" w:rsidRPr="00FE31A2" w:rsidRDefault="0019785A" w:rsidP="00FE31A2">
      <w:pPr>
        <w:spacing w:before="120" w:after="120" w:line="276" w:lineRule="auto"/>
        <w:ind w:firstLine="562"/>
        <w:jc w:val="both"/>
        <w:rPr>
          <w:rFonts w:ascii="Times New Roman" w:hAnsi="Times New Roman"/>
          <w:noProof/>
          <w:lang w:val="sr-Cyrl-CS"/>
        </w:rPr>
      </w:pPr>
      <w:r w:rsidRPr="00FE31A2">
        <w:rPr>
          <w:rFonts w:ascii="Times New Roman" w:hAnsi="Times New Roman"/>
          <w:noProof/>
          <w:lang w:val="sr-Cyrl-CS"/>
        </w:rPr>
        <w:t>Елаборат за р</w:t>
      </w:r>
      <w:r w:rsidR="00234B08" w:rsidRPr="00FE31A2">
        <w:rPr>
          <w:rFonts w:ascii="Times New Roman" w:hAnsi="Times New Roman"/>
          <w:noProof/>
          <w:lang w:val="sr-Cyrl-CS"/>
        </w:rPr>
        <w:t>ани јавни увид, као прва фаза израде Плана, обавља се на основу члана 45а. Закона о</w:t>
      </w:r>
      <w:r w:rsidRPr="00FE31A2">
        <w:rPr>
          <w:rFonts w:ascii="Times New Roman" w:hAnsi="Times New Roman"/>
          <w:noProof/>
          <w:lang w:val="sr-Cyrl-CS"/>
        </w:rPr>
        <w:t xml:space="preserve"> </w:t>
      </w:r>
      <w:r w:rsidR="00234B08" w:rsidRPr="00FE31A2">
        <w:rPr>
          <w:rFonts w:ascii="Times New Roman" w:hAnsi="Times New Roman"/>
          <w:noProof/>
          <w:lang w:val="sr-Cyrl-CS"/>
        </w:rPr>
        <w:t xml:space="preserve">планирању и изградњи </w:t>
      </w:r>
      <w:r w:rsidR="00723FED" w:rsidRPr="00FE31A2">
        <w:rPr>
          <w:rFonts w:ascii="Times New Roman" w:hAnsi="Times New Roman"/>
          <w:noProof/>
          <w:lang w:val="sr-Cyrl-CS"/>
        </w:rPr>
        <w:t>(„Службени гласник РС“</w:t>
      </w:r>
      <w:r w:rsidR="009F3C61" w:rsidRPr="00FE31A2">
        <w:rPr>
          <w:rFonts w:ascii="Times New Roman" w:hAnsi="Times New Roman"/>
          <w:noProof/>
          <w:lang w:val="sr-Cyrl-CS"/>
        </w:rPr>
        <w:t xml:space="preserve">, бр. 72/09, 81/09-исправка, 64/10-одлука УС, 24/11, 121/12-одлука УС, 42/13-одлука УС, 50/13-одлука УС, 98/13-одлука УС, 132/14, 145/14, 83/18, </w:t>
      </w:r>
      <w:r w:rsidR="00791B1D" w:rsidRPr="00FE31A2">
        <w:rPr>
          <w:rFonts w:ascii="Times New Roman" w:hAnsi="Times New Roman"/>
          <w:noProof/>
          <w:lang w:val="sr-Cyrl-CS"/>
        </w:rPr>
        <w:t>31/19, 37/19-др.закон</w:t>
      </w:r>
      <w:r w:rsidR="00344FF0" w:rsidRPr="00FE31A2">
        <w:rPr>
          <w:rFonts w:ascii="Times New Roman" w:hAnsi="Times New Roman"/>
          <w:noProof/>
          <w:lang w:val="sr-Cyrl-CS"/>
        </w:rPr>
        <w:t>, 9/20 и 52/21</w:t>
      </w:r>
      <w:r w:rsidR="009F3C61" w:rsidRPr="00FE31A2">
        <w:rPr>
          <w:rFonts w:ascii="Times New Roman" w:hAnsi="Times New Roman"/>
          <w:noProof/>
          <w:lang w:val="sr-Cyrl-CS"/>
        </w:rPr>
        <w:t xml:space="preserve">). </w:t>
      </w:r>
      <w:r w:rsidRPr="00FE31A2">
        <w:rPr>
          <w:rFonts w:ascii="Times New Roman" w:hAnsi="Times New Roman"/>
          <w:noProof/>
          <w:lang w:val="sr-Cyrl-CS"/>
        </w:rPr>
        <w:t>Елаборат за р</w:t>
      </w:r>
      <w:r w:rsidR="009F3C61" w:rsidRPr="00FE31A2">
        <w:rPr>
          <w:rFonts w:ascii="Times New Roman" w:hAnsi="Times New Roman"/>
          <w:noProof/>
          <w:lang w:val="sr-Cyrl-CS"/>
        </w:rPr>
        <w:t xml:space="preserve">ани јавни увид садржи Текстуални део и Графички део, са општим циљевима и сврхом израде Плана, могућим решењима </w:t>
      </w:r>
      <w:r w:rsidR="00C35220" w:rsidRPr="00FE31A2">
        <w:rPr>
          <w:rFonts w:ascii="Times New Roman" w:hAnsi="Times New Roman"/>
          <w:noProof/>
          <w:lang w:val="sr-Cyrl-CS"/>
        </w:rPr>
        <w:t xml:space="preserve">за развој </w:t>
      </w:r>
      <w:r w:rsidR="00344FF0" w:rsidRPr="00FE31A2">
        <w:rPr>
          <w:rFonts w:ascii="Times New Roman" w:hAnsi="Times New Roman"/>
          <w:noProof/>
          <w:lang w:val="sr-Cyrl-CS"/>
        </w:rPr>
        <w:t>планског подручја</w:t>
      </w:r>
      <w:r w:rsidR="00C35220" w:rsidRPr="00FE31A2">
        <w:rPr>
          <w:rFonts w:ascii="Times New Roman" w:hAnsi="Times New Roman"/>
          <w:noProof/>
          <w:lang w:val="sr-Cyrl-CS"/>
        </w:rPr>
        <w:t xml:space="preserve"> и очекиваним ефектима планирања у погледу унапређења начина коришћења простора.</w:t>
      </w:r>
    </w:p>
    <w:p w:rsidR="00234B08" w:rsidRPr="00FE31A2" w:rsidRDefault="00234B08" w:rsidP="00FE31A2">
      <w:pPr>
        <w:spacing w:before="120" w:after="120" w:line="276" w:lineRule="auto"/>
        <w:ind w:firstLine="562"/>
        <w:jc w:val="both"/>
        <w:rPr>
          <w:rFonts w:ascii="Times New Roman" w:hAnsi="Times New Roman"/>
          <w:noProof/>
          <w:lang w:val="sr-Cyrl-CS"/>
        </w:rPr>
      </w:pPr>
      <w:r w:rsidRPr="00FE31A2">
        <w:rPr>
          <w:rFonts w:ascii="Times New Roman" w:hAnsi="Times New Roman"/>
          <w:noProof/>
          <w:lang w:val="sr-Cyrl-CS"/>
        </w:rPr>
        <w:t xml:space="preserve">Нацртом </w:t>
      </w:r>
      <w:r w:rsidR="0019785A" w:rsidRPr="00FE31A2">
        <w:rPr>
          <w:rFonts w:ascii="Times New Roman" w:hAnsi="Times New Roman"/>
          <w:noProof/>
          <w:lang w:val="sr-Cyrl-CS"/>
        </w:rPr>
        <w:t>п</w:t>
      </w:r>
      <w:r w:rsidRPr="00FE31A2">
        <w:rPr>
          <w:rFonts w:ascii="Times New Roman" w:hAnsi="Times New Roman"/>
          <w:noProof/>
          <w:lang w:val="sr-Cyrl-CS"/>
        </w:rPr>
        <w:t>лана ће бити прецизно дефинисан обухват Плана, детаљна намена земљишта са правилима уређења и грађења, површине за јавне намене, планиране трасе, коридори и капацитети за саобраћајну, енергетску, комуналну и другу инфрас</w:t>
      </w:r>
      <w:r w:rsidR="00344FF0" w:rsidRPr="00FE31A2">
        <w:rPr>
          <w:rFonts w:ascii="Times New Roman" w:hAnsi="Times New Roman"/>
          <w:noProof/>
          <w:lang w:val="sr-Cyrl-CS"/>
        </w:rPr>
        <w:t>труктуру</w:t>
      </w:r>
      <w:r w:rsidRPr="00FE31A2">
        <w:rPr>
          <w:rFonts w:ascii="Times New Roman" w:hAnsi="Times New Roman"/>
          <w:noProof/>
          <w:lang w:val="sr-Cyrl-CS"/>
        </w:rPr>
        <w:t xml:space="preserve"> у складу са одредбама Закона и Правилника</w:t>
      </w:r>
      <w:r w:rsidR="00344FF0" w:rsidRPr="00FE31A2">
        <w:rPr>
          <w:rFonts w:ascii="Times New Roman" w:hAnsi="Times New Roman"/>
          <w:noProof/>
          <w:lang w:val="sr-Cyrl-CS"/>
        </w:rPr>
        <w:t xml:space="preserve"> о садржини, начину и поступку израде докумената просторног и урбанистичког планирања („Службени гласник РС“, бр. 32/19)</w:t>
      </w:r>
      <w:r w:rsidRPr="00FE31A2">
        <w:rPr>
          <w:rFonts w:ascii="Times New Roman" w:hAnsi="Times New Roman"/>
          <w:noProof/>
          <w:lang w:val="sr-Cyrl-CS"/>
        </w:rPr>
        <w:t xml:space="preserve">. </w:t>
      </w:r>
    </w:p>
    <w:bookmarkEnd w:id="0"/>
    <w:p w:rsidR="00C11981" w:rsidRPr="00FE31A2" w:rsidRDefault="00FE31A2" w:rsidP="00FE31A2">
      <w:pPr>
        <w:spacing w:before="120" w:after="120" w:line="276" w:lineRule="auto"/>
        <w:ind w:firstLine="562"/>
        <w:jc w:val="both"/>
        <w:rPr>
          <w:rFonts w:ascii="Times New Roman" w:hAnsi="Times New Roman"/>
          <w:noProof/>
          <w:lang w:val="sr-Cyrl-CS"/>
        </w:rPr>
      </w:pPr>
      <w:r w:rsidRPr="00FE31A2">
        <w:rPr>
          <w:rFonts w:ascii="Times New Roman" w:hAnsi="Times New Roman"/>
          <w:noProof/>
          <w:lang w:val="sr-Cyrl-CS"/>
        </w:rPr>
        <w:t>Саставни део Одлуке је и Одлука о изради Стратешке процене утицаја Трећих измена и допуна Плана генералне регулације Сврљига на животну средину („Службени лист Града Ниша“, бр. 39/22).</w:t>
      </w:r>
    </w:p>
    <w:p w:rsidR="009B4BAA" w:rsidRPr="007A0A98" w:rsidRDefault="00344FF0" w:rsidP="00FE31A2">
      <w:pPr>
        <w:tabs>
          <w:tab w:val="center" w:pos="1985"/>
          <w:tab w:val="center" w:pos="6237"/>
        </w:tabs>
        <w:spacing w:before="120" w:after="120" w:line="276" w:lineRule="auto"/>
        <w:contextualSpacing/>
        <w:rPr>
          <w:rFonts w:ascii="Times New Roman" w:eastAsia="Calibri" w:hAnsi="Times New Roman" w:cs="Times New Roman"/>
          <w:lang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7A0A98">
        <w:rPr>
          <w:rFonts w:ascii="Times New Roman" w:eastAsia="Calibri" w:hAnsi="Times New Roman" w:cs="Times New Roman"/>
        </w:rPr>
        <w:t xml:space="preserve">ОПШТИНА </w:t>
      </w:r>
      <w:r w:rsidR="007A0A98">
        <w:rPr>
          <w:rFonts w:ascii="Times New Roman" w:eastAsia="Calibri" w:hAnsi="Times New Roman" w:cs="Times New Roman"/>
          <w:lang/>
        </w:rPr>
        <w:t>СВРЉИГ</w:t>
      </w:r>
    </w:p>
    <w:p w:rsidR="00FE31A2" w:rsidRDefault="00D92C59" w:rsidP="00FE31A2">
      <w:pPr>
        <w:tabs>
          <w:tab w:val="center" w:pos="1985"/>
          <w:tab w:val="center" w:pos="6237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lang/>
        </w:rPr>
      </w:pPr>
      <w:r w:rsidRPr="009B4BAA">
        <w:rPr>
          <w:rFonts w:ascii="Times New Roman" w:eastAsia="Calibri" w:hAnsi="Times New Roman" w:cs="Times New Roman"/>
        </w:rPr>
        <w:t>ЈП ЗАВОД ЗА УРБАНИЗАМ НИШ</w:t>
      </w:r>
      <w:r w:rsidR="00344FF0">
        <w:rPr>
          <w:rFonts w:ascii="Times New Roman" w:eastAsia="Calibri" w:hAnsi="Times New Roman" w:cs="Times New Roman"/>
        </w:rPr>
        <w:tab/>
      </w:r>
      <w:r w:rsidR="00786F23">
        <w:rPr>
          <w:rFonts w:ascii="Times New Roman" w:eastAsia="Calibri" w:hAnsi="Times New Roman" w:cs="Times New Roman"/>
        </w:rPr>
        <w:t>ОПШТИНСКА УПРАВА</w:t>
      </w:r>
      <w:r w:rsidR="00786F23" w:rsidRPr="00786F23">
        <w:rPr>
          <w:rFonts w:ascii="Times New Roman" w:eastAsia="Calibri" w:hAnsi="Times New Roman" w:cs="Times New Roman"/>
        </w:rPr>
        <w:t xml:space="preserve"> </w:t>
      </w:r>
      <w:r w:rsidR="00786F23">
        <w:rPr>
          <w:rFonts w:ascii="Times New Roman" w:eastAsia="Calibri" w:hAnsi="Times New Roman" w:cs="Times New Roman"/>
        </w:rPr>
        <w:t xml:space="preserve">ОПШТИНЕ </w:t>
      </w:r>
      <w:r w:rsidR="007A0A98">
        <w:rPr>
          <w:rFonts w:ascii="Times New Roman" w:eastAsia="Calibri" w:hAnsi="Times New Roman" w:cs="Times New Roman"/>
          <w:lang/>
        </w:rPr>
        <w:t>СВРЉИГ</w:t>
      </w:r>
    </w:p>
    <w:p w:rsidR="00FE31A2" w:rsidRDefault="00FE31A2" w:rsidP="00FE31A2">
      <w:pPr>
        <w:tabs>
          <w:tab w:val="center" w:pos="1985"/>
          <w:tab w:val="center" w:pos="6237"/>
        </w:tabs>
        <w:spacing w:before="120" w:after="120" w:line="276" w:lineRule="auto"/>
        <w:contextualSpacing/>
        <w:rPr>
          <w:rFonts w:ascii="Times New Roman" w:eastAsia="Calibri" w:hAnsi="Times New Roman" w:cs="Times New Roman"/>
          <w:lang/>
        </w:rPr>
      </w:pPr>
      <w:r>
        <w:rPr>
          <w:rFonts w:ascii="Times New Roman" w:eastAsia="Calibri" w:hAnsi="Times New Roman" w:cs="Times New Roman"/>
          <w:lang/>
        </w:rPr>
        <w:tab/>
      </w:r>
      <w:proofErr w:type="gramStart"/>
      <w:r w:rsidRPr="00FE31A2">
        <w:rPr>
          <w:rFonts w:ascii="Times New Roman" w:eastAsia="Calibri" w:hAnsi="Times New Roman" w:cs="Times New Roman"/>
        </w:rPr>
        <w:t>в.д</w:t>
      </w:r>
      <w:proofErr w:type="gramEnd"/>
      <w:r w:rsidRPr="00FE31A2">
        <w:rPr>
          <w:rFonts w:ascii="Times New Roman" w:eastAsia="Calibri" w:hAnsi="Times New Roman" w:cs="Times New Roman"/>
        </w:rPr>
        <w:t>. Директора,</w:t>
      </w:r>
      <w:r>
        <w:rPr>
          <w:rFonts w:ascii="Times New Roman" w:eastAsia="Calibri" w:hAnsi="Times New Roman" w:cs="Times New Roman"/>
        </w:rPr>
        <w:tab/>
      </w:r>
      <w:r w:rsidRPr="00FE31A2">
        <w:rPr>
          <w:rFonts w:ascii="Times New Roman" w:eastAsia="Calibri" w:hAnsi="Times New Roman" w:cs="Times New Roman"/>
        </w:rPr>
        <w:t>Начелница,</w:t>
      </w:r>
    </w:p>
    <w:p w:rsidR="00FE31A2" w:rsidRPr="00FE31A2" w:rsidRDefault="00FE31A2" w:rsidP="00FE31A2">
      <w:pPr>
        <w:tabs>
          <w:tab w:val="center" w:pos="1985"/>
          <w:tab w:val="center" w:pos="6237"/>
        </w:tabs>
        <w:spacing w:before="120" w:after="120" w:line="276" w:lineRule="auto"/>
        <w:contextualSpacing/>
        <w:rPr>
          <w:rFonts w:ascii="Times New Roman" w:eastAsia="Calibri" w:hAnsi="Times New Roman" w:cs="Times New Roman"/>
          <w:lang/>
        </w:rPr>
      </w:pPr>
    </w:p>
    <w:p w:rsidR="00FE31A2" w:rsidRPr="00FE31A2" w:rsidRDefault="00FE31A2" w:rsidP="00FE31A2">
      <w:pPr>
        <w:tabs>
          <w:tab w:val="center" w:pos="1985"/>
          <w:tab w:val="center" w:pos="6237"/>
        </w:tabs>
        <w:spacing w:before="120" w:after="12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/>
        </w:rPr>
        <w:tab/>
      </w:r>
      <w:r w:rsidRPr="00FE31A2">
        <w:rPr>
          <w:rFonts w:ascii="Times New Roman" w:eastAsia="Calibri" w:hAnsi="Times New Roman" w:cs="Times New Roman"/>
        </w:rPr>
        <w:t>___________________________</w:t>
      </w:r>
      <w:r w:rsidRPr="00FE31A2">
        <w:rPr>
          <w:rFonts w:ascii="Times New Roman" w:eastAsia="Calibri" w:hAnsi="Times New Roman" w:cs="Times New Roman"/>
        </w:rPr>
        <w:tab/>
        <w:t>___________________________</w:t>
      </w:r>
    </w:p>
    <w:p w:rsidR="00344FF0" w:rsidRPr="00FE31A2" w:rsidRDefault="00FE31A2" w:rsidP="00FE31A2">
      <w:pPr>
        <w:tabs>
          <w:tab w:val="center" w:pos="1985"/>
          <w:tab w:val="center" w:pos="6237"/>
        </w:tabs>
        <w:spacing w:before="120" w:after="12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/>
        </w:rPr>
        <w:tab/>
      </w:r>
      <w:proofErr w:type="gramStart"/>
      <w:r w:rsidRPr="00FE31A2">
        <w:rPr>
          <w:rFonts w:ascii="Times New Roman" w:eastAsia="Calibri" w:hAnsi="Times New Roman" w:cs="Times New Roman"/>
        </w:rPr>
        <w:t>Иван Грмуша, дипл.инж.грађ.</w:t>
      </w:r>
      <w:proofErr w:type="gramEnd"/>
      <w:r w:rsidRPr="00FE31A2">
        <w:rPr>
          <w:rFonts w:ascii="Times New Roman" w:eastAsia="Calibri" w:hAnsi="Times New Roman" w:cs="Times New Roman"/>
        </w:rPr>
        <w:t xml:space="preserve"> </w:t>
      </w:r>
      <w:r w:rsidRPr="00FE31A2">
        <w:rPr>
          <w:rFonts w:ascii="Times New Roman" w:eastAsia="Calibri" w:hAnsi="Times New Roman" w:cs="Times New Roman"/>
        </w:rPr>
        <w:tab/>
      </w:r>
      <w:proofErr w:type="gramStart"/>
      <w:r w:rsidRPr="00FE31A2">
        <w:rPr>
          <w:rFonts w:ascii="Times New Roman" w:eastAsia="Calibri" w:hAnsi="Times New Roman" w:cs="Times New Roman"/>
        </w:rPr>
        <w:t>Дејана Митић, дипл.</w:t>
      </w:r>
      <w:proofErr w:type="gramEnd"/>
      <w:r w:rsidRPr="00FE31A2">
        <w:rPr>
          <w:rFonts w:ascii="Times New Roman" w:eastAsia="Calibri" w:hAnsi="Times New Roman" w:cs="Times New Roman"/>
        </w:rPr>
        <w:t xml:space="preserve"> </w:t>
      </w:r>
      <w:proofErr w:type="gramStart"/>
      <w:r w:rsidRPr="00FE31A2">
        <w:rPr>
          <w:rFonts w:ascii="Times New Roman" w:eastAsia="Calibri" w:hAnsi="Times New Roman" w:cs="Times New Roman"/>
        </w:rPr>
        <w:t>правник</w:t>
      </w:r>
      <w:proofErr w:type="gramEnd"/>
    </w:p>
    <w:p w:rsidR="007A0A98" w:rsidRPr="00FE31A2" w:rsidRDefault="007A0A98" w:rsidP="00FE31A2">
      <w:pPr>
        <w:tabs>
          <w:tab w:val="center" w:pos="1985"/>
          <w:tab w:val="center" w:pos="6237"/>
        </w:tabs>
        <w:spacing w:before="120" w:after="12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sectPr w:rsidR="007A0A98" w:rsidRPr="00FE31A2" w:rsidSect="00B81109">
      <w:headerReference w:type="even" r:id="rId6"/>
      <w:footerReference w:type="even" r:id="rId7"/>
      <w:headerReference w:type="first" r:id="rId8"/>
      <w:footerReference w:type="first" r:id="rId9"/>
      <w:pgSz w:w="11907" w:h="16840" w:code="9"/>
      <w:pgMar w:top="1440" w:right="1275" w:bottom="1440" w:left="1710" w:header="709" w:footer="2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F43" w:rsidRDefault="00564F43">
      <w:pPr>
        <w:spacing w:after="0" w:line="240" w:lineRule="auto"/>
      </w:pPr>
      <w:r>
        <w:separator/>
      </w:r>
    </w:p>
  </w:endnote>
  <w:endnote w:type="continuationSeparator" w:id="0">
    <w:p w:rsidR="00564F43" w:rsidRDefault="0056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TimesBold">
    <w:panose1 w:val="00000000000000000000"/>
    <w:charset w:val="00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03C" w:rsidRPr="00791903" w:rsidRDefault="00564F43" w:rsidP="007919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03C" w:rsidRPr="00791903" w:rsidRDefault="00564F43" w:rsidP="007919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F43" w:rsidRDefault="00564F43">
      <w:pPr>
        <w:spacing w:after="0" w:line="240" w:lineRule="auto"/>
      </w:pPr>
      <w:r>
        <w:separator/>
      </w:r>
    </w:p>
  </w:footnote>
  <w:footnote w:type="continuationSeparator" w:id="0">
    <w:p w:rsidR="00564F43" w:rsidRDefault="00564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03C" w:rsidRPr="00791903" w:rsidRDefault="00564F43" w:rsidP="00791903">
    <w:pPr>
      <w:pStyle w:val="Header"/>
      <w:rPr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03C" w:rsidRPr="009C673A" w:rsidRDefault="00564F43" w:rsidP="009C673A">
    <w:pPr>
      <w:pStyle w:val="Header"/>
      <w:jc w:val="center"/>
      <w:rPr>
        <w:rFonts w:ascii="Verdana" w:hAnsi="Verdana"/>
        <w:b/>
        <w:bCs/>
        <w:i/>
        <w:iCs/>
        <w:sz w:val="16"/>
        <w:szCs w:val="16"/>
        <w:lang w:val="sr-Latn-C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B08"/>
    <w:rsid w:val="00041B6C"/>
    <w:rsid w:val="0009660B"/>
    <w:rsid w:val="00121520"/>
    <w:rsid w:val="001423D4"/>
    <w:rsid w:val="001503BA"/>
    <w:rsid w:val="0015604A"/>
    <w:rsid w:val="0019785A"/>
    <w:rsid w:val="001B0E6E"/>
    <w:rsid w:val="00234B08"/>
    <w:rsid w:val="00246140"/>
    <w:rsid w:val="00293B83"/>
    <w:rsid w:val="003311E4"/>
    <w:rsid w:val="00344FF0"/>
    <w:rsid w:val="00451BCA"/>
    <w:rsid w:val="00477C33"/>
    <w:rsid w:val="00557E6F"/>
    <w:rsid w:val="00564F43"/>
    <w:rsid w:val="00631E9B"/>
    <w:rsid w:val="00662DC0"/>
    <w:rsid w:val="0067596E"/>
    <w:rsid w:val="0068606A"/>
    <w:rsid w:val="00701006"/>
    <w:rsid w:val="00723FED"/>
    <w:rsid w:val="007268C9"/>
    <w:rsid w:val="007560DC"/>
    <w:rsid w:val="00770818"/>
    <w:rsid w:val="00786F23"/>
    <w:rsid w:val="00791B1D"/>
    <w:rsid w:val="007A0A98"/>
    <w:rsid w:val="008329E7"/>
    <w:rsid w:val="009A03C9"/>
    <w:rsid w:val="009B4BAA"/>
    <w:rsid w:val="009F3C61"/>
    <w:rsid w:val="00A21AAB"/>
    <w:rsid w:val="00A563F1"/>
    <w:rsid w:val="00B62F9B"/>
    <w:rsid w:val="00BF5E91"/>
    <w:rsid w:val="00C11981"/>
    <w:rsid w:val="00C30CA6"/>
    <w:rsid w:val="00C35220"/>
    <w:rsid w:val="00C4595C"/>
    <w:rsid w:val="00CA4C6F"/>
    <w:rsid w:val="00CC44D6"/>
    <w:rsid w:val="00D92C59"/>
    <w:rsid w:val="00E42714"/>
    <w:rsid w:val="00E9011B"/>
    <w:rsid w:val="00EA5F4C"/>
    <w:rsid w:val="00EB472C"/>
    <w:rsid w:val="00EC2A5F"/>
    <w:rsid w:val="00FE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4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B08"/>
  </w:style>
  <w:style w:type="paragraph" w:styleId="Footer">
    <w:name w:val="footer"/>
    <w:basedOn w:val="Normal"/>
    <w:link w:val="FooterChar"/>
    <w:uiPriority w:val="99"/>
    <w:semiHidden/>
    <w:unhideWhenUsed/>
    <w:rsid w:val="00234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4B08"/>
  </w:style>
  <w:style w:type="paragraph" w:styleId="BalloonText">
    <w:name w:val="Balloon Text"/>
    <w:basedOn w:val="Normal"/>
    <w:link w:val="BalloonTextChar"/>
    <w:uiPriority w:val="99"/>
    <w:semiHidden/>
    <w:unhideWhenUsed/>
    <w:rsid w:val="00234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B08"/>
    <w:rPr>
      <w:rFonts w:ascii="Segoe UI" w:hAnsi="Segoe UI" w:cs="Segoe UI"/>
      <w:sz w:val="18"/>
      <w:szCs w:val="18"/>
    </w:rPr>
  </w:style>
  <w:style w:type="paragraph" w:customStyle="1" w:styleId="Naslovglavni">
    <w:name w:val="Naslov glavni"/>
    <w:basedOn w:val="Normal"/>
    <w:rsid w:val="00791B1D"/>
    <w:pPr>
      <w:spacing w:before="480" w:after="240" w:line="240" w:lineRule="auto"/>
      <w:jc w:val="center"/>
    </w:pPr>
    <w:rPr>
      <w:rFonts w:ascii="CTimesBold" w:eastAsia="Times New Roman" w:hAnsi="CTimesBold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Ivanovic 1</dc:creator>
  <cp:lastModifiedBy>aleksandar.ristic</cp:lastModifiedBy>
  <cp:revision>7</cp:revision>
  <cp:lastPrinted>2021-12-22T08:26:00Z</cp:lastPrinted>
  <dcterms:created xsi:type="dcterms:W3CDTF">2022-03-10T08:49:00Z</dcterms:created>
  <dcterms:modified xsi:type="dcterms:W3CDTF">2022-08-11T11:46:00Z</dcterms:modified>
</cp:coreProperties>
</file>